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0B4C2" w14:textId="77777777" w:rsidR="00BE679C" w:rsidRDefault="00BE679C">
      <w:pPr>
        <w:spacing w:line="240" w:lineRule="auto"/>
        <w:rPr>
          <w:rFonts w:ascii="Poppins" w:eastAsia="Poppins" w:hAnsi="Poppins" w:cs="Poppins"/>
          <w:b/>
          <w:bCs/>
          <w:sz w:val="32"/>
          <w:szCs w:val="32"/>
        </w:rPr>
      </w:pPr>
    </w:p>
    <w:p w14:paraId="00000005" w14:textId="2E051E7A" w:rsidR="00653C9D" w:rsidRDefault="00BE679C">
      <w:pPr>
        <w:spacing w:line="240" w:lineRule="auto"/>
        <w:rPr>
          <w:rFonts w:ascii="Poppins" w:eastAsia="Poppins" w:hAnsi="Poppins" w:cs="Poppins"/>
          <w:b/>
          <w:bCs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editId="543E6C88">
            <wp:simplePos x="0" y="0"/>
            <wp:positionH relativeFrom="column">
              <wp:posOffset>4357370</wp:posOffset>
            </wp:positionH>
            <wp:positionV relativeFrom="paragraph">
              <wp:posOffset>9525</wp:posOffset>
            </wp:positionV>
            <wp:extent cx="2100263" cy="2814233"/>
            <wp:effectExtent l="0" t="0" r="0" b="0"/>
            <wp:wrapSquare wrapText="bothSides" distT="19050" distB="19050" distL="19050" distR="19050"/>
            <wp:docPr id="6" name="image1.png" descr="whitemint g3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whitemint g325.png"/>
                    <pic:cNvPicPr preferRelativeResize="0"/>
                  </pic:nvPicPr>
                  <pic:blipFill>
                    <a:blip r:embed="rId8"/>
                    <a:srcRect l="29040" r="29036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814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Poppins" w:eastAsia="Poppins" w:hAnsi="Poppins" w:cs="Poppins"/>
          <w:b/>
          <w:bCs/>
          <w:sz w:val="32"/>
          <w:szCs w:val="32"/>
        </w:rPr>
        <w:t xml:space="preserve">Logitech G G325 LIGHTSPEED Wireless Gaming Headset </w:t>
      </w:r>
    </w:p>
    <w:p w14:paraId="00000007" w14:textId="4E737DB2" w:rsidR="00653C9D" w:rsidRDefault="00653C9D">
      <w:pPr>
        <w:spacing w:line="240" w:lineRule="auto"/>
        <w:rPr>
          <w:rFonts w:ascii="Poppins" w:eastAsia="Poppins" w:hAnsi="Poppins" w:cs="Poppins"/>
          <w:b/>
          <w:bCs/>
        </w:rPr>
      </w:pPr>
    </w:p>
    <w:p w14:paraId="00000008" w14:textId="73C4F93B" w:rsidR="00653C9D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 xml:space="preserve">Announcement Date:  </w:t>
      </w:r>
      <w:r>
        <w:rPr>
          <w:rFonts w:ascii="Poppins" w:eastAsia="Poppins" w:hAnsi="Poppins" w:cs="Poppins"/>
          <w:sz w:val="20"/>
          <w:szCs w:val="20"/>
        </w:rPr>
        <w:t>February 3, 2026</w:t>
      </w:r>
    </w:p>
    <w:p w14:paraId="0000000A" w14:textId="48D4FD45" w:rsidR="00653C9D" w:rsidRDefault="00000000" w:rsidP="00BE679C">
      <w:pPr>
        <w:spacing w:line="240" w:lineRule="auto"/>
        <w:rPr>
          <w:rFonts w:ascii="Poppins" w:eastAsia="Poppins" w:hAnsi="Poppins" w:cs="Poppins"/>
          <w:b/>
          <w:bCs/>
          <w:color w:val="000000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Price:</w:t>
      </w:r>
      <w:r>
        <w:rPr>
          <w:rFonts w:ascii="Poppins" w:eastAsia="Poppins" w:hAnsi="Poppins" w:cs="Poppins"/>
          <w:sz w:val="20"/>
          <w:szCs w:val="20"/>
        </w:rPr>
        <w:t xml:space="preserve"> €79.99 / </w:t>
      </w:r>
      <w:r w:rsidR="00BE679C">
        <w:rPr>
          <w:rFonts w:ascii="Poppins" w:eastAsia="Poppins" w:hAnsi="Poppins" w:cs="Poppins"/>
          <w:sz w:val="20"/>
          <w:szCs w:val="20"/>
        </w:rPr>
        <w:t xml:space="preserve">1 990 </w:t>
      </w:r>
      <w:proofErr w:type="spellStart"/>
      <w:r w:rsidR="00BE679C">
        <w:rPr>
          <w:rFonts w:ascii="Poppins" w:eastAsia="Poppins" w:hAnsi="Poppins" w:cs="Poppins"/>
          <w:sz w:val="20"/>
          <w:szCs w:val="20"/>
        </w:rPr>
        <w:t>Kč</w:t>
      </w:r>
      <w:proofErr w:type="spellEnd"/>
      <w:r>
        <w:rPr>
          <w:rFonts w:ascii="Poppins" w:eastAsia="Poppins" w:hAnsi="Poppins" w:cs="Poppins"/>
          <w:sz w:val="20"/>
          <w:szCs w:val="20"/>
        </w:rPr>
        <w:tab/>
      </w:r>
      <w:r>
        <w:rPr>
          <w:rFonts w:ascii="Poppins" w:eastAsia="Poppins" w:hAnsi="Poppins" w:cs="Poppins"/>
          <w:sz w:val="20"/>
          <w:szCs w:val="20"/>
        </w:rPr>
        <w:br/>
      </w:r>
      <w:r>
        <w:rPr>
          <w:rFonts w:ascii="Poppins" w:eastAsia="Poppins" w:hAnsi="Poppins" w:cs="Poppins"/>
          <w:b/>
          <w:bCs/>
          <w:sz w:val="20"/>
          <w:szCs w:val="20"/>
        </w:rPr>
        <w:t>Available at:</w:t>
      </w:r>
      <w:r>
        <w:rPr>
          <w:rFonts w:ascii="Poppins" w:eastAsia="Poppins" w:hAnsi="Poppins" w:cs="Poppins"/>
          <w:sz w:val="20"/>
          <w:szCs w:val="20"/>
        </w:rPr>
        <w:t xml:space="preserve"> </w:t>
      </w:r>
      <w:r w:rsidR="00BE679C">
        <w:rPr>
          <w:rFonts w:ascii="Poppins" w:eastAsia="Poppins" w:hAnsi="Poppins" w:cs="Poppins"/>
          <w:sz w:val="20"/>
          <w:szCs w:val="20"/>
        </w:rPr>
        <w:tab/>
        <w:t xml:space="preserve">ČR – </w:t>
      </w:r>
      <w:proofErr w:type="spellStart"/>
      <w:r w:rsidR="00BE679C">
        <w:rPr>
          <w:rFonts w:ascii="Poppins" w:eastAsia="Poppins" w:hAnsi="Poppins" w:cs="Poppins"/>
          <w:sz w:val="20"/>
          <w:szCs w:val="20"/>
        </w:rPr>
        <w:t>Datart</w:t>
      </w:r>
      <w:proofErr w:type="spellEnd"/>
      <w:r w:rsidR="00BE679C">
        <w:rPr>
          <w:rFonts w:ascii="Poppins" w:eastAsia="Poppins" w:hAnsi="Poppins" w:cs="Poppins"/>
          <w:sz w:val="20"/>
          <w:szCs w:val="20"/>
        </w:rPr>
        <w:t>, Smarty, Planeo</w:t>
      </w:r>
      <w:r w:rsidR="00BE679C">
        <w:rPr>
          <w:rFonts w:ascii="Poppins" w:eastAsia="Poppins" w:hAnsi="Poppins" w:cs="Poppins"/>
          <w:sz w:val="20"/>
          <w:szCs w:val="20"/>
        </w:rPr>
        <w:br/>
      </w:r>
      <w:r w:rsidR="00BE679C">
        <w:rPr>
          <w:rFonts w:ascii="Poppins" w:eastAsia="Poppins" w:hAnsi="Poppins" w:cs="Poppins"/>
          <w:sz w:val="20"/>
          <w:szCs w:val="20"/>
        </w:rPr>
        <w:tab/>
      </w:r>
      <w:r w:rsidR="00BE679C">
        <w:rPr>
          <w:rFonts w:ascii="Poppins" w:eastAsia="Poppins" w:hAnsi="Poppins" w:cs="Poppins"/>
          <w:sz w:val="20"/>
          <w:szCs w:val="20"/>
        </w:rPr>
        <w:tab/>
        <w:t>SK – NAY, Smarty</w:t>
      </w:r>
      <w:bookmarkStart w:id="0" w:name="_heading=h.raml57at0buz" w:colFirst="0" w:colLast="0"/>
      <w:bookmarkEnd w:id="0"/>
    </w:p>
    <w:p w14:paraId="0000000B" w14:textId="77777777" w:rsidR="00653C9D" w:rsidRDefault="00653C9D">
      <w:pPr>
        <w:rPr>
          <w:rFonts w:ascii="Poppins" w:eastAsia="Poppins" w:hAnsi="Poppins" w:cs="Poppins"/>
          <w:sz w:val="20"/>
          <w:szCs w:val="20"/>
        </w:rPr>
      </w:pPr>
    </w:p>
    <w:p w14:paraId="0000000C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Product Description</w:t>
      </w:r>
    </w:p>
    <w:p w14:paraId="0000000D" w14:textId="77777777" w:rsidR="00653C9D" w:rsidRDefault="00653C9D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</w:p>
    <w:p w14:paraId="0000000E" w14:textId="77777777" w:rsidR="00653C9D" w:rsidRDefault="00000000">
      <w:pPr>
        <w:widowControl w:val="0"/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The all-new gamer-grade</w:t>
      </w:r>
      <w:sdt>
        <w:sdtPr>
          <w:tag w:val="goog_rdk_0"/>
          <w:id w:val="1160948862"/>
        </w:sdtPr>
        <w:sdtContent/>
      </w:sdt>
      <w:r>
        <w:rPr>
          <w:rFonts w:ascii="Poppins" w:eastAsia="Poppins" w:hAnsi="Poppins" w:cs="Poppins"/>
          <w:sz w:val="20"/>
          <w:szCs w:val="20"/>
        </w:rPr>
        <w:t xml:space="preserve"> </w:t>
      </w:r>
      <w:hyperlink r:id="rId9">
        <w:r>
          <w:rPr>
            <w:rFonts w:ascii="Poppins" w:eastAsia="Poppins" w:hAnsi="Poppins" w:cs="Poppins"/>
            <w:color w:val="1155CC"/>
            <w:sz w:val="20"/>
            <w:szCs w:val="20"/>
            <w:u w:val="single"/>
          </w:rPr>
          <w:t>Logitech G325 LIGHTSPEED Wireless Gaming Headset</w:t>
        </w:r>
      </w:hyperlink>
      <w:r>
        <w:rPr>
          <w:rFonts w:ascii="Poppins" w:eastAsia="Poppins" w:hAnsi="Poppins" w:cs="Poppins"/>
          <w:sz w:val="20"/>
          <w:szCs w:val="20"/>
        </w:rPr>
        <w:t xml:space="preserve"> is designed for superior comfort and wireless play anywhere.</w:t>
      </w:r>
    </w:p>
    <w:p w14:paraId="0000000F" w14:textId="77777777" w:rsidR="00653C9D" w:rsidRDefault="00653C9D">
      <w:pPr>
        <w:widowControl w:val="0"/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0000010" w14:textId="77777777" w:rsidR="00653C9D" w:rsidRDefault="00000000">
      <w:pPr>
        <w:widowControl w:val="0"/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Featuring sleek aesthetics and innovative engineering, G325 radiates powerful simplicity with a design that is comfortable, versatile, and durable. The compact profile and understated look, combined with over 24 hours of continuous battery </w:t>
      </w:r>
      <w:proofErr w:type="gramStart"/>
      <w:r>
        <w:rPr>
          <w:rFonts w:ascii="Poppins" w:eastAsia="Poppins" w:hAnsi="Poppins" w:cs="Poppins"/>
          <w:sz w:val="20"/>
          <w:szCs w:val="20"/>
        </w:rPr>
        <w:t>life,  make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this a comfortable companion for both all-day gaming sessions and laid-back listening.  </w:t>
      </w:r>
    </w:p>
    <w:p w14:paraId="00000011" w14:textId="77777777" w:rsidR="00653C9D" w:rsidRDefault="00000000">
      <w:pPr>
        <w:widowControl w:val="0"/>
        <w:spacing w:before="240" w:after="24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With high-quality audio, a beamforming mic with AI-powered noise reduction, and audio customization options, G325 means personalized and immersive audio wherever you play. </w:t>
      </w:r>
    </w:p>
    <w:p w14:paraId="00000012" w14:textId="77777777" w:rsidR="00653C9D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Joining the popular Logitech G3 Series, G325 lets you get to the fun faster. </w:t>
      </w:r>
      <w:r>
        <w:rPr>
          <w:rFonts w:ascii="Poppins" w:eastAsia="Poppins" w:hAnsi="Poppins" w:cs="Poppins"/>
          <w:color w:val="0A0A0A"/>
          <w:sz w:val="20"/>
          <w:szCs w:val="20"/>
          <w:highlight w:val="white"/>
        </w:rPr>
        <w:t xml:space="preserve">It’s ready to go right out of the box. G3 series gear gives players the confidence to jump right into the game and play. </w:t>
      </w:r>
    </w:p>
    <w:p w14:paraId="00000013" w14:textId="77777777" w:rsidR="00653C9D" w:rsidRDefault="00000000">
      <w:pPr>
        <w:widowControl w:val="0"/>
        <w:spacing w:before="240" w:after="24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With professional-grade wireless performance, full-bodied audio, and all-day comfort–all at an attractive price–the Logitech G325 LIGHTSPEED Wireless Gaming Headset redefines expectations for value-driven gaming headsets, proving that “budget” no longer means compromise. </w:t>
      </w:r>
    </w:p>
    <w:p w14:paraId="00000015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KEY FEATURES</w:t>
      </w:r>
    </w:p>
    <w:p w14:paraId="00000016" w14:textId="77777777" w:rsidR="00653C9D" w:rsidRDefault="00000000">
      <w:pPr>
        <w:widowControl w:val="0"/>
        <w:numPr>
          <w:ilvl w:val="0"/>
          <w:numId w:val="1"/>
        </w:numPr>
        <w:spacing w:before="20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Effortless Comfort &amp; Streamlined Style</w:t>
      </w:r>
      <w:r>
        <w:rPr>
          <w:rFonts w:ascii="Poppins" w:eastAsia="Poppins" w:hAnsi="Poppins" w:cs="Poppins"/>
          <w:sz w:val="20"/>
          <w:szCs w:val="20"/>
        </w:rPr>
        <w:t xml:space="preserve"> – A modern, flattering design with a close-fit headband, breathable fabrics, and dual-layer memory foam ear cups. Sleek on your desk, stylish on your head, you’ll look sharp and stay cool through every gaming session.</w:t>
      </w:r>
    </w:p>
    <w:p w14:paraId="00000017" w14:textId="77777777" w:rsidR="00653C9D" w:rsidRDefault="00000000">
      <w:pPr>
        <w:widowControl w:val="0"/>
        <w:numPr>
          <w:ilvl w:val="0"/>
          <w:numId w:val="1"/>
        </w:numPr>
        <w:spacing w:before="20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 xml:space="preserve">24-Bit Audio </w:t>
      </w:r>
      <w:r>
        <w:rPr>
          <w:rFonts w:ascii="Poppins" w:eastAsia="Poppins" w:hAnsi="Poppins" w:cs="Poppins"/>
          <w:sz w:val="20"/>
          <w:szCs w:val="20"/>
        </w:rPr>
        <w:t>- A signal range that delivers more dynamic sound, which means richer, fuller, and better-sounding audio with immersive bass.</w:t>
      </w:r>
    </w:p>
    <w:p w14:paraId="00000018" w14:textId="77777777" w:rsidR="00653C9D" w:rsidRDefault="00000000">
      <w:pPr>
        <w:widowControl w:val="0"/>
        <w:numPr>
          <w:ilvl w:val="0"/>
          <w:numId w:val="1"/>
        </w:numPr>
        <w:spacing w:before="20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lastRenderedPageBreak/>
        <w:t>Crystal-Clear Voice</w:t>
      </w:r>
      <w:r>
        <w:rPr>
          <w:rFonts w:ascii="Poppins" w:eastAsia="Poppins" w:hAnsi="Poppins" w:cs="Poppins"/>
          <w:sz w:val="20"/>
          <w:szCs w:val="20"/>
        </w:rPr>
        <w:t xml:space="preserve"> – Built-in beamforming mic with AI-powered noise reduction that minimizes fan hums, keyboard clacks, and other ambient noises.</w:t>
      </w:r>
    </w:p>
    <w:p w14:paraId="00000019" w14:textId="77777777" w:rsidR="00653C9D" w:rsidRDefault="00000000">
      <w:pPr>
        <w:widowControl w:val="0"/>
        <w:numPr>
          <w:ilvl w:val="0"/>
          <w:numId w:val="1"/>
        </w:numPr>
        <w:spacing w:before="20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LIGHTSPEED Wireless</w:t>
      </w:r>
      <w:r>
        <w:rPr>
          <w:rFonts w:ascii="Poppins" w:eastAsia="Poppins" w:hAnsi="Poppins" w:cs="Poppins"/>
          <w:sz w:val="20"/>
          <w:szCs w:val="20"/>
        </w:rPr>
        <w:t xml:space="preserve"> – Fast, reliable, pro-grade connection for seamless play and versatility. With up to 30 meters of wireless </w:t>
      </w:r>
      <w:proofErr w:type="gramStart"/>
      <w:r>
        <w:rPr>
          <w:rFonts w:ascii="Poppins" w:eastAsia="Poppins" w:hAnsi="Poppins" w:cs="Poppins"/>
          <w:sz w:val="20"/>
          <w:szCs w:val="20"/>
        </w:rPr>
        <w:t>range</w:t>
      </w:r>
      <w:proofErr w:type="gramEnd"/>
      <w:r>
        <w:rPr>
          <w:rFonts w:ascii="Poppins" w:eastAsia="Poppins" w:hAnsi="Poppins" w:cs="Poppins"/>
          <w:sz w:val="20"/>
          <w:szCs w:val="20"/>
        </w:rPr>
        <w:t xml:space="preserve"> you can stretch, snack, or pace without losing the action.</w:t>
      </w:r>
    </w:p>
    <w:p w14:paraId="0000001A" w14:textId="77777777" w:rsidR="00653C9D" w:rsidRDefault="00000000">
      <w:pPr>
        <w:widowControl w:val="0"/>
        <w:numPr>
          <w:ilvl w:val="0"/>
          <w:numId w:val="1"/>
        </w:numPr>
        <w:spacing w:before="20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 xml:space="preserve">Powerful Software Customization </w:t>
      </w:r>
      <w:r>
        <w:rPr>
          <w:rFonts w:ascii="Poppins" w:eastAsia="Poppins" w:hAnsi="Poppins" w:cs="Poppins"/>
          <w:sz w:val="20"/>
          <w:szCs w:val="20"/>
        </w:rPr>
        <w:t>– Express yourself in your audio with a 10-band EQ or select from game-optimized presets, all available with G HUB software or the mobile app.</w:t>
      </w:r>
    </w:p>
    <w:p w14:paraId="0000001B" w14:textId="77777777" w:rsidR="00653C9D" w:rsidRDefault="00000000">
      <w:pPr>
        <w:widowControl w:val="0"/>
        <w:numPr>
          <w:ilvl w:val="0"/>
          <w:numId w:val="1"/>
        </w:numPr>
        <w:spacing w:before="20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 xml:space="preserve">All-Day Power </w:t>
      </w:r>
      <w:r>
        <w:rPr>
          <w:rFonts w:ascii="Poppins" w:eastAsia="Poppins" w:hAnsi="Poppins" w:cs="Poppins"/>
          <w:sz w:val="20"/>
          <w:szCs w:val="20"/>
        </w:rPr>
        <w:t>– Over 24 hours of battery life on LIGHTSPEED wireless so the marathon only ends when you say so.</w:t>
      </w:r>
    </w:p>
    <w:p w14:paraId="0000001C" w14:textId="77777777" w:rsidR="00653C9D" w:rsidRDefault="00000000">
      <w:pPr>
        <w:widowControl w:val="0"/>
        <w:numPr>
          <w:ilvl w:val="0"/>
          <w:numId w:val="1"/>
        </w:numPr>
        <w:spacing w:before="20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Versatile Connection with Bluetooth</w:t>
      </w:r>
      <w:r>
        <w:rPr>
          <w:rFonts w:ascii="Poppins" w:eastAsia="Poppins" w:hAnsi="Poppins" w:cs="Poppins"/>
          <w:sz w:val="20"/>
          <w:szCs w:val="20"/>
        </w:rPr>
        <w:t xml:space="preserve"> – Connect to more devices and play, listen to music, and chat with friends at home or on the go.</w:t>
      </w:r>
    </w:p>
    <w:p w14:paraId="0000001D" w14:textId="77777777" w:rsidR="00653C9D" w:rsidRDefault="00653C9D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000001E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Headphone</w:t>
      </w:r>
    </w:p>
    <w:p w14:paraId="0000001F" w14:textId="77777777" w:rsidR="00653C9D" w:rsidRDefault="00000000">
      <w:pPr>
        <w:numPr>
          <w:ilvl w:val="0"/>
          <w:numId w:val="2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Audio Drivers: 32 mm</w:t>
      </w:r>
    </w:p>
    <w:p w14:paraId="00000020" w14:textId="77777777" w:rsidR="00653C9D" w:rsidRDefault="00000000">
      <w:pPr>
        <w:numPr>
          <w:ilvl w:val="0"/>
          <w:numId w:val="2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Frequency Response: ~20 kHz</w:t>
      </w:r>
    </w:p>
    <w:p w14:paraId="00000021" w14:textId="77777777" w:rsidR="00653C9D" w:rsidRDefault="00653C9D">
      <w:pPr>
        <w:spacing w:line="240" w:lineRule="auto"/>
        <w:ind w:left="720"/>
        <w:rPr>
          <w:rFonts w:ascii="Poppins" w:eastAsia="Poppins" w:hAnsi="Poppins" w:cs="Poppins"/>
          <w:sz w:val="20"/>
          <w:szCs w:val="20"/>
        </w:rPr>
      </w:pPr>
    </w:p>
    <w:p w14:paraId="00000022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Microphone</w:t>
      </w:r>
    </w:p>
    <w:p w14:paraId="00000023" w14:textId="77777777" w:rsidR="00653C9D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Pickup pattern: Omni</w:t>
      </w:r>
    </w:p>
    <w:p w14:paraId="00000024" w14:textId="77777777" w:rsidR="00653C9D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Signal processing: Dual beamforming mic with optional AI-powered noise reduction</w:t>
      </w:r>
    </w:p>
    <w:p w14:paraId="00000025" w14:textId="77777777" w:rsidR="00653C9D" w:rsidRDefault="00000000">
      <w:pPr>
        <w:numPr>
          <w:ilvl w:val="0"/>
          <w:numId w:val="5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Frequency response: 100Hz-7kHz</w:t>
      </w:r>
    </w:p>
    <w:p w14:paraId="00000026" w14:textId="77777777" w:rsidR="00653C9D" w:rsidRDefault="00653C9D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0000027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Wireless Technology</w:t>
      </w:r>
    </w:p>
    <w:p w14:paraId="00000028" w14:textId="77777777" w:rsidR="00653C9D" w:rsidRDefault="00000000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LIGHTSPEED Wireless @ 24-bit/48 kHz</w:t>
      </w:r>
    </w:p>
    <w:p w14:paraId="00000029" w14:textId="77777777" w:rsidR="00653C9D" w:rsidRDefault="00000000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Up to 30 meters via LIGHTSPEED</w:t>
      </w:r>
    </w:p>
    <w:p w14:paraId="0000002A" w14:textId="77777777" w:rsidR="00653C9D" w:rsidRDefault="00000000">
      <w:pPr>
        <w:widowControl w:val="0"/>
        <w:numPr>
          <w:ilvl w:val="0"/>
          <w:numId w:val="3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i/>
          <w:iCs/>
          <w:sz w:val="20"/>
          <w:szCs w:val="20"/>
        </w:rPr>
        <w:t xml:space="preserve">Bluetooth® </w:t>
      </w:r>
      <w:proofErr w:type="spellStart"/>
      <w:r>
        <w:rPr>
          <w:rFonts w:ascii="Poppins" w:eastAsia="Poppins" w:hAnsi="Poppins" w:cs="Poppins"/>
          <w:i/>
          <w:iCs/>
          <w:sz w:val="20"/>
          <w:szCs w:val="20"/>
        </w:rPr>
        <w:t>ver</w:t>
      </w:r>
      <w:proofErr w:type="spellEnd"/>
      <w:r>
        <w:rPr>
          <w:rFonts w:ascii="Poppins" w:eastAsia="Poppins" w:hAnsi="Poppins" w:cs="Poppins"/>
          <w:i/>
          <w:iCs/>
          <w:sz w:val="20"/>
          <w:szCs w:val="20"/>
        </w:rPr>
        <w:t xml:space="preserve"> 5.3</w:t>
      </w:r>
    </w:p>
    <w:p w14:paraId="0000002B" w14:textId="77777777" w:rsidR="00653C9D" w:rsidRDefault="00653C9D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000002C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Physical Specifications</w:t>
      </w:r>
    </w:p>
    <w:p w14:paraId="0000002D" w14:textId="77777777" w:rsidR="00653C9D" w:rsidRDefault="00000000">
      <w:pPr>
        <w:numPr>
          <w:ilvl w:val="0"/>
          <w:numId w:val="7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Height: 7.63 in (194mm)</w:t>
      </w:r>
    </w:p>
    <w:p w14:paraId="0000002E" w14:textId="77777777" w:rsidR="00653C9D" w:rsidRDefault="00000000">
      <w:pPr>
        <w:numPr>
          <w:ilvl w:val="0"/>
          <w:numId w:val="7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Width: 7.36 in (187 mm)</w:t>
      </w:r>
    </w:p>
    <w:p w14:paraId="0000002F" w14:textId="77777777" w:rsidR="00653C9D" w:rsidRDefault="00000000">
      <w:pPr>
        <w:numPr>
          <w:ilvl w:val="0"/>
          <w:numId w:val="7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Depth: 3.19 in (81 mm)</w:t>
      </w:r>
    </w:p>
    <w:p w14:paraId="00000030" w14:textId="77777777" w:rsidR="00653C9D" w:rsidRDefault="00000000">
      <w:pPr>
        <w:numPr>
          <w:ilvl w:val="0"/>
          <w:numId w:val="7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Weight: 7.48 oz (212 g)</w:t>
      </w:r>
    </w:p>
    <w:p w14:paraId="00000031" w14:textId="77777777" w:rsidR="00653C9D" w:rsidRDefault="00653C9D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0000032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Battery Life</w:t>
      </w:r>
    </w:p>
    <w:p w14:paraId="00000033" w14:textId="77777777" w:rsidR="00653C9D" w:rsidRDefault="00000000">
      <w:pPr>
        <w:numPr>
          <w:ilvl w:val="0"/>
          <w:numId w:val="6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Battery (rechargeable), up to 24 </w:t>
      </w:r>
      <w:proofErr w:type="spellStart"/>
      <w:r>
        <w:rPr>
          <w:rFonts w:ascii="Poppins" w:eastAsia="Poppins" w:hAnsi="Poppins" w:cs="Poppins"/>
          <w:sz w:val="20"/>
          <w:szCs w:val="20"/>
        </w:rPr>
        <w:t>hrs</w:t>
      </w:r>
      <w:proofErr w:type="spellEnd"/>
    </w:p>
    <w:p w14:paraId="00000034" w14:textId="77777777" w:rsidR="00653C9D" w:rsidRDefault="00653C9D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0000035" w14:textId="77777777" w:rsidR="00653C9D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System Requirements</w:t>
      </w:r>
    </w:p>
    <w:p w14:paraId="00000036" w14:textId="77777777" w:rsidR="00653C9D" w:rsidRDefault="00000000">
      <w:pPr>
        <w:numPr>
          <w:ilvl w:val="0"/>
          <w:numId w:val="6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For LIGHTSPEED: </w:t>
      </w:r>
    </w:p>
    <w:p w14:paraId="00000037" w14:textId="77777777" w:rsidR="00653C9D" w:rsidRDefault="00000000">
      <w:pPr>
        <w:numPr>
          <w:ilvl w:val="1"/>
          <w:numId w:val="6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Windows, macOS, Switch 1 and 2, or PS4/PS5 with an available USB 2.0 port.</w:t>
      </w:r>
    </w:p>
    <w:p w14:paraId="00000038" w14:textId="77777777" w:rsidR="00653C9D" w:rsidRDefault="00000000">
      <w:pPr>
        <w:numPr>
          <w:ilvl w:val="0"/>
          <w:numId w:val="6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For Bluetooth® connection: </w:t>
      </w:r>
    </w:p>
    <w:p w14:paraId="00000039" w14:textId="77777777" w:rsidR="00653C9D" w:rsidRDefault="00000000">
      <w:pPr>
        <w:numPr>
          <w:ilvl w:val="1"/>
          <w:numId w:val="6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lastRenderedPageBreak/>
        <w:t>Compatible with devices supporting Bluetooth® 5.0 or greater.</w:t>
      </w:r>
    </w:p>
    <w:p w14:paraId="0000003A" w14:textId="77777777" w:rsidR="00653C9D" w:rsidRDefault="00000000">
      <w:pPr>
        <w:numPr>
          <w:ilvl w:val="0"/>
          <w:numId w:val="6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Additional software: </w:t>
      </w:r>
    </w:p>
    <w:p w14:paraId="0000003B" w14:textId="77777777" w:rsidR="00653C9D" w:rsidRDefault="00000000">
      <w:pPr>
        <w:numPr>
          <w:ilvl w:val="1"/>
          <w:numId w:val="6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Please visit</w:t>
      </w:r>
      <w:r>
        <w:rPr>
          <w:rFonts w:ascii="Poppins" w:eastAsia="Poppins" w:hAnsi="Poppins" w:cs="Poppins"/>
          <w:color w:val="444746"/>
          <w:sz w:val="20"/>
          <w:szCs w:val="20"/>
        </w:rPr>
        <w:t xml:space="preserve"> </w:t>
      </w:r>
      <w:hyperlink r:id="rId10">
        <w:r>
          <w:rPr>
            <w:rFonts w:ascii="Poppins" w:eastAsia="Poppins" w:hAnsi="Poppins" w:cs="Poppins"/>
            <w:color w:val="0B57D0"/>
            <w:sz w:val="20"/>
            <w:szCs w:val="20"/>
          </w:rPr>
          <w:t>www.logitechG.com/ghub</w:t>
        </w:r>
      </w:hyperlink>
      <w:r>
        <w:rPr>
          <w:rFonts w:ascii="Poppins" w:eastAsia="Poppins" w:hAnsi="Poppins" w:cs="Poppins"/>
          <w:color w:val="444746"/>
          <w:sz w:val="20"/>
          <w:szCs w:val="20"/>
        </w:rPr>
        <w:t xml:space="preserve"> </w:t>
      </w:r>
      <w:r>
        <w:rPr>
          <w:rFonts w:ascii="Poppins" w:eastAsia="Poppins" w:hAnsi="Poppins" w:cs="Poppins"/>
          <w:sz w:val="20"/>
          <w:szCs w:val="20"/>
        </w:rPr>
        <w:t>for compatibility.</w:t>
      </w:r>
    </w:p>
    <w:p w14:paraId="0000003C" w14:textId="77777777" w:rsidR="00653C9D" w:rsidRDefault="00653C9D">
      <w:pPr>
        <w:spacing w:line="240" w:lineRule="auto"/>
        <w:ind w:left="1440"/>
        <w:rPr>
          <w:rFonts w:ascii="Poppins" w:eastAsia="Poppins" w:hAnsi="Poppins" w:cs="Poppins"/>
          <w:sz w:val="20"/>
          <w:szCs w:val="20"/>
          <w:highlight w:val="yellow"/>
        </w:rPr>
      </w:pPr>
    </w:p>
    <w:p w14:paraId="0000003D" w14:textId="77777777" w:rsidR="00653C9D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Sustainability</w:t>
      </w:r>
      <w:r>
        <w:rPr>
          <w:rFonts w:ascii="Poppins" w:eastAsia="Poppins" w:hAnsi="Poppins" w:cs="Poppins"/>
          <w:b/>
          <w:bCs/>
          <w:sz w:val="20"/>
          <w:szCs w:val="20"/>
        </w:rPr>
        <w:br/>
      </w:r>
      <w:r>
        <w:rPr>
          <w:rFonts w:ascii="Poppins" w:eastAsia="Poppins" w:hAnsi="Poppins" w:cs="Poppins"/>
          <w:sz w:val="20"/>
          <w:szCs w:val="20"/>
        </w:rPr>
        <w:t>G325 is made with recycled plastic and responsible (zero plastic) packaging. It features an optimized architecture, designed for lightweight comfort and sustainability. Some key sustainability features include:</w:t>
      </w:r>
    </w:p>
    <w:p w14:paraId="0000003E" w14:textId="77777777" w:rsidR="00653C9D" w:rsidRDefault="00000000">
      <w:pPr>
        <w:numPr>
          <w:ilvl w:val="0"/>
          <w:numId w:val="4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Optimized inner components (PCB) that eliminate superfluous coatings and a lightweight design (only 7.48 oz (212 g)) that uses less plastic in streamlining its shape for greater comfort.</w:t>
      </w:r>
    </w:p>
    <w:p w14:paraId="0000003F" w14:textId="77777777" w:rsidR="00653C9D" w:rsidRDefault="00000000">
      <w:pPr>
        <w:numPr>
          <w:ilvl w:val="0"/>
          <w:numId w:val="4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An optional 80% battery charge limit (accessible via G HUB software) to help extend battery lifespan.</w:t>
      </w:r>
    </w:p>
    <w:p w14:paraId="00000040" w14:textId="77777777" w:rsidR="00653C9D" w:rsidRDefault="00000000">
      <w:pPr>
        <w:numPr>
          <w:ilvl w:val="0"/>
          <w:numId w:val="4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Certification using the highest validated percentage of post-consumer recycled (PCR) plastics up to 46%. </w:t>
      </w:r>
    </w:p>
    <w:p w14:paraId="00000041" w14:textId="77777777" w:rsidR="00653C9D" w:rsidRDefault="00653C9D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0000042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Options Available</w:t>
      </w:r>
    </w:p>
    <w:p w14:paraId="00000043" w14:textId="77777777" w:rsidR="00653C9D" w:rsidRDefault="00000000">
      <w:pPr>
        <w:widowControl w:val="0"/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Style blends with game-ready performance and clean aesthetics to complement various lifestyles and playstyles. G325 is available in three colorways: Black with a touch of purple, White with a hint of mint, and Lilac accented with orange. </w:t>
      </w:r>
    </w:p>
    <w:p w14:paraId="00000044" w14:textId="77777777" w:rsidR="00653C9D" w:rsidRDefault="00653C9D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</w:p>
    <w:p w14:paraId="00000045" w14:textId="77777777" w:rsidR="00653C9D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What’s in the Box</w:t>
      </w:r>
    </w:p>
    <w:p w14:paraId="00000046" w14:textId="77777777" w:rsidR="00653C9D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G325 LIGHTSPEED Wireless Gaming Headset </w:t>
      </w:r>
    </w:p>
    <w:p w14:paraId="00000047" w14:textId="77777777" w:rsidR="00653C9D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LIGHTSPEED Wireless Receiver (USB-A)</w:t>
      </w:r>
    </w:p>
    <w:p w14:paraId="00000048" w14:textId="77777777" w:rsidR="00653C9D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USB-C to USB-A Charging Cable </w:t>
      </w:r>
    </w:p>
    <w:p w14:paraId="0000004A" w14:textId="156F0311" w:rsidR="00653C9D" w:rsidRDefault="00000000" w:rsidP="00BE679C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User Documentation</w:t>
      </w:r>
    </w:p>
    <w:sectPr w:rsidR="00653C9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38AC3" w14:textId="77777777" w:rsidR="00E862BD" w:rsidRDefault="00E862BD">
      <w:pPr>
        <w:spacing w:line="240" w:lineRule="auto"/>
      </w:pPr>
      <w:r>
        <w:separator/>
      </w:r>
    </w:p>
  </w:endnote>
  <w:endnote w:type="continuationSeparator" w:id="0">
    <w:p w14:paraId="71C8B677" w14:textId="77777777" w:rsidR="00E862BD" w:rsidRDefault="00E86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6FBA4AF1-E89E-4311-8F81-9585118DB2DE}"/>
    <w:embedBold r:id="rId2" w:fontKey="{AC1E7453-F8A1-4679-B61A-339963DC5BD4}"/>
    <w:embedItalic r:id="rId3" w:fontKey="{FD6C006C-ADF6-4CDA-A855-A3D27691043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202E1E9-F7DF-4332-8A97-8DFDC4043C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B6D99FD-372E-4DC6-8635-6C5DC5A937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653C9D" w:rsidRDefault="00653C9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3" w14:textId="77777777" w:rsidR="00653C9D" w:rsidRDefault="00653C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F4A67" w14:textId="77777777" w:rsidR="00E862BD" w:rsidRDefault="00E862BD">
      <w:pPr>
        <w:spacing w:line="240" w:lineRule="auto"/>
      </w:pPr>
      <w:r>
        <w:separator/>
      </w:r>
    </w:p>
  </w:footnote>
  <w:footnote w:type="continuationSeparator" w:id="0">
    <w:p w14:paraId="3244FA78" w14:textId="77777777" w:rsidR="00E862BD" w:rsidRDefault="00E862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77777777" w:rsidR="00653C9D" w:rsidRDefault="00653C9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77777777" w:rsidR="00653C9D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4781550</wp:posOffset>
          </wp:positionH>
          <wp:positionV relativeFrom="paragraph">
            <wp:posOffset>-342897</wp:posOffset>
          </wp:positionV>
          <wp:extent cx="1219200" cy="101917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526" b="9223"/>
                  <a:stretch>
                    <a:fillRect/>
                  </a:stretch>
                </pic:blipFill>
                <pic:spPr>
                  <a:xfrm>
                    <a:off x="0" y="0"/>
                    <a:ext cx="12192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3783"/>
    <w:multiLevelType w:val="multilevel"/>
    <w:tmpl w:val="CD8614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900CD"/>
    <w:multiLevelType w:val="multilevel"/>
    <w:tmpl w:val="AE80E2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B85072"/>
    <w:multiLevelType w:val="multilevel"/>
    <w:tmpl w:val="C228F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2C3510"/>
    <w:multiLevelType w:val="multilevel"/>
    <w:tmpl w:val="B6A8B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551F71"/>
    <w:multiLevelType w:val="multilevel"/>
    <w:tmpl w:val="E8DCD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EA40BC"/>
    <w:multiLevelType w:val="multilevel"/>
    <w:tmpl w:val="71C02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1E47B9"/>
    <w:multiLevelType w:val="multilevel"/>
    <w:tmpl w:val="9BB28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339300">
    <w:abstractNumId w:val="5"/>
  </w:num>
  <w:num w:numId="2" w16cid:durableId="188492921">
    <w:abstractNumId w:val="4"/>
  </w:num>
  <w:num w:numId="3" w16cid:durableId="864976546">
    <w:abstractNumId w:val="0"/>
  </w:num>
  <w:num w:numId="4" w16cid:durableId="1965890813">
    <w:abstractNumId w:val="6"/>
  </w:num>
  <w:num w:numId="5" w16cid:durableId="825972174">
    <w:abstractNumId w:val="2"/>
  </w:num>
  <w:num w:numId="6" w16cid:durableId="1802765555">
    <w:abstractNumId w:val="3"/>
  </w:num>
  <w:num w:numId="7" w16cid:durableId="879172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C9D"/>
    <w:rsid w:val="00653C9D"/>
    <w:rsid w:val="00971681"/>
    <w:rsid w:val="00BE679C"/>
    <w:rsid w:val="00E8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0622C"/>
  <w15:docId w15:val="{E446C2E2-C9EF-4A2B-BF7A-4E7414AE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Revzia">
    <w:name w:val="Revision"/>
    <w:hidden/>
    <w:uiPriority w:val="99"/>
    <w:semiHidden/>
    <w:rsid w:val="00BE679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ogitechg.com/ghu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gitechg.com/en-eu/g325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B4pamLR3AUeMH5UVzBcSVbMbBQ==">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654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Juraj Redeky</cp:lastModifiedBy>
  <cp:revision>2</cp:revision>
  <dcterms:created xsi:type="dcterms:W3CDTF">2026-02-09T17:48:00Z</dcterms:created>
  <dcterms:modified xsi:type="dcterms:W3CDTF">2026-02-09T17:51:00Z</dcterms:modified>
</cp:coreProperties>
</file>