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E9C88" w14:textId="68DD8D78" w:rsidR="0061265A" w:rsidRDefault="00000000" w:rsidP="009B714C">
      <w:pPr>
        <w:widowControl w:val="0"/>
        <w:ind w:left="16"/>
        <w:rPr>
          <w:rFonts w:ascii="Poppins" w:eastAsia="Poppins" w:hAnsi="Poppins" w:cs="Poppins"/>
          <w:b/>
          <w:sz w:val="36"/>
          <w:szCs w:val="36"/>
        </w:rPr>
      </w:pPr>
      <w:r>
        <w:rPr>
          <w:rFonts w:ascii="Poppins" w:eastAsia="Poppins" w:hAnsi="Poppins" w:cs="Poppins"/>
          <w:b/>
          <w:sz w:val="20"/>
          <w:szCs w:val="20"/>
          <w:u w:val="single"/>
        </w:rPr>
        <w:t xml:space="preserve">Kontakt pre médiá: </w:t>
      </w:r>
      <w:r>
        <w:rPr>
          <w:rFonts w:ascii="Poppins" w:eastAsia="Poppins" w:hAnsi="Poppins" w:cs="Poppins"/>
          <w:b/>
          <w:sz w:val="20"/>
          <w:szCs w:val="20"/>
          <w:u w:val="single"/>
        </w:rPr>
        <w:br/>
      </w:r>
      <w:r w:rsidR="00F47456">
        <w:rPr>
          <w:rFonts w:ascii="Poppins" w:eastAsia="Poppins" w:hAnsi="Poppins" w:cs="Poppins"/>
          <w:sz w:val="20"/>
          <w:szCs w:val="20"/>
        </w:rPr>
        <w:t>Juraj Redeky</w:t>
      </w:r>
      <w:r>
        <w:rPr>
          <w:rFonts w:ascii="Poppins" w:eastAsia="Poppins" w:hAnsi="Poppins" w:cs="Poppins"/>
          <w:sz w:val="20"/>
          <w:szCs w:val="20"/>
        </w:rPr>
        <w:br/>
        <w:t>TAKTIQ COMMUNICATIONS s</w:t>
      </w:r>
      <w:r w:rsidR="00F47456">
        <w:rPr>
          <w:rFonts w:ascii="Poppins" w:eastAsia="Poppins" w:hAnsi="Poppins" w:cs="Poppins"/>
          <w:sz w:val="20"/>
          <w:szCs w:val="20"/>
        </w:rPr>
        <w:t>.</w:t>
      </w:r>
      <w:r>
        <w:rPr>
          <w:rFonts w:ascii="Poppins" w:eastAsia="Poppins" w:hAnsi="Poppins" w:cs="Poppins"/>
          <w:sz w:val="20"/>
          <w:szCs w:val="20"/>
        </w:rPr>
        <w:t>r</w:t>
      </w:r>
      <w:r w:rsidR="00F47456">
        <w:rPr>
          <w:rFonts w:ascii="Poppins" w:eastAsia="Poppins" w:hAnsi="Poppins" w:cs="Poppins"/>
          <w:sz w:val="20"/>
          <w:szCs w:val="20"/>
        </w:rPr>
        <w:t>.</w:t>
      </w:r>
      <w:r>
        <w:rPr>
          <w:rFonts w:ascii="Poppins" w:eastAsia="Poppins" w:hAnsi="Poppins" w:cs="Poppins"/>
          <w:sz w:val="20"/>
          <w:szCs w:val="20"/>
        </w:rPr>
        <w:t>o</w:t>
      </w:r>
      <w:r w:rsidR="00F47456">
        <w:rPr>
          <w:rFonts w:ascii="Poppins" w:eastAsia="Poppins" w:hAnsi="Poppins" w:cs="Poppins"/>
          <w:sz w:val="20"/>
          <w:szCs w:val="20"/>
        </w:rPr>
        <w:t>.</w:t>
      </w:r>
      <w:r>
        <w:rPr>
          <w:rFonts w:ascii="Poppins" w:eastAsia="Poppins" w:hAnsi="Poppins" w:cs="Poppins"/>
          <w:sz w:val="20"/>
          <w:szCs w:val="20"/>
        </w:rPr>
        <w:t xml:space="preserve"> </w:t>
      </w:r>
      <w:r>
        <w:rPr>
          <w:rFonts w:ascii="Poppins" w:eastAsia="Poppins" w:hAnsi="Poppins" w:cs="Poppins"/>
          <w:sz w:val="20"/>
          <w:szCs w:val="20"/>
        </w:rPr>
        <w:br/>
      </w:r>
      <w:r w:rsidR="00F47456">
        <w:rPr>
          <w:rFonts w:ascii="Poppins" w:eastAsia="Poppins" w:hAnsi="Poppins" w:cs="Poppins"/>
          <w:sz w:val="20"/>
          <w:szCs w:val="20"/>
        </w:rPr>
        <w:t xml:space="preserve">0911-478 280 / </w:t>
      </w:r>
      <w:hyperlink r:id="rId7">
        <w:r w:rsidR="00F47456">
          <w:rPr>
            <w:rFonts w:ascii="Poppins" w:eastAsia="Poppins" w:hAnsi="Poppins" w:cs="Poppins"/>
            <w:color w:val="0000FF"/>
            <w:sz w:val="20"/>
            <w:szCs w:val="20"/>
            <w:u w:val="single"/>
          </w:rPr>
          <w:t>juraj.redeky@taktiq.com</w:t>
        </w:r>
      </w:hyperlink>
      <w:r>
        <w:rPr>
          <w:rFonts w:ascii="Poppins" w:eastAsia="Poppins" w:hAnsi="Poppins" w:cs="Poppins"/>
          <w:sz w:val="20"/>
          <w:szCs w:val="20"/>
        </w:rPr>
        <w:t xml:space="preserve"> </w:t>
      </w:r>
      <w:r w:rsidR="00F47456">
        <w:rPr>
          <w:rFonts w:ascii="Poppins" w:eastAsia="Poppins" w:hAnsi="Poppins" w:cs="Poppins"/>
          <w:sz w:val="20"/>
          <w:szCs w:val="20"/>
        </w:rPr>
        <w:br/>
      </w:r>
      <w:r>
        <w:rPr>
          <w:noProof/>
        </w:rPr>
        <w:drawing>
          <wp:anchor distT="0" distB="0" distL="114300" distR="114300" simplePos="0" relativeHeight="251658240" behindDoc="0" locked="0" layoutInCell="1" hidden="0" allowOverlap="1" wp14:anchorId="4B874741" wp14:editId="55676E94">
            <wp:simplePos x="0" y="0"/>
            <wp:positionH relativeFrom="column">
              <wp:posOffset>4922825</wp:posOffset>
            </wp:positionH>
            <wp:positionV relativeFrom="paragraph">
              <wp:posOffset>-446250</wp:posOffset>
            </wp:positionV>
            <wp:extent cx="1090295" cy="1090295"/>
            <wp:effectExtent l="0" t="0" r="0" b="0"/>
            <wp:wrapNone/>
            <wp:docPr id="18697193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1090295" cy="1090295"/>
                    </a:xfrm>
                    <a:prstGeom prst="rect">
                      <a:avLst/>
                    </a:prstGeom>
                    <a:ln/>
                  </pic:spPr>
                </pic:pic>
              </a:graphicData>
            </a:graphic>
          </wp:anchor>
        </w:drawing>
      </w:r>
      <w:r>
        <w:rPr>
          <w:rFonts w:ascii="Poppins" w:eastAsia="Poppins" w:hAnsi="Poppins" w:cs="Poppins"/>
          <w:b/>
          <w:sz w:val="36"/>
          <w:szCs w:val="36"/>
        </w:rPr>
        <w:t>Logitech G PLAY 2025: Hranie bez hraníc</w:t>
      </w:r>
    </w:p>
    <w:p w14:paraId="22E7C395" w14:textId="77777777" w:rsidR="0061265A" w:rsidRDefault="00000000">
      <w:pPr>
        <w:spacing w:before="240" w:after="240"/>
        <w:rPr>
          <w:rFonts w:ascii="Poppins" w:eastAsia="Poppins" w:hAnsi="Poppins" w:cs="Poppins"/>
          <w:sz w:val="28"/>
          <w:szCs w:val="28"/>
        </w:rPr>
      </w:pPr>
      <w:r>
        <w:rPr>
          <w:rFonts w:ascii="Poppins" w:eastAsia="Poppins" w:hAnsi="Poppins" w:cs="Poppins"/>
          <w:sz w:val="28"/>
          <w:szCs w:val="28"/>
        </w:rPr>
        <w:t>Produktové novinky a technologické inovácie</w:t>
      </w:r>
    </w:p>
    <w:p w14:paraId="3046EB1E" w14:textId="3BFAD16B" w:rsidR="0061265A" w:rsidRDefault="00F47456">
      <w:pPr>
        <w:spacing w:line="240" w:lineRule="auto"/>
        <w:jc w:val="both"/>
        <w:rPr>
          <w:rFonts w:ascii="Poppins" w:eastAsia="Poppins" w:hAnsi="Poppins" w:cs="Poppins"/>
          <w:sz w:val="20"/>
          <w:szCs w:val="20"/>
        </w:rPr>
      </w:pPr>
      <w:r>
        <w:rPr>
          <w:rFonts w:ascii="Poppins" w:eastAsia="Poppins" w:hAnsi="Poppins" w:cs="Poppins"/>
          <w:b/>
          <w:sz w:val="20"/>
          <w:szCs w:val="20"/>
        </w:rPr>
        <w:t xml:space="preserve">Slovensko – 17. septembra 2025 </w:t>
      </w:r>
      <w:r>
        <w:rPr>
          <w:rFonts w:ascii="Poppins" w:eastAsia="Poppins" w:hAnsi="Poppins" w:cs="Poppins"/>
          <w:sz w:val="20"/>
          <w:szCs w:val="20"/>
        </w:rPr>
        <w:t xml:space="preserve">– </w:t>
      </w:r>
      <w:hyperlink r:id="rId9">
        <w:r>
          <w:rPr>
            <w:rFonts w:ascii="Poppins" w:eastAsia="Poppins" w:hAnsi="Poppins" w:cs="Poppins"/>
            <w:color w:val="0000FF"/>
            <w:sz w:val="20"/>
            <w:szCs w:val="20"/>
            <w:u w:val="single"/>
          </w:rPr>
          <w:t>Logitech G</w:t>
        </w:r>
      </w:hyperlink>
      <w:r>
        <w:t xml:space="preserve">, </w:t>
      </w:r>
      <w:r>
        <w:rPr>
          <w:rFonts w:ascii="Poppins" w:eastAsia="Poppins" w:hAnsi="Poppins" w:cs="Poppins"/>
          <w:sz w:val="20"/>
          <w:szCs w:val="20"/>
        </w:rPr>
        <w:t xml:space="preserve">značka spoločnosti Logitech a popredný inovátor hráčskych technológií a vybavenia, uvádza v rámci </w:t>
      </w:r>
      <w:hyperlink r:id="rId10">
        <w:r>
          <w:rPr>
            <w:rFonts w:ascii="Poppins" w:eastAsia="Poppins" w:hAnsi="Poppins" w:cs="Poppins"/>
            <w:b/>
            <w:color w:val="0000FF"/>
            <w:sz w:val="20"/>
            <w:szCs w:val="20"/>
            <w:u w:val="single"/>
          </w:rPr>
          <w:t>Logitech G PLAY</w:t>
        </w:r>
      </w:hyperlink>
      <w:r>
        <w:rPr>
          <w:rFonts w:ascii="Poppins" w:eastAsia="Poppins" w:hAnsi="Poppins" w:cs="Poppins"/>
          <w:sz w:val="20"/>
          <w:szCs w:val="20"/>
        </w:rPr>
        <w:t xml:space="preserve"> vzrušujúce produktové novinky pre hráčov a e-športovcov. Logitech G PLAY 2025 je najväčšou oslavou hier v spoločnosti Logitech a demonštruje jej trvalý záväzok posúvať hranice hrania. Tento ročník, ktorý sa začal streamom z centra Madridu z ikonického kina Callao, nadväzuje na odkazy Logitech G PLAY z Paríža (2024) a Berlína (2022). S heslom </w:t>
      </w:r>
      <w:r>
        <w:rPr>
          <w:rFonts w:ascii="Poppins" w:eastAsia="Poppins" w:hAnsi="Poppins" w:cs="Poppins"/>
          <w:b/>
          <w:sz w:val="20"/>
          <w:szCs w:val="20"/>
        </w:rPr>
        <w:t xml:space="preserve">Breakthroughs in Play – Hranie bez hraníc </w:t>
      </w:r>
      <w:r>
        <w:rPr>
          <w:rFonts w:ascii="Poppins" w:eastAsia="Poppins" w:hAnsi="Poppins" w:cs="Poppins"/>
          <w:sz w:val="20"/>
          <w:szCs w:val="20"/>
        </w:rPr>
        <w:t>prináša Logitech</w:t>
      </w:r>
      <w:r>
        <w:rPr>
          <w:rFonts w:ascii="Poppins" w:eastAsia="Poppins" w:hAnsi="Poppins" w:cs="Poppins"/>
          <w:b/>
          <w:sz w:val="20"/>
          <w:szCs w:val="20"/>
        </w:rPr>
        <w:t xml:space="preserve"> </w:t>
      </w:r>
      <w:r>
        <w:rPr>
          <w:rFonts w:ascii="Poppins" w:eastAsia="Poppins" w:hAnsi="Poppins" w:cs="Poppins"/>
          <w:sz w:val="20"/>
          <w:szCs w:val="20"/>
        </w:rPr>
        <w:t>niečo pre každého – od e-športovcov až po príležitostných hráčov.</w:t>
      </w:r>
    </w:p>
    <w:p w14:paraId="2BB6BC62" w14:textId="77777777" w:rsidR="0061265A" w:rsidRDefault="0061265A">
      <w:pPr>
        <w:spacing w:line="240" w:lineRule="auto"/>
        <w:jc w:val="both"/>
        <w:rPr>
          <w:rFonts w:ascii="Poppins" w:eastAsia="Poppins" w:hAnsi="Poppins" w:cs="Poppins"/>
          <w:sz w:val="20"/>
          <w:szCs w:val="20"/>
        </w:rPr>
      </w:pPr>
    </w:p>
    <w:p w14:paraId="1C65D751" w14:textId="74B24AAD" w:rsidR="0061265A" w:rsidRDefault="00000000">
      <w:pPr>
        <w:spacing w:line="240" w:lineRule="auto"/>
        <w:jc w:val="both"/>
        <w:rPr>
          <w:rFonts w:ascii="Poppins" w:eastAsia="Poppins" w:hAnsi="Poppins" w:cs="Poppins"/>
          <w:i/>
          <w:sz w:val="20"/>
          <w:szCs w:val="20"/>
        </w:rPr>
      </w:pPr>
      <w:r>
        <w:rPr>
          <w:rFonts w:ascii="Poppins" w:eastAsia="Poppins" w:hAnsi="Poppins" w:cs="Poppins"/>
          <w:i/>
          <w:sz w:val="20"/>
          <w:szCs w:val="20"/>
        </w:rPr>
        <w:t xml:space="preserve">„S potešením prinášame tretí ročník akcie Logitech G PLAY, globálnej oslavy, ktorá oceňuje hernú komunitu a herný priemysel,“ </w:t>
      </w:r>
      <w:r>
        <w:rPr>
          <w:rFonts w:ascii="Poppins" w:eastAsia="Poppins" w:hAnsi="Poppins" w:cs="Poppins"/>
          <w:sz w:val="20"/>
          <w:szCs w:val="20"/>
        </w:rPr>
        <w:t xml:space="preserve">uviedol dnes Peter Kingsley, marketingový riaditeľ spoločnosti Logitech G. </w:t>
      </w:r>
      <w:r>
        <w:rPr>
          <w:rFonts w:ascii="Poppins" w:eastAsia="Poppins" w:hAnsi="Poppins" w:cs="Poppins"/>
          <w:i/>
          <w:sz w:val="20"/>
          <w:szCs w:val="20"/>
        </w:rPr>
        <w:t xml:space="preserve">„Tento rok sa akcia rozšíri po celom svete s programom v Sydney, Šanghaji, San Franciscu, Madride, Londýne a Tokiu. </w:t>
      </w:r>
      <w:r w:rsidR="00F47456" w:rsidRPr="00F47456">
        <w:rPr>
          <w:rFonts w:ascii="Poppins" w:eastAsia="Poppins" w:hAnsi="Poppins" w:cs="Poppins"/>
          <w:i/>
          <w:sz w:val="20"/>
          <w:szCs w:val="20"/>
        </w:rPr>
        <w:t>Logitech G PLAY je k</w:t>
      </w:r>
      <w:r w:rsidR="00F47456">
        <w:rPr>
          <w:rFonts w:ascii="Poppins" w:eastAsia="Poppins" w:hAnsi="Poppins" w:cs="Poppins"/>
          <w:i/>
          <w:sz w:val="20"/>
          <w:szCs w:val="20"/>
        </w:rPr>
        <w:t xml:space="preserve">ľúčovou </w:t>
      </w:r>
      <w:r w:rsidR="00F47456" w:rsidRPr="00F47456">
        <w:rPr>
          <w:rFonts w:ascii="Poppins" w:eastAsia="Poppins" w:hAnsi="Poppins" w:cs="Poppins"/>
          <w:i/>
          <w:sz w:val="20"/>
          <w:szCs w:val="20"/>
        </w:rPr>
        <w:t>platformou pr</w:t>
      </w:r>
      <w:r w:rsidR="00F47456">
        <w:rPr>
          <w:rFonts w:ascii="Poppins" w:eastAsia="Poppins" w:hAnsi="Poppins" w:cs="Poppins"/>
          <w:i/>
          <w:sz w:val="20"/>
          <w:szCs w:val="20"/>
        </w:rPr>
        <w:t>e</w:t>
      </w:r>
      <w:r w:rsidR="00F47456" w:rsidRPr="00F47456">
        <w:rPr>
          <w:rFonts w:ascii="Poppins" w:eastAsia="Poppins" w:hAnsi="Poppins" w:cs="Poppins"/>
          <w:i/>
          <w:sz w:val="20"/>
          <w:szCs w:val="20"/>
        </w:rPr>
        <w:t xml:space="preserve"> prezent</w:t>
      </w:r>
      <w:r w:rsidR="00F47456">
        <w:rPr>
          <w:rFonts w:ascii="Poppins" w:eastAsia="Poppins" w:hAnsi="Poppins" w:cs="Poppins"/>
          <w:i/>
          <w:sz w:val="20"/>
          <w:szCs w:val="20"/>
        </w:rPr>
        <w:t>á</w:t>
      </w:r>
      <w:r w:rsidR="00F47456" w:rsidRPr="00F47456">
        <w:rPr>
          <w:rFonts w:ascii="Poppins" w:eastAsia="Poppins" w:hAnsi="Poppins" w:cs="Poppins"/>
          <w:i/>
          <w:sz w:val="20"/>
          <w:szCs w:val="20"/>
        </w:rPr>
        <w:t>ci</w:t>
      </w:r>
      <w:r w:rsidR="00F47456">
        <w:rPr>
          <w:rFonts w:ascii="Poppins" w:eastAsia="Poppins" w:hAnsi="Poppins" w:cs="Poppins"/>
          <w:i/>
          <w:sz w:val="20"/>
          <w:szCs w:val="20"/>
        </w:rPr>
        <w:t>u</w:t>
      </w:r>
      <w:r w:rsidR="00F47456" w:rsidRPr="00F47456">
        <w:rPr>
          <w:rFonts w:ascii="Poppins" w:eastAsia="Poppins" w:hAnsi="Poppins" w:cs="Poppins"/>
          <w:i/>
          <w:sz w:val="20"/>
          <w:szCs w:val="20"/>
        </w:rPr>
        <w:t xml:space="preserve"> inov</w:t>
      </w:r>
      <w:r w:rsidR="00F47456">
        <w:rPr>
          <w:rFonts w:ascii="Poppins" w:eastAsia="Poppins" w:hAnsi="Poppins" w:cs="Poppins"/>
          <w:i/>
          <w:sz w:val="20"/>
          <w:szCs w:val="20"/>
        </w:rPr>
        <w:t>á</w:t>
      </w:r>
      <w:r w:rsidR="00F47456" w:rsidRPr="00F47456">
        <w:rPr>
          <w:rFonts w:ascii="Poppins" w:eastAsia="Poppins" w:hAnsi="Poppins" w:cs="Poppins"/>
          <w:i/>
          <w:sz w:val="20"/>
          <w:szCs w:val="20"/>
        </w:rPr>
        <w:t>c</w:t>
      </w:r>
      <w:r w:rsidR="00F47456">
        <w:rPr>
          <w:rFonts w:ascii="Poppins" w:eastAsia="Poppins" w:hAnsi="Poppins" w:cs="Poppins"/>
          <w:i/>
          <w:sz w:val="20"/>
          <w:szCs w:val="20"/>
        </w:rPr>
        <w:t>i</w:t>
      </w:r>
      <w:r w:rsidR="00F47456" w:rsidRPr="00F47456">
        <w:rPr>
          <w:rFonts w:ascii="Poppins" w:eastAsia="Poppins" w:hAnsi="Poppins" w:cs="Poppins"/>
          <w:i/>
          <w:sz w:val="20"/>
          <w:szCs w:val="20"/>
        </w:rPr>
        <w:t xml:space="preserve">í našich </w:t>
      </w:r>
      <w:r>
        <w:rPr>
          <w:rFonts w:ascii="Poppins" w:eastAsia="Poppins" w:hAnsi="Poppins" w:cs="Poppins"/>
          <w:i/>
          <w:sz w:val="20"/>
          <w:szCs w:val="20"/>
        </w:rPr>
        <w:t>vážených partnerov a členov komunity, ktorí všetci neustále utvárajú budúcnosť hier.</w:t>
      </w:r>
      <w:r w:rsidR="00F47456">
        <w:rPr>
          <w:rFonts w:ascii="Poppins" w:eastAsia="Poppins" w:hAnsi="Poppins" w:cs="Poppins"/>
          <w:i/>
          <w:sz w:val="20"/>
          <w:szCs w:val="20"/>
        </w:rPr>
        <w:t>“</w:t>
      </w:r>
    </w:p>
    <w:p w14:paraId="0A01FE7E" w14:textId="77777777" w:rsidR="0061265A" w:rsidRDefault="0061265A">
      <w:pPr>
        <w:spacing w:line="240" w:lineRule="auto"/>
        <w:jc w:val="both"/>
        <w:rPr>
          <w:rFonts w:ascii="Poppins" w:eastAsia="Poppins" w:hAnsi="Poppins" w:cs="Poppins"/>
          <w:sz w:val="20"/>
          <w:szCs w:val="20"/>
        </w:rPr>
      </w:pPr>
    </w:p>
    <w:p w14:paraId="098CE6DE" w14:textId="77777777" w:rsidR="0061265A" w:rsidRDefault="00000000">
      <w:pPr>
        <w:spacing w:line="240" w:lineRule="auto"/>
        <w:jc w:val="both"/>
        <w:rPr>
          <w:rFonts w:ascii="Poppins" w:eastAsia="Poppins" w:hAnsi="Poppins" w:cs="Poppins"/>
          <w:b/>
          <w:sz w:val="20"/>
          <w:szCs w:val="20"/>
          <w:u w:val="single"/>
        </w:rPr>
      </w:pPr>
      <w:r>
        <w:rPr>
          <w:rFonts w:ascii="Poppins" w:eastAsia="Poppins" w:hAnsi="Poppins" w:cs="Poppins"/>
          <w:b/>
          <w:sz w:val="20"/>
          <w:szCs w:val="20"/>
          <w:u w:val="single"/>
        </w:rPr>
        <w:t>Dominantné novinky</w:t>
      </w:r>
    </w:p>
    <w:p w14:paraId="7D8183DF" w14:textId="77777777" w:rsidR="0061265A" w:rsidRDefault="0061265A">
      <w:pPr>
        <w:spacing w:line="240" w:lineRule="auto"/>
        <w:jc w:val="both"/>
        <w:rPr>
          <w:rFonts w:ascii="Poppins" w:eastAsia="Poppins" w:hAnsi="Poppins" w:cs="Poppins"/>
          <w:sz w:val="20"/>
          <w:szCs w:val="20"/>
        </w:rPr>
      </w:pPr>
    </w:p>
    <w:p w14:paraId="6CAD0F2D" w14:textId="77777777" w:rsidR="0061265A" w:rsidRDefault="00000000">
      <w:pPr>
        <w:rPr>
          <w:rFonts w:ascii="Poppins" w:eastAsia="Poppins" w:hAnsi="Poppins" w:cs="Poppins"/>
          <w:b/>
        </w:rPr>
      </w:pPr>
      <w:r>
        <w:rPr>
          <w:rFonts w:ascii="Poppins" w:eastAsia="Poppins" w:hAnsi="Poppins" w:cs="Poppins"/>
          <w:b/>
        </w:rPr>
        <w:t>Bezdrôtový herný headset LOGITECH G ASTRO A20 X LIGHTSPEED s PLAYSYNC AUDIO</w:t>
      </w:r>
    </w:p>
    <w:p w14:paraId="462C1347" w14:textId="11D29D6E" w:rsidR="0061265A" w:rsidRDefault="00000000">
      <w:pPr>
        <w:shd w:val="clear" w:color="auto" w:fill="FFFFFF"/>
        <w:rPr>
          <w:rFonts w:ascii="Poppins" w:eastAsia="Poppins" w:hAnsi="Poppins" w:cs="Poppins"/>
          <w:sz w:val="20"/>
          <w:szCs w:val="20"/>
        </w:rPr>
      </w:pPr>
      <w:r>
        <w:rPr>
          <w:rFonts w:ascii="Poppins" w:eastAsia="Poppins" w:hAnsi="Poppins" w:cs="Poppins"/>
          <w:b/>
          <w:sz w:val="20"/>
          <w:szCs w:val="20"/>
        </w:rPr>
        <w:t xml:space="preserve">Cena: </w:t>
      </w:r>
      <w:r w:rsidR="00F47456">
        <w:rPr>
          <w:rFonts w:ascii="Poppins" w:eastAsia="Poppins" w:hAnsi="Poppins" w:cs="Poppins"/>
          <w:sz w:val="20"/>
          <w:szCs w:val="20"/>
        </w:rPr>
        <w:t>1</w:t>
      </w:r>
      <w:r>
        <w:rPr>
          <w:rFonts w:ascii="Poppins" w:eastAsia="Poppins" w:hAnsi="Poppins" w:cs="Poppins"/>
          <w:sz w:val="20"/>
          <w:szCs w:val="20"/>
        </w:rPr>
        <w:t>99</w:t>
      </w:r>
      <w:r w:rsidR="00F47456">
        <w:rPr>
          <w:rFonts w:ascii="Poppins" w:eastAsia="Poppins" w:hAnsi="Poppins" w:cs="Poppins"/>
          <w:sz w:val="20"/>
          <w:szCs w:val="20"/>
        </w:rPr>
        <w:t>.99 €</w:t>
      </w:r>
      <w:r>
        <w:rPr>
          <w:noProof/>
        </w:rPr>
        <w:drawing>
          <wp:anchor distT="114300" distB="114300" distL="114300" distR="114300" simplePos="0" relativeHeight="251659264" behindDoc="0" locked="0" layoutInCell="1" hidden="0" allowOverlap="1" wp14:anchorId="706204B3" wp14:editId="7C0A1401">
            <wp:simplePos x="0" y="0"/>
            <wp:positionH relativeFrom="column">
              <wp:posOffset>4652963</wp:posOffset>
            </wp:positionH>
            <wp:positionV relativeFrom="paragraph">
              <wp:posOffset>187643</wp:posOffset>
            </wp:positionV>
            <wp:extent cx="1462088" cy="1891178"/>
            <wp:effectExtent l="0" t="0" r="0" b="0"/>
            <wp:wrapSquare wrapText="bothSides" distT="114300" distB="114300" distL="114300" distR="114300"/>
            <wp:docPr id="18697193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462088" cy="1891178"/>
                    </a:xfrm>
                    <a:prstGeom prst="rect">
                      <a:avLst/>
                    </a:prstGeom>
                    <a:ln/>
                  </pic:spPr>
                </pic:pic>
              </a:graphicData>
            </a:graphic>
          </wp:anchor>
        </w:drawing>
      </w:r>
    </w:p>
    <w:p w14:paraId="23EC7438" w14:textId="77777777" w:rsidR="0061265A" w:rsidRDefault="0061265A">
      <w:pPr>
        <w:rPr>
          <w:rFonts w:ascii="Poppins" w:eastAsia="Poppins" w:hAnsi="Poppins" w:cs="Poppins"/>
          <w:sz w:val="20"/>
          <w:szCs w:val="20"/>
          <w:highlight w:val="white"/>
        </w:rPr>
      </w:pPr>
    </w:p>
    <w:p w14:paraId="413351A0" w14:textId="6B16D166" w:rsidR="0061265A" w:rsidRDefault="00000000">
      <w:pPr>
        <w:rPr>
          <w:rFonts w:ascii="Poppins" w:eastAsia="Poppins" w:hAnsi="Poppins" w:cs="Poppins"/>
          <w:sz w:val="20"/>
          <w:szCs w:val="20"/>
        </w:rPr>
      </w:pPr>
      <w:r>
        <w:rPr>
          <w:rFonts w:ascii="Poppins" w:eastAsia="Poppins" w:hAnsi="Poppins" w:cs="Poppins"/>
          <w:sz w:val="20"/>
          <w:szCs w:val="20"/>
        </w:rPr>
        <w:t>Headset Logitech G ASTRO A20 X LIGHTSPEED s technológiou PLAYSYNC Audio je navrhnutý pre hráčov na viacerých platformách (vrátane konzol</w:t>
      </w:r>
      <w:r w:rsidR="00F47456">
        <w:rPr>
          <w:rFonts w:ascii="Poppins" w:eastAsia="Poppins" w:hAnsi="Poppins" w:cs="Poppins"/>
          <w:sz w:val="20"/>
          <w:szCs w:val="20"/>
        </w:rPr>
        <w:t>í</w:t>
      </w:r>
      <w:r>
        <w:rPr>
          <w:rFonts w:ascii="Poppins" w:eastAsia="Poppins" w:hAnsi="Poppins" w:cs="Poppins"/>
          <w:sz w:val="20"/>
          <w:szCs w:val="20"/>
        </w:rPr>
        <w:t xml:space="preserve">), ktorých vášeň pre hranie sa odráža v celom ich živote. A20 X spája jednoduchosť „plug-and-play“ s prémiovými funkciami, ktoré posúvajú </w:t>
      </w:r>
      <w:r w:rsidR="00F47456">
        <w:rPr>
          <w:rFonts w:ascii="Poppins" w:eastAsia="Poppins" w:hAnsi="Poppins" w:cs="Poppins"/>
          <w:sz w:val="20"/>
          <w:szCs w:val="20"/>
        </w:rPr>
        <w:t>(</w:t>
      </w:r>
      <w:r>
        <w:rPr>
          <w:rFonts w:ascii="Poppins" w:eastAsia="Poppins" w:hAnsi="Poppins" w:cs="Poppins"/>
          <w:sz w:val="20"/>
          <w:szCs w:val="20"/>
        </w:rPr>
        <w:t>naprieč platformami</w:t>
      </w:r>
      <w:r w:rsidR="00F47456">
        <w:rPr>
          <w:rFonts w:ascii="Poppins" w:eastAsia="Poppins" w:hAnsi="Poppins" w:cs="Poppins"/>
          <w:sz w:val="20"/>
          <w:szCs w:val="20"/>
        </w:rPr>
        <w:t>)</w:t>
      </w:r>
      <w:r>
        <w:rPr>
          <w:rFonts w:ascii="Poppins" w:eastAsia="Poppins" w:hAnsi="Poppins" w:cs="Poppins"/>
          <w:sz w:val="20"/>
          <w:szCs w:val="20"/>
        </w:rPr>
        <w:t xml:space="preserve"> herný zážitok na vyššiu úroveň.</w:t>
      </w:r>
    </w:p>
    <w:p w14:paraId="68CF3353" w14:textId="77777777" w:rsidR="0061265A" w:rsidRDefault="0061265A">
      <w:pPr>
        <w:rPr>
          <w:rFonts w:ascii="Poppins" w:eastAsia="Poppins" w:hAnsi="Poppins" w:cs="Poppins"/>
          <w:sz w:val="20"/>
          <w:szCs w:val="20"/>
        </w:rPr>
      </w:pPr>
    </w:p>
    <w:p w14:paraId="6FF0ECF0" w14:textId="3A84A3EA" w:rsidR="0061265A" w:rsidRDefault="00000000">
      <w:pPr>
        <w:rPr>
          <w:rFonts w:ascii="Poppins" w:eastAsia="Poppins" w:hAnsi="Poppins" w:cs="Poppins"/>
          <w:sz w:val="20"/>
          <w:szCs w:val="20"/>
        </w:rPr>
      </w:pPr>
      <w:r>
        <w:rPr>
          <w:rFonts w:ascii="Poppins" w:eastAsia="Poppins" w:hAnsi="Poppins" w:cs="Poppins"/>
          <w:sz w:val="20"/>
          <w:szCs w:val="20"/>
        </w:rPr>
        <w:t xml:space="preserve">Dizajnovo </w:t>
      </w:r>
      <w:r w:rsidR="00F47456">
        <w:rPr>
          <w:rFonts w:ascii="Poppins" w:eastAsia="Poppins" w:hAnsi="Poppins" w:cs="Poppins"/>
          <w:sz w:val="20"/>
          <w:szCs w:val="20"/>
        </w:rPr>
        <w:t xml:space="preserve">headset A20 X </w:t>
      </w:r>
      <w:r>
        <w:rPr>
          <w:rFonts w:ascii="Poppins" w:eastAsia="Poppins" w:hAnsi="Poppins" w:cs="Poppins"/>
          <w:sz w:val="20"/>
          <w:szCs w:val="20"/>
        </w:rPr>
        <w:t>vychádza z obľúbeného modelu G522, ale prináša inovatívne a ikonické technológie, ktorými je Logitech G preslávený. Nový, ľahký dizajn A20 X je optimalizovaný na dlhodobé nosenie a</w:t>
      </w:r>
      <w:r w:rsidR="00F47456">
        <w:rPr>
          <w:rFonts w:ascii="Poppins" w:eastAsia="Poppins" w:hAnsi="Poppins" w:cs="Poppins"/>
          <w:sz w:val="20"/>
          <w:szCs w:val="20"/>
        </w:rPr>
        <w:t xml:space="preserve"> </w:t>
      </w:r>
      <w:r>
        <w:rPr>
          <w:rFonts w:ascii="Poppins" w:eastAsia="Poppins" w:hAnsi="Poppins" w:cs="Poppins"/>
          <w:sz w:val="20"/>
          <w:szCs w:val="20"/>
        </w:rPr>
        <w:t xml:space="preserve">s technológiou PLAYSYNC AUDIO je určený </w:t>
      </w:r>
      <w:r w:rsidR="00F47456">
        <w:rPr>
          <w:rFonts w:ascii="Poppins" w:eastAsia="Poppins" w:hAnsi="Poppins" w:cs="Poppins"/>
          <w:sz w:val="20"/>
          <w:szCs w:val="20"/>
        </w:rPr>
        <w:t>na</w:t>
      </w:r>
      <w:r>
        <w:rPr>
          <w:rFonts w:ascii="Poppins" w:eastAsia="Poppins" w:hAnsi="Poppins" w:cs="Poppins"/>
          <w:sz w:val="20"/>
          <w:szCs w:val="20"/>
        </w:rPr>
        <w:t xml:space="preserve"> skutočne pohlcujúc</w:t>
      </w:r>
      <w:r w:rsidR="00F47456">
        <w:rPr>
          <w:rFonts w:ascii="Poppins" w:eastAsia="Poppins" w:hAnsi="Poppins" w:cs="Poppins"/>
          <w:sz w:val="20"/>
          <w:szCs w:val="20"/>
        </w:rPr>
        <w:t>e</w:t>
      </w:r>
      <w:r>
        <w:rPr>
          <w:rFonts w:ascii="Poppins" w:eastAsia="Poppins" w:hAnsi="Poppins" w:cs="Poppins"/>
          <w:sz w:val="20"/>
          <w:szCs w:val="20"/>
        </w:rPr>
        <w:t xml:space="preserve"> a prispôsobiteľné zážitk</w:t>
      </w:r>
      <w:r w:rsidR="00F47456">
        <w:rPr>
          <w:rFonts w:ascii="Poppins" w:eastAsia="Poppins" w:hAnsi="Poppins" w:cs="Poppins"/>
          <w:sz w:val="20"/>
          <w:szCs w:val="20"/>
        </w:rPr>
        <w:t>y</w:t>
      </w:r>
      <w:r>
        <w:rPr>
          <w:rFonts w:ascii="Poppins" w:eastAsia="Poppins" w:hAnsi="Poppins" w:cs="Poppins"/>
          <w:sz w:val="20"/>
          <w:szCs w:val="20"/>
        </w:rPr>
        <w:t xml:space="preserve">. Vďaka mobilnej aplikácii a tiež možnostiam úpravy RGB podsvietenia </w:t>
      </w:r>
      <w:r>
        <w:rPr>
          <w:rFonts w:ascii="Poppins" w:eastAsia="Poppins" w:hAnsi="Poppins" w:cs="Poppins"/>
          <w:sz w:val="20"/>
          <w:szCs w:val="20"/>
        </w:rPr>
        <w:lastRenderedPageBreak/>
        <w:t>môžu aj hráči na konzolách ľubovoľne personalizovať a prezentovať svoj jedinečný štýl s nekonečnými možnosťami kreativity.</w:t>
      </w:r>
    </w:p>
    <w:p w14:paraId="08BEA1B6" w14:textId="77777777" w:rsidR="0061265A" w:rsidRDefault="0061265A">
      <w:pPr>
        <w:rPr>
          <w:rFonts w:ascii="Poppins" w:eastAsia="Poppins" w:hAnsi="Poppins" w:cs="Poppins"/>
          <w:sz w:val="20"/>
          <w:szCs w:val="20"/>
        </w:rPr>
      </w:pPr>
    </w:p>
    <w:p w14:paraId="144E7399" w14:textId="48C5434E" w:rsidR="0061265A" w:rsidRDefault="00000000">
      <w:pPr>
        <w:rPr>
          <w:rFonts w:ascii="Poppins" w:eastAsia="Poppins" w:hAnsi="Poppins" w:cs="Poppins"/>
          <w:i/>
          <w:sz w:val="20"/>
          <w:szCs w:val="20"/>
          <w:highlight w:val="white"/>
        </w:rPr>
      </w:pPr>
      <w:r>
        <w:rPr>
          <w:rFonts w:ascii="Poppins" w:eastAsia="Poppins" w:hAnsi="Poppins" w:cs="Poppins"/>
          <w:i/>
          <w:sz w:val="20"/>
          <w:szCs w:val="20"/>
        </w:rPr>
        <w:t>Nový A20 X je k dispozícii v čiernej a bielej farbe. U partnerov Alza.cz, Datart.cz, Smarty.cz, Planeo Elektro a TS Bohemia v Česku a NAY.sk na Slovensku</w:t>
      </w:r>
      <w:r w:rsidR="00F47456">
        <w:rPr>
          <w:rFonts w:ascii="Poppins" w:eastAsia="Poppins" w:hAnsi="Poppins" w:cs="Poppins"/>
          <w:i/>
          <w:sz w:val="20"/>
          <w:szCs w:val="20"/>
        </w:rPr>
        <w:t xml:space="preserve">, alebo na </w:t>
      </w:r>
      <w:hyperlink r:id="rId12">
        <w:r w:rsidR="00BC6F3E">
          <w:rPr>
            <w:rFonts w:ascii="Poppins" w:eastAsia="Poppins" w:hAnsi="Poppins" w:cs="Poppins"/>
            <w:i/>
            <w:color w:val="1155CC"/>
            <w:sz w:val="20"/>
            <w:szCs w:val="20"/>
            <w:u w:val="single"/>
          </w:rPr>
          <w:t>LogitechG.com</w:t>
        </w:r>
      </w:hyperlink>
    </w:p>
    <w:p w14:paraId="20B57C11" w14:textId="77777777" w:rsidR="0061265A" w:rsidRDefault="0061265A">
      <w:pPr>
        <w:rPr>
          <w:rFonts w:ascii="Poppins" w:eastAsia="Poppins" w:hAnsi="Poppins" w:cs="Poppins"/>
          <w:sz w:val="20"/>
          <w:szCs w:val="20"/>
          <w:highlight w:val="white"/>
        </w:rPr>
      </w:pPr>
    </w:p>
    <w:p w14:paraId="6D655697" w14:textId="77777777" w:rsidR="0061265A" w:rsidRDefault="0061265A">
      <w:pPr>
        <w:rPr>
          <w:rFonts w:ascii="Poppins" w:eastAsia="Poppins" w:hAnsi="Poppins" w:cs="Poppins"/>
          <w:sz w:val="20"/>
          <w:szCs w:val="20"/>
          <w:highlight w:val="white"/>
        </w:rPr>
      </w:pPr>
    </w:p>
    <w:p w14:paraId="63B7C475" w14:textId="77777777" w:rsidR="0061265A" w:rsidRDefault="00000000">
      <w:pPr>
        <w:spacing w:line="240" w:lineRule="auto"/>
        <w:rPr>
          <w:rFonts w:ascii="Poppins" w:eastAsia="Poppins" w:hAnsi="Poppins" w:cs="Poppins"/>
          <w:b/>
          <w:sz w:val="24"/>
          <w:szCs w:val="24"/>
        </w:rPr>
      </w:pPr>
      <w:r>
        <w:rPr>
          <w:rFonts w:ascii="Poppins" w:eastAsia="Poppins" w:hAnsi="Poppins" w:cs="Poppins"/>
          <w:b/>
          <w:sz w:val="24"/>
          <w:szCs w:val="24"/>
        </w:rPr>
        <w:t>Klávesnica LOGITECH G515 RAPID TKL Low-Profile Analog Gaming Keyboard</w:t>
      </w:r>
    </w:p>
    <w:p w14:paraId="1BF8A209" w14:textId="67B25217" w:rsidR="0061265A" w:rsidRDefault="00000000">
      <w:pPr>
        <w:shd w:val="clear" w:color="auto" w:fill="FFFFFF"/>
        <w:spacing w:line="240" w:lineRule="auto"/>
        <w:rPr>
          <w:rFonts w:ascii="Poppins" w:eastAsia="Poppins" w:hAnsi="Poppins" w:cs="Poppins"/>
          <w:sz w:val="20"/>
          <w:szCs w:val="20"/>
        </w:rPr>
      </w:pPr>
      <w:r>
        <w:rPr>
          <w:rFonts w:ascii="Poppins" w:eastAsia="Poppins" w:hAnsi="Poppins" w:cs="Poppins"/>
          <w:b/>
          <w:sz w:val="20"/>
          <w:szCs w:val="20"/>
        </w:rPr>
        <w:t xml:space="preserve">Cena: </w:t>
      </w:r>
      <w:r>
        <w:rPr>
          <w:rFonts w:ascii="Poppins" w:eastAsia="Poppins" w:hAnsi="Poppins" w:cs="Poppins"/>
          <w:sz w:val="20"/>
          <w:szCs w:val="20"/>
        </w:rPr>
        <w:t>1</w:t>
      </w:r>
      <w:r w:rsidR="00F47456">
        <w:rPr>
          <w:rFonts w:ascii="Poppins" w:eastAsia="Poppins" w:hAnsi="Poppins" w:cs="Poppins"/>
          <w:sz w:val="20"/>
          <w:szCs w:val="20"/>
        </w:rPr>
        <w:t>6</w:t>
      </w:r>
      <w:r>
        <w:rPr>
          <w:rFonts w:ascii="Poppins" w:eastAsia="Poppins" w:hAnsi="Poppins" w:cs="Poppins"/>
          <w:sz w:val="20"/>
          <w:szCs w:val="20"/>
        </w:rPr>
        <w:t>9,99 €</w:t>
      </w:r>
      <w:r>
        <w:rPr>
          <w:noProof/>
        </w:rPr>
        <w:drawing>
          <wp:anchor distT="114300" distB="114300" distL="114300" distR="114300" simplePos="0" relativeHeight="251660288" behindDoc="0" locked="0" layoutInCell="1" hidden="0" allowOverlap="1" wp14:anchorId="77CB53F9" wp14:editId="29AE6E50">
            <wp:simplePos x="0" y="0"/>
            <wp:positionH relativeFrom="column">
              <wp:posOffset>4059554</wp:posOffset>
            </wp:positionH>
            <wp:positionV relativeFrom="paragraph">
              <wp:posOffset>183514</wp:posOffset>
            </wp:positionV>
            <wp:extent cx="2235200" cy="1126490"/>
            <wp:effectExtent l="0" t="0" r="0" b="0"/>
            <wp:wrapSquare wrapText="bothSides" distT="114300" distB="114300" distL="114300" distR="114300"/>
            <wp:docPr id="1869719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235200" cy="1126490"/>
                    </a:xfrm>
                    <a:prstGeom prst="rect">
                      <a:avLst/>
                    </a:prstGeom>
                    <a:ln/>
                  </pic:spPr>
                </pic:pic>
              </a:graphicData>
            </a:graphic>
          </wp:anchor>
        </w:drawing>
      </w:r>
    </w:p>
    <w:p w14:paraId="2C6CEB78" w14:textId="77777777" w:rsidR="0061265A" w:rsidRDefault="0061265A">
      <w:pPr>
        <w:spacing w:line="240" w:lineRule="auto"/>
        <w:rPr>
          <w:rFonts w:ascii="Poppins" w:eastAsia="Poppins" w:hAnsi="Poppins" w:cs="Poppins"/>
          <w:sz w:val="20"/>
          <w:szCs w:val="20"/>
        </w:rPr>
      </w:pPr>
    </w:p>
    <w:p w14:paraId="699216E9" w14:textId="07AEDA90" w:rsidR="0061265A" w:rsidRDefault="00000000">
      <w:pPr>
        <w:spacing w:line="240" w:lineRule="auto"/>
        <w:rPr>
          <w:rFonts w:ascii="Poppins" w:eastAsia="Poppins" w:hAnsi="Poppins" w:cs="Poppins"/>
          <w:sz w:val="20"/>
          <w:szCs w:val="20"/>
        </w:rPr>
      </w:pPr>
      <w:r>
        <w:rPr>
          <w:rFonts w:ascii="Poppins" w:eastAsia="Poppins" w:hAnsi="Poppins" w:cs="Poppins"/>
          <w:sz w:val="20"/>
          <w:szCs w:val="20"/>
        </w:rPr>
        <w:t xml:space="preserve">Najnovším prírastkom presláveného radu Logitech 5 je herná klávesnica G515 RAPID TKL. Navrhnutá je pre hráčov, ktorí vyžadujú rýchlosť a presnosť. Kompaktný ultratenký profil </w:t>
      </w:r>
      <w:r w:rsidR="00F47456">
        <w:rPr>
          <w:rFonts w:ascii="Poppins" w:eastAsia="Poppins" w:hAnsi="Poppins" w:cs="Poppins"/>
          <w:sz w:val="20"/>
          <w:szCs w:val="20"/>
        </w:rPr>
        <w:t xml:space="preserve">sa </w:t>
      </w:r>
      <w:r>
        <w:rPr>
          <w:rFonts w:ascii="Poppins" w:eastAsia="Poppins" w:hAnsi="Poppins" w:cs="Poppins"/>
          <w:sz w:val="20"/>
          <w:szCs w:val="20"/>
        </w:rPr>
        <w:t xml:space="preserve">spája </w:t>
      </w:r>
      <w:r w:rsidR="00F47456">
        <w:rPr>
          <w:rFonts w:ascii="Poppins" w:eastAsia="Poppins" w:hAnsi="Poppins" w:cs="Poppins"/>
          <w:sz w:val="20"/>
          <w:szCs w:val="20"/>
        </w:rPr>
        <w:t xml:space="preserve">s </w:t>
      </w:r>
      <w:r>
        <w:rPr>
          <w:rFonts w:ascii="Poppins" w:eastAsia="Poppins" w:hAnsi="Poppins" w:cs="Poppins"/>
          <w:sz w:val="20"/>
          <w:szCs w:val="20"/>
        </w:rPr>
        <w:t>pokročil</w:t>
      </w:r>
      <w:r w:rsidR="00F47456">
        <w:rPr>
          <w:rFonts w:ascii="Poppins" w:eastAsia="Poppins" w:hAnsi="Poppins" w:cs="Poppins"/>
          <w:sz w:val="20"/>
          <w:szCs w:val="20"/>
        </w:rPr>
        <w:t>ou</w:t>
      </w:r>
      <w:r>
        <w:rPr>
          <w:rFonts w:ascii="Poppins" w:eastAsia="Poppins" w:hAnsi="Poppins" w:cs="Poppins"/>
          <w:sz w:val="20"/>
          <w:szCs w:val="20"/>
        </w:rPr>
        <w:t xml:space="preserve"> technológiou magneticko-analógových spínačov s bleskurýchlou odozvou, nastaviteľnou aktiváciou a bezkonkurenčnou kontrolou.</w:t>
      </w:r>
    </w:p>
    <w:p w14:paraId="2485CAF4" w14:textId="77777777" w:rsidR="0061265A" w:rsidRDefault="0061265A">
      <w:pPr>
        <w:spacing w:line="240" w:lineRule="auto"/>
        <w:jc w:val="both"/>
        <w:rPr>
          <w:rFonts w:ascii="Poppins" w:eastAsia="Poppins" w:hAnsi="Poppins" w:cs="Poppins"/>
          <w:sz w:val="20"/>
          <w:szCs w:val="20"/>
        </w:rPr>
      </w:pPr>
    </w:p>
    <w:p w14:paraId="3BC7B21B" w14:textId="01ADA901" w:rsidR="0061265A" w:rsidRDefault="00000000">
      <w:pPr>
        <w:spacing w:line="240" w:lineRule="auto"/>
        <w:rPr>
          <w:rFonts w:ascii="Poppins" w:eastAsia="Poppins" w:hAnsi="Poppins" w:cs="Poppins"/>
          <w:sz w:val="20"/>
          <w:szCs w:val="20"/>
        </w:rPr>
      </w:pPr>
      <w:r>
        <w:rPr>
          <w:rFonts w:ascii="Poppins" w:eastAsia="Poppins" w:hAnsi="Poppins" w:cs="Poppins"/>
          <w:sz w:val="20"/>
          <w:szCs w:val="20"/>
        </w:rPr>
        <w:t>Vďaka funkciám RAPID TRIGGER pre dynamickú aktiváciu, MULTI</w:t>
      </w:r>
      <w:r>
        <w:rPr>
          <w:rFonts w:ascii="Cambria Math" w:eastAsia="Cambria Math" w:hAnsi="Cambria Math" w:cs="Cambria Math"/>
          <w:sz w:val="20"/>
          <w:szCs w:val="20"/>
        </w:rPr>
        <w:t>-</w:t>
      </w:r>
      <w:r>
        <w:rPr>
          <w:rFonts w:ascii="Poppins" w:eastAsia="Poppins" w:hAnsi="Poppins" w:cs="Poppins"/>
          <w:sz w:val="20"/>
          <w:szCs w:val="20"/>
        </w:rPr>
        <w:t xml:space="preserve">POINT ACTION </w:t>
      </w:r>
      <w:r w:rsidR="00F47456">
        <w:rPr>
          <w:rFonts w:ascii="Poppins" w:eastAsia="Poppins" w:hAnsi="Poppins" w:cs="Poppins"/>
          <w:sz w:val="20"/>
          <w:szCs w:val="20"/>
        </w:rPr>
        <w:t>na</w:t>
      </w:r>
      <w:r>
        <w:rPr>
          <w:rFonts w:ascii="Poppins" w:eastAsia="Poppins" w:hAnsi="Poppins" w:cs="Poppins"/>
          <w:sz w:val="20"/>
          <w:szCs w:val="20"/>
        </w:rPr>
        <w:t xml:space="preserve"> vykonanie viacerých príkazov jedin</w:t>
      </w:r>
      <w:r w:rsidR="00F47456">
        <w:rPr>
          <w:rFonts w:ascii="Poppins" w:eastAsia="Poppins" w:hAnsi="Poppins" w:cs="Poppins"/>
          <w:sz w:val="20"/>
          <w:szCs w:val="20"/>
        </w:rPr>
        <w:t>ou</w:t>
      </w:r>
      <w:r>
        <w:rPr>
          <w:rFonts w:ascii="Poppins" w:eastAsia="Poppins" w:hAnsi="Poppins" w:cs="Poppins"/>
          <w:sz w:val="20"/>
          <w:szCs w:val="20"/>
        </w:rPr>
        <w:t xml:space="preserve"> kláveso</w:t>
      </w:r>
      <w:r w:rsidR="00F47456">
        <w:rPr>
          <w:rFonts w:ascii="Poppins" w:eastAsia="Poppins" w:hAnsi="Poppins" w:cs="Poppins"/>
          <w:sz w:val="20"/>
          <w:szCs w:val="20"/>
        </w:rPr>
        <w:t>u</w:t>
      </w:r>
      <w:r>
        <w:rPr>
          <w:rFonts w:ascii="Poppins" w:eastAsia="Poppins" w:hAnsi="Poppins" w:cs="Poppins"/>
          <w:sz w:val="20"/>
          <w:szCs w:val="20"/>
        </w:rPr>
        <w:t xml:space="preserve"> a KEY PRIORITY umožňuje G515 RAPID TKL hráčom vyladiť každ</w:t>
      </w:r>
      <w:r w:rsidR="00F47456">
        <w:rPr>
          <w:rFonts w:ascii="Poppins" w:eastAsia="Poppins" w:hAnsi="Poppins" w:cs="Poppins"/>
          <w:sz w:val="20"/>
          <w:szCs w:val="20"/>
        </w:rPr>
        <w:t xml:space="preserve">é stlačenie </w:t>
      </w:r>
      <w:r>
        <w:rPr>
          <w:rFonts w:ascii="Poppins" w:eastAsia="Poppins" w:hAnsi="Poppins" w:cs="Poppins"/>
          <w:sz w:val="20"/>
          <w:szCs w:val="20"/>
        </w:rPr>
        <w:t xml:space="preserve">presne podľa ich herného štýlu. Nízkoprofilové magnetické spínače zaisťujú plynulý, krátky zdvih kláves zo zosilneného PBT, ktoré poskytujú dlhodobé pohodlie a vysokú odolnosť aj počas tých najnáročnejších herných maratónov. Viacvrstvové odhlučnenie, horný kryt z nerezovej ocele a prémiové spracovanie vytvárajú spoľahlivý pocit </w:t>
      </w:r>
      <w:r w:rsidR="00F47456">
        <w:rPr>
          <w:rFonts w:ascii="Poppins" w:eastAsia="Poppins" w:hAnsi="Poppins" w:cs="Poppins"/>
          <w:sz w:val="20"/>
          <w:szCs w:val="20"/>
        </w:rPr>
        <w:t>i</w:t>
      </w:r>
      <w:r>
        <w:rPr>
          <w:rFonts w:ascii="Poppins" w:eastAsia="Poppins" w:hAnsi="Poppins" w:cs="Poppins"/>
          <w:sz w:val="20"/>
          <w:szCs w:val="20"/>
        </w:rPr>
        <w:t xml:space="preserve"> pri písaní. S technológiou LIGHTSYNC RGB a výkonnými možnosťami prispôsobenia v aplikácii G HUB, vrátane profilov RAPID TRIGGER pre rôzne herné žánre, je G515 RAPID TKL navrhnutá, aby poskytla maximálny výkon a osobné vyjadrenie. Keď hra vyžaduje zložitú odozvu, budete mať plnú kontrolu na dosah končekov prstov.</w:t>
      </w:r>
    </w:p>
    <w:p w14:paraId="770889E0" w14:textId="77777777" w:rsidR="0061265A" w:rsidRDefault="0061265A">
      <w:pPr>
        <w:spacing w:line="240" w:lineRule="auto"/>
        <w:rPr>
          <w:rFonts w:ascii="Poppins" w:eastAsia="Poppins" w:hAnsi="Poppins" w:cs="Poppins"/>
          <w:sz w:val="20"/>
          <w:szCs w:val="20"/>
        </w:rPr>
      </w:pPr>
    </w:p>
    <w:p w14:paraId="5D470AB4" w14:textId="19E23795" w:rsidR="0061265A" w:rsidRDefault="00000000" w:rsidP="00BC6F3E">
      <w:pPr>
        <w:spacing w:line="240" w:lineRule="auto"/>
        <w:rPr>
          <w:rFonts w:ascii="Poppins" w:eastAsia="Poppins" w:hAnsi="Poppins" w:cs="Poppins"/>
          <w:sz w:val="20"/>
          <w:szCs w:val="20"/>
        </w:rPr>
      </w:pPr>
      <w:r>
        <w:rPr>
          <w:rFonts w:ascii="Poppins" w:eastAsia="Poppins" w:hAnsi="Poppins" w:cs="Poppins"/>
          <w:i/>
          <w:sz w:val="20"/>
          <w:szCs w:val="20"/>
        </w:rPr>
        <w:t>K dispozícii je v čiernej a bielej farbe. Klávesnica je už v predaji aj s</w:t>
      </w:r>
      <w:r w:rsidR="00F47456">
        <w:rPr>
          <w:rFonts w:ascii="Poppins" w:eastAsia="Poppins" w:hAnsi="Poppins" w:cs="Poppins"/>
          <w:i/>
          <w:sz w:val="20"/>
          <w:szCs w:val="20"/>
        </w:rPr>
        <w:t> </w:t>
      </w:r>
      <w:r>
        <w:rPr>
          <w:rFonts w:ascii="Poppins" w:eastAsia="Poppins" w:hAnsi="Poppins" w:cs="Poppins"/>
          <w:i/>
          <w:sz w:val="20"/>
          <w:szCs w:val="20"/>
        </w:rPr>
        <w:t>CZ</w:t>
      </w:r>
      <w:r w:rsidR="00F47456">
        <w:rPr>
          <w:rFonts w:ascii="Poppins" w:eastAsia="Poppins" w:hAnsi="Poppins" w:cs="Poppins"/>
          <w:i/>
          <w:sz w:val="20"/>
          <w:szCs w:val="20"/>
        </w:rPr>
        <w:t>/SK</w:t>
      </w:r>
      <w:r>
        <w:rPr>
          <w:rFonts w:ascii="Poppins" w:eastAsia="Poppins" w:hAnsi="Poppins" w:cs="Poppins"/>
          <w:i/>
          <w:sz w:val="20"/>
          <w:szCs w:val="20"/>
        </w:rPr>
        <w:t xml:space="preserve"> lokalizáciou</w:t>
      </w:r>
      <w:r w:rsidR="00F47456">
        <w:rPr>
          <w:rFonts w:ascii="Poppins" w:eastAsia="Poppins" w:hAnsi="Poppins" w:cs="Poppins"/>
          <w:i/>
          <w:sz w:val="20"/>
          <w:szCs w:val="20"/>
        </w:rPr>
        <w:t xml:space="preserve"> u </w:t>
      </w:r>
      <w:r>
        <w:rPr>
          <w:rFonts w:ascii="Poppins" w:eastAsia="Poppins" w:hAnsi="Poppins" w:cs="Poppins"/>
          <w:i/>
          <w:sz w:val="20"/>
          <w:szCs w:val="20"/>
        </w:rPr>
        <w:t xml:space="preserve">vybraných partnerov a na </w:t>
      </w:r>
      <w:hyperlink r:id="rId14">
        <w:r w:rsidR="00BC6F3E">
          <w:rPr>
            <w:rFonts w:ascii="Poppins" w:eastAsia="Poppins" w:hAnsi="Poppins" w:cs="Poppins"/>
            <w:i/>
            <w:color w:val="1155CC"/>
            <w:sz w:val="20"/>
            <w:szCs w:val="20"/>
            <w:u w:val="single"/>
          </w:rPr>
          <w:t>LogitechG.com</w:t>
        </w:r>
      </w:hyperlink>
    </w:p>
    <w:p w14:paraId="09727A1B" w14:textId="77777777" w:rsidR="0061265A" w:rsidRDefault="00000000">
      <w:pPr>
        <w:spacing w:line="240" w:lineRule="auto"/>
        <w:jc w:val="both"/>
        <w:rPr>
          <w:rFonts w:ascii="Poppins" w:eastAsia="Poppins" w:hAnsi="Poppins" w:cs="Poppins"/>
          <w:sz w:val="20"/>
          <w:szCs w:val="20"/>
        </w:rPr>
      </w:pPr>
      <w:r>
        <w:rPr>
          <w:noProof/>
        </w:rPr>
        <w:drawing>
          <wp:anchor distT="114300" distB="114300" distL="114300" distR="114300" simplePos="0" relativeHeight="251661312" behindDoc="0" locked="0" layoutInCell="1" hidden="0" allowOverlap="1" wp14:anchorId="0B8BE7E8" wp14:editId="3565D420">
            <wp:simplePos x="0" y="0"/>
            <wp:positionH relativeFrom="column">
              <wp:posOffset>5053330</wp:posOffset>
            </wp:positionH>
            <wp:positionV relativeFrom="paragraph">
              <wp:posOffset>177494</wp:posOffset>
            </wp:positionV>
            <wp:extent cx="1257935" cy="1618615"/>
            <wp:effectExtent l="0" t="0" r="0" b="635"/>
            <wp:wrapSquare wrapText="bothSides" distT="114300" distB="114300" distL="114300" distR="114300"/>
            <wp:docPr id="18697193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257935" cy="1618615"/>
                    </a:xfrm>
                    <a:prstGeom prst="rect">
                      <a:avLst/>
                    </a:prstGeom>
                    <a:ln/>
                  </pic:spPr>
                </pic:pic>
              </a:graphicData>
            </a:graphic>
          </wp:anchor>
        </w:drawing>
      </w:r>
    </w:p>
    <w:p w14:paraId="07C301B4" w14:textId="0668E311" w:rsidR="0061265A" w:rsidRDefault="00000000">
      <w:pPr>
        <w:rPr>
          <w:rFonts w:ascii="Poppins" w:eastAsia="Poppins" w:hAnsi="Poppins" w:cs="Poppins"/>
          <w:b/>
        </w:rPr>
      </w:pPr>
      <w:r>
        <w:rPr>
          <w:rFonts w:ascii="Poppins" w:eastAsia="Poppins" w:hAnsi="Poppins" w:cs="Poppins"/>
          <w:b/>
        </w:rPr>
        <w:t>Bezdrôtový h</w:t>
      </w:r>
      <w:r w:rsidR="00F47456">
        <w:rPr>
          <w:rFonts w:ascii="Poppins" w:eastAsia="Poppins" w:hAnsi="Poppins" w:cs="Poppins"/>
          <w:b/>
        </w:rPr>
        <w:t xml:space="preserve">ráčsky </w:t>
      </w:r>
      <w:r>
        <w:rPr>
          <w:rFonts w:ascii="Poppins" w:eastAsia="Poppins" w:hAnsi="Poppins" w:cs="Poppins"/>
          <w:b/>
        </w:rPr>
        <w:t>headset LOGITECH G321 LIGHTSPEED</w:t>
      </w:r>
    </w:p>
    <w:p w14:paraId="5F250A17" w14:textId="77777777" w:rsidR="0061265A" w:rsidRDefault="00000000">
      <w:pPr>
        <w:shd w:val="clear" w:color="auto" w:fill="FFFFFF"/>
        <w:rPr>
          <w:rFonts w:ascii="Poppins" w:eastAsia="Poppins" w:hAnsi="Poppins" w:cs="Poppins"/>
          <w:b/>
          <w:sz w:val="20"/>
          <w:szCs w:val="20"/>
        </w:rPr>
      </w:pPr>
      <w:r>
        <w:rPr>
          <w:rFonts w:ascii="Poppins" w:eastAsia="Poppins" w:hAnsi="Poppins" w:cs="Poppins"/>
          <w:b/>
          <w:sz w:val="20"/>
          <w:szCs w:val="20"/>
        </w:rPr>
        <w:t xml:space="preserve">Cena: </w:t>
      </w:r>
      <w:r>
        <w:rPr>
          <w:rFonts w:ascii="Poppins" w:eastAsia="Poppins" w:hAnsi="Poppins" w:cs="Poppins"/>
          <w:sz w:val="20"/>
          <w:szCs w:val="20"/>
        </w:rPr>
        <w:t>69,99 €</w:t>
      </w:r>
    </w:p>
    <w:p w14:paraId="2B00FAEF" w14:textId="77777777" w:rsidR="0061265A" w:rsidRDefault="0061265A">
      <w:pPr>
        <w:rPr>
          <w:rFonts w:ascii="Poppins" w:eastAsia="Poppins" w:hAnsi="Poppins" w:cs="Poppins"/>
          <w:b/>
          <w:sz w:val="20"/>
          <w:szCs w:val="20"/>
        </w:rPr>
      </w:pPr>
    </w:p>
    <w:p w14:paraId="5FA76FD9" w14:textId="22F0B670" w:rsidR="0061265A" w:rsidRDefault="00000000">
      <w:pPr>
        <w:rPr>
          <w:rFonts w:ascii="Poppins" w:eastAsia="Poppins" w:hAnsi="Poppins" w:cs="Poppins"/>
          <w:sz w:val="20"/>
          <w:szCs w:val="20"/>
        </w:rPr>
      </w:pPr>
      <w:r>
        <w:rPr>
          <w:rFonts w:ascii="Poppins" w:eastAsia="Poppins" w:hAnsi="Poppins" w:cs="Poppins"/>
          <w:sz w:val="20"/>
          <w:szCs w:val="20"/>
        </w:rPr>
        <w:t xml:space="preserve">Bezdrôtový headset G321 LIGHTSPEED </w:t>
      </w:r>
      <w:r w:rsidR="00F47456">
        <w:rPr>
          <w:rFonts w:ascii="Poppins" w:eastAsia="Poppins" w:hAnsi="Poppins" w:cs="Poppins"/>
          <w:sz w:val="20"/>
          <w:szCs w:val="20"/>
        </w:rPr>
        <w:t>bude</w:t>
      </w:r>
      <w:r>
        <w:rPr>
          <w:rFonts w:ascii="Poppins" w:eastAsia="Poppins" w:hAnsi="Poppins" w:cs="Poppins"/>
          <w:sz w:val="20"/>
          <w:szCs w:val="20"/>
        </w:rPr>
        <w:t xml:space="preserve"> pripravený ihneď po vybalení z krabice. Je navrhnutý pre hráčov, ktorí chcú posunúť svoj herný zážitok na vyššiu úroveň. Headset G321 spája preslávenú technológiu Logitech G s pohlcujúcim zvukom a univerzálnou funkčnosťou pre každodenné použitie - </w:t>
      </w:r>
      <w:r w:rsidR="00BC6F3E">
        <w:rPr>
          <w:rFonts w:ascii="Poppins" w:eastAsia="Poppins" w:hAnsi="Poppins" w:cs="Poppins"/>
          <w:sz w:val="20"/>
          <w:szCs w:val="20"/>
        </w:rPr>
        <w:t>nech</w:t>
      </w:r>
      <w:r>
        <w:rPr>
          <w:rFonts w:ascii="Poppins" w:eastAsia="Poppins" w:hAnsi="Poppins" w:cs="Poppins"/>
          <w:sz w:val="20"/>
          <w:szCs w:val="20"/>
        </w:rPr>
        <w:t xml:space="preserve"> už ide o hranie hier, počúvanie hudby alebo sledovanie videí.</w:t>
      </w:r>
    </w:p>
    <w:p w14:paraId="2E9F8324" w14:textId="77777777" w:rsidR="00BC6F3E" w:rsidRDefault="00BC6F3E">
      <w:pPr>
        <w:rPr>
          <w:rFonts w:ascii="Poppins" w:eastAsia="Poppins" w:hAnsi="Poppins" w:cs="Poppins"/>
          <w:sz w:val="20"/>
          <w:szCs w:val="20"/>
        </w:rPr>
      </w:pPr>
    </w:p>
    <w:p w14:paraId="432C350C" w14:textId="5414DEA8" w:rsidR="0061265A" w:rsidRDefault="00BC6F3E">
      <w:pPr>
        <w:rPr>
          <w:rFonts w:ascii="Poppins" w:eastAsia="Poppins" w:hAnsi="Poppins" w:cs="Poppins"/>
          <w:sz w:val="20"/>
          <w:szCs w:val="20"/>
        </w:rPr>
      </w:pPr>
      <w:r>
        <w:rPr>
          <w:rFonts w:ascii="Poppins" w:eastAsia="Poppins" w:hAnsi="Poppins" w:cs="Poppins"/>
          <w:sz w:val="20"/>
          <w:szCs w:val="20"/>
        </w:rPr>
        <w:lastRenderedPageBreak/>
        <w:t>Na dlhé hráčske maratóny je G321 vybavený silným polstrovaním hlavového mostíku a náušníkmi z pamäťovej peny potiahnutými vysoko elastickou tkaninou, ktoré zabezpečujú plynulé nastavenie a bezpečné posadenie u väčšiny veľkostí hlavy. Ľahká konštrukcia vám umožní zostať sústredenými a v pohodlí dlhé hodiny. Výkonný výklopný mikrofón s frekvenčným rozsahom 16 kHz a funkciou „flip</w:t>
      </w:r>
      <w:r>
        <w:rPr>
          <w:rFonts w:ascii="Cambria Math" w:eastAsia="Cambria Math" w:hAnsi="Cambria Math" w:cs="Cambria Math"/>
          <w:sz w:val="20"/>
          <w:szCs w:val="20"/>
        </w:rPr>
        <w:t>–</w:t>
      </w:r>
      <w:r>
        <w:rPr>
          <w:rFonts w:ascii="Poppins" w:eastAsia="Poppins" w:hAnsi="Poppins" w:cs="Poppins"/>
          <w:sz w:val="20"/>
          <w:szCs w:val="20"/>
        </w:rPr>
        <w:t>to</w:t>
      </w:r>
      <w:r>
        <w:rPr>
          <w:rFonts w:ascii="Cambria Math" w:eastAsia="Cambria Math" w:hAnsi="Cambria Math" w:cs="Cambria Math"/>
          <w:sz w:val="20"/>
          <w:szCs w:val="20"/>
        </w:rPr>
        <w:t>–</w:t>
      </w:r>
      <w:r>
        <w:rPr>
          <w:rFonts w:ascii="Poppins" w:eastAsia="Poppins" w:hAnsi="Poppins" w:cs="Poppins"/>
          <w:sz w:val="20"/>
          <w:szCs w:val="20"/>
        </w:rPr>
        <w:t>mute“ zabezpečí krištáľovo čistú komunikáciu a stlmenie jediným pohybom. Ideálna voľba pre hráčov, ktorí chcú svoj herný zážitok posunúť na max.</w:t>
      </w:r>
    </w:p>
    <w:p w14:paraId="11FBE840" w14:textId="77777777" w:rsidR="0061265A" w:rsidRDefault="0061265A">
      <w:pPr>
        <w:rPr>
          <w:rFonts w:ascii="Poppins" w:eastAsia="Poppins" w:hAnsi="Poppins" w:cs="Poppins"/>
          <w:sz w:val="20"/>
          <w:szCs w:val="20"/>
        </w:rPr>
      </w:pPr>
    </w:p>
    <w:p w14:paraId="08099F64" w14:textId="48EEF350" w:rsidR="0061265A" w:rsidRDefault="009B714C">
      <w:r>
        <w:rPr>
          <w:noProof/>
        </w:rPr>
        <w:drawing>
          <wp:anchor distT="19050" distB="19050" distL="19050" distR="19050" simplePos="0" relativeHeight="251662336" behindDoc="0" locked="0" layoutInCell="1" hidden="0" allowOverlap="1" wp14:anchorId="383F37A0" wp14:editId="1E87AC77">
            <wp:simplePos x="0" y="0"/>
            <wp:positionH relativeFrom="column">
              <wp:posOffset>4310380</wp:posOffset>
            </wp:positionH>
            <wp:positionV relativeFrom="paragraph">
              <wp:posOffset>224790</wp:posOffset>
            </wp:positionV>
            <wp:extent cx="2134235" cy="1420495"/>
            <wp:effectExtent l="0" t="0" r="0" b="0"/>
            <wp:wrapSquare wrapText="bothSides" distT="19050" distB="19050" distL="19050" distR="19050"/>
            <wp:docPr id="1869719319" name="image9.png" descr="3upMouseEstablishOne0063.png"/>
            <wp:cNvGraphicFramePr/>
            <a:graphic xmlns:a="http://schemas.openxmlformats.org/drawingml/2006/main">
              <a:graphicData uri="http://schemas.openxmlformats.org/drawingml/2006/picture">
                <pic:pic xmlns:pic="http://schemas.openxmlformats.org/drawingml/2006/picture">
                  <pic:nvPicPr>
                    <pic:cNvPr id="0" name="image9.png" descr="3upMouseEstablishOne0063.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134235" cy="1420495"/>
                    </a:xfrm>
                    <a:prstGeom prst="rect">
                      <a:avLst/>
                    </a:prstGeom>
                    <a:ln/>
                  </pic:spPr>
                </pic:pic>
              </a:graphicData>
            </a:graphic>
            <wp14:sizeRelH relativeFrom="margin">
              <wp14:pctWidth>0</wp14:pctWidth>
            </wp14:sizeRelH>
            <wp14:sizeRelV relativeFrom="margin">
              <wp14:pctHeight>0</wp14:pctHeight>
            </wp14:sizeRelV>
          </wp:anchor>
        </w:drawing>
      </w:r>
      <w:r>
        <w:rPr>
          <w:rFonts w:ascii="Poppins" w:eastAsia="Poppins" w:hAnsi="Poppins" w:cs="Poppins"/>
          <w:i/>
          <w:sz w:val="20"/>
          <w:szCs w:val="20"/>
        </w:rPr>
        <w:t>K dispozícii v čiernej a bielej farbe u vybraných partnerov Datart.cz, Smarty.cz, Planeo Elektro v Česku a NAY.sk na Slovensku a</w:t>
      </w:r>
      <w:r w:rsidR="00BC6F3E">
        <w:rPr>
          <w:rFonts w:ascii="Poppins" w:eastAsia="Poppins" w:hAnsi="Poppins" w:cs="Poppins"/>
          <w:i/>
          <w:sz w:val="20"/>
          <w:szCs w:val="20"/>
        </w:rPr>
        <w:t>lebo</w:t>
      </w:r>
      <w:r>
        <w:rPr>
          <w:rFonts w:ascii="Poppins" w:eastAsia="Poppins" w:hAnsi="Poppins" w:cs="Poppins"/>
          <w:i/>
          <w:sz w:val="20"/>
          <w:szCs w:val="20"/>
        </w:rPr>
        <w:t xml:space="preserve"> na </w:t>
      </w:r>
      <w:hyperlink r:id="rId17">
        <w:r w:rsidR="00BC6F3E">
          <w:rPr>
            <w:rFonts w:ascii="Poppins" w:eastAsia="Poppins" w:hAnsi="Poppins" w:cs="Poppins"/>
            <w:i/>
            <w:color w:val="1155CC"/>
            <w:sz w:val="20"/>
            <w:szCs w:val="20"/>
            <w:u w:val="single"/>
          </w:rPr>
          <w:t>LogitechG.com</w:t>
        </w:r>
      </w:hyperlink>
    </w:p>
    <w:p w14:paraId="1B92C8E3" w14:textId="77777777" w:rsidR="009B714C" w:rsidRDefault="009B714C">
      <w:pPr>
        <w:rPr>
          <w:rFonts w:ascii="Poppins" w:eastAsia="Poppins" w:hAnsi="Poppins" w:cs="Poppins"/>
          <w:i/>
          <w:sz w:val="20"/>
          <w:szCs w:val="20"/>
        </w:rPr>
      </w:pPr>
    </w:p>
    <w:p w14:paraId="1DEDFA70" w14:textId="77777777" w:rsidR="0061265A" w:rsidRDefault="0061265A">
      <w:pPr>
        <w:spacing w:line="240" w:lineRule="auto"/>
        <w:rPr>
          <w:rFonts w:ascii="Poppins" w:eastAsia="Poppins" w:hAnsi="Poppins" w:cs="Poppins"/>
          <w:b/>
          <w:sz w:val="24"/>
          <w:szCs w:val="24"/>
        </w:rPr>
      </w:pPr>
    </w:p>
    <w:p w14:paraId="4DAD5BA6" w14:textId="5B59BD63" w:rsidR="0061265A" w:rsidRDefault="00000000">
      <w:pPr>
        <w:spacing w:line="240" w:lineRule="auto"/>
        <w:rPr>
          <w:rFonts w:ascii="Poppins" w:eastAsia="Poppins" w:hAnsi="Poppins" w:cs="Poppins"/>
          <w:b/>
          <w:sz w:val="24"/>
          <w:szCs w:val="24"/>
        </w:rPr>
      </w:pPr>
      <w:r>
        <w:rPr>
          <w:rFonts w:ascii="Poppins" w:eastAsia="Poppins" w:hAnsi="Poppins" w:cs="Poppins"/>
          <w:b/>
          <w:sz w:val="24"/>
          <w:szCs w:val="24"/>
        </w:rPr>
        <w:t>LOGITECH G PRE X SUPERLIGHT 2c LIGHTSPEED</w:t>
      </w:r>
    </w:p>
    <w:p w14:paraId="0EA1DBA8" w14:textId="34C80C65" w:rsidR="0061265A" w:rsidRDefault="00000000">
      <w:pPr>
        <w:spacing w:line="240" w:lineRule="auto"/>
        <w:rPr>
          <w:rFonts w:ascii="Poppins" w:eastAsia="Poppins" w:hAnsi="Poppins" w:cs="Poppins"/>
          <w:sz w:val="20"/>
          <w:szCs w:val="20"/>
        </w:rPr>
      </w:pPr>
      <w:r>
        <w:rPr>
          <w:rFonts w:ascii="Poppins" w:eastAsia="Poppins" w:hAnsi="Poppins" w:cs="Poppins"/>
          <w:b/>
          <w:sz w:val="20"/>
          <w:szCs w:val="20"/>
        </w:rPr>
        <w:t xml:space="preserve">Cena: </w:t>
      </w:r>
      <w:r>
        <w:rPr>
          <w:rFonts w:ascii="Poppins" w:eastAsia="Poppins" w:hAnsi="Poppins" w:cs="Poppins"/>
          <w:sz w:val="20"/>
          <w:szCs w:val="20"/>
        </w:rPr>
        <w:t>1</w:t>
      </w:r>
      <w:r w:rsidR="00BC6F3E">
        <w:rPr>
          <w:rFonts w:ascii="Poppins" w:eastAsia="Poppins" w:hAnsi="Poppins" w:cs="Poppins"/>
          <w:sz w:val="20"/>
          <w:szCs w:val="20"/>
        </w:rPr>
        <w:t>7</w:t>
      </w:r>
      <w:r>
        <w:rPr>
          <w:rFonts w:ascii="Poppins" w:eastAsia="Poppins" w:hAnsi="Poppins" w:cs="Poppins"/>
          <w:sz w:val="20"/>
          <w:szCs w:val="20"/>
        </w:rPr>
        <w:t>9,99 €</w:t>
      </w:r>
    </w:p>
    <w:p w14:paraId="7274622B" w14:textId="77777777" w:rsidR="0061265A" w:rsidRDefault="0061265A">
      <w:pPr>
        <w:spacing w:line="240" w:lineRule="auto"/>
        <w:rPr>
          <w:rFonts w:ascii="Poppins" w:eastAsia="Poppins" w:hAnsi="Poppins" w:cs="Poppins"/>
          <w:sz w:val="20"/>
          <w:szCs w:val="20"/>
        </w:rPr>
      </w:pPr>
    </w:p>
    <w:p w14:paraId="75E6F6EA" w14:textId="3C08B48B" w:rsidR="0061265A" w:rsidRDefault="00000000">
      <w:pPr>
        <w:rPr>
          <w:rFonts w:ascii="Poppins" w:eastAsia="Poppins" w:hAnsi="Poppins" w:cs="Poppins"/>
          <w:sz w:val="20"/>
          <w:szCs w:val="20"/>
        </w:rPr>
      </w:pPr>
      <w:r>
        <w:rPr>
          <w:rFonts w:ascii="Poppins" w:eastAsia="Poppins" w:hAnsi="Poppins" w:cs="Poppins"/>
          <w:sz w:val="20"/>
          <w:szCs w:val="20"/>
        </w:rPr>
        <w:t xml:space="preserve">Ponúka rovnakú presnosť </w:t>
      </w:r>
      <w:r w:rsidR="00BC6F3E">
        <w:rPr>
          <w:rFonts w:ascii="Poppins" w:eastAsia="Poppins" w:hAnsi="Poppins" w:cs="Poppins"/>
          <w:sz w:val="20"/>
          <w:szCs w:val="20"/>
        </w:rPr>
        <w:t xml:space="preserve">v hre </w:t>
      </w:r>
      <w:r>
        <w:rPr>
          <w:rFonts w:ascii="Poppins" w:eastAsia="Poppins" w:hAnsi="Poppins" w:cs="Poppins"/>
          <w:sz w:val="20"/>
          <w:szCs w:val="20"/>
        </w:rPr>
        <w:t>ako PRO X SUPERLIGHT 2, ale v kompaktnejšom prevedení. H</w:t>
      </w:r>
      <w:r w:rsidR="00BC6F3E">
        <w:rPr>
          <w:rFonts w:ascii="Poppins" w:eastAsia="Poppins" w:hAnsi="Poppins" w:cs="Poppins"/>
          <w:sz w:val="20"/>
          <w:szCs w:val="20"/>
        </w:rPr>
        <w:t xml:space="preserve">ráčska </w:t>
      </w:r>
      <w:r>
        <w:rPr>
          <w:rFonts w:ascii="Poppins" w:eastAsia="Poppins" w:hAnsi="Poppins" w:cs="Poppins"/>
          <w:sz w:val="20"/>
          <w:szCs w:val="20"/>
        </w:rPr>
        <w:t xml:space="preserve">myš </w:t>
      </w:r>
      <w:hyperlink r:id="rId18">
        <w:r w:rsidR="0061265A">
          <w:rPr>
            <w:rFonts w:ascii="Poppins" w:eastAsia="Poppins" w:hAnsi="Poppins" w:cs="Poppins"/>
            <w:color w:val="1155CC"/>
            <w:sz w:val="20"/>
            <w:szCs w:val="20"/>
            <w:u w:val="single"/>
          </w:rPr>
          <w:t>PRO X SUPERLIGHT 2c</w:t>
        </w:r>
      </w:hyperlink>
      <w:r w:rsidR="00BC6F3E">
        <w:t xml:space="preserve"> </w:t>
      </w:r>
      <w:r>
        <w:rPr>
          <w:rFonts w:ascii="Poppins" w:eastAsia="Poppins" w:hAnsi="Poppins" w:cs="Poppins"/>
          <w:sz w:val="20"/>
          <w:szCs w:val="20"/>
        </w:rPr>
        <w:t xml:space="preserve">je navrhnutá pre hráčov, ktorí preferujú menšie myši. Napriek </w:t>
      </w:r>
      <w:r w:rsidR="00BC6F3E">
        <w:rPr>
          <w:rFonts w:ascii="Poppins" w:eastAsia="Poppins" w:hAnsi="Poppins" w:cs="Poppins"/>
          <w:sz w:val="20"/>
          <w:szCs w:val="20"/>
        </w:rPr>
        <w:t xml:space="preserve">kompaktným </w:t>
      </w:r>
      <w:r>
        <w:rPr>
          <w:rFonts w:ascii="Poppins" w:eastAsia="Poppins" w:hAnsi="Poppins" w:cs="Poppins"/>
          <w:sz w:val="20"/>
          <w:szCs w:val="20"/>
        </w:rPr>
        <w:t>rozmerom prináša špičkový výkon vďaka revolučnému senzoru HERO 2, navrhnutému na sledovanie rýchlos</w:t>
      </w:r>
      <w:r w:rsidR="00BC6F3E">
        <w:rPr>
          <w:rFonts w:ascii="Poppins" w:eastAsia="Poppins" w:hAnsi="Poppins" w:cs="Poppins"/>
          <w:sz w:val="20"/>
          <w:szCs w:val="20"/>
        </w:rPr>
        <w:t>ťou</w:t>
      </w:r>
      <w:r>
        <w:rPr>
          <w:rFonts w:ascii="Poppins" w:eastAsia="Poppins" w:hAnsi="Poppins" w:cs="Poppins"/>
          <w:sz w:val="20"/>
          <w:szCs w:val="20"/>
        </w:rPr>
        <w:t xml:space="preserve"> až 888 IPS a</w:t>
      </w:r>
      <w:r w:rsidR="00BC6F3E">
        <w:rPr>
          <w:rFonts w:ascii="Poppins" w:eastAsia="Poppins" w:hAnsi="Poppins" w:cs="Poppins"/>
          <w:sz w:val="20"/>
          <w:szCs w:val="20"/>
        </w:rPr>
        <w:t xml:space="preserve"> </w:t>
      </w:r>
      <w:r>
        <w:rPr>
          <w:rFonts w:ascii="Poppins" w:eastAsia="Poppins" w:hAnsi="Poppins" w:cs="Poppins"/>
          <w:sz w:val="20"/>
          <w:szCs w:val="20"/>
        </w:rPr>
        <w:t>s rozlíšením až 44 000 DPI. Tento senzor zaisťuje spoľahlivú presnosť aj pri nadvihnutí alebo naklonení myši, zatiaľ čo LIGHTFORCE Hybrid Switche garantujú bleskovú odozvu a jasnú hmatovú spätnú väzbu pre profesionálne herné nasadenie.</w:t>
      </w:r>
    </w:p>
    <w:p w14:paraId="389B7368" w14:textId="105FBCB3" w:rsidR="0061265A" w:rsidRDefault="0061265A">
      <w:pPr>
        <w:rPr>
          <w:rFonts w:ascii="Poppins" w:eastAsia="Poppins" w:hAnsi="Poppins" w:cs="Poppins"/>
          <w:sz w:val="20"/>
          <w:szCs w:val="20"/>
        </w:rPr>
      </w:pPr>
    </w:p>
    <w:p w14:paraId="3EA7351F" w14:textId="7C15DC92" w:rsidR="0061265A" w:rsidRDefault="00000000">
      <w:pPr>
        <w:rPr>
          <w:rFonts w:ascii="Poppins" w:eastAsia="Poppins" w:hAnsi="Poppins" w:cs="Poppins"/>
          <w:sz w:val="20"/>
          <w:szCs w:val="20"/>
        </w:rPr>
      </w:pPr>
      <w:r>
        <w:rPr>
          <w:rFonts w:ascii="Poppins" w:eastAsia="Poppins" w:hAnsi="Poppins" w:cs="Poppins"/>
          <w:sz w:val="20"/>
          <w:szCs w:val="20"/>
        </w:rPr>
        <w:t xml:space="preserve">S hmotnosťou iba 53 g ponúka táto myš výnimočnú rýchlosť, obratnosť a pohodlie. Je vybavená špičkovými funkciami, ako sú 8kHz polling rate, akcelerácia 88G a kompatibilita so systémom bezdrôtového </w:t>
      </w:r>
      <w:r w:rsidR="00BC6F3E">
        <w:rPr>
          <w:rFonts w:ascii="Poppins" w:eastAsia="Poppins" w:hAnsi="Poppins" w:cs="Poppins"/>
          <w:sz w:val="20"/>
          <w:szCs w:val="20"/>
        </w:rPr>
        <w:t>do</w:t>
      </w:r>
      <w:r>
        <w:rPr>
          <w:rFonts w:ascii="Poppins" w:eastAsia="Poppins" w:hAnsi="Poppins" w:cs="Poppins"/>
          <w:sz w:val="20"/>
          <w:szCs w:val="20"/>
        </w:rPr>
        <w:t>bíjania POWERPLAY. Nechýba ani konektivita USB</w:t>
      </w:r>
      <w:r>
        <w:rPr>
          <w:rFonts w:ascii="Cambria Math" w:eastAsia="Cambria Math" w:hAnsi="Cambria Math" w:cs="Cambria Math"/>
          <w:sz w:val="20"/>
          <w:szCs w:val="20"/>
        </w:rPr>
        <w:t>-</w:t>
      </w:r>
      <w:r>
        <w:rPr>
          <w:rFonts w:ascii="Poppins" w:eastAsia="Poppins" w:hAnsi="Poppins" w:cs="Poppins"/>
          <w:sz w:val="20"/>
          <w:szCs w:val="20"/>
        </w:rPr>
        <w:t xml:space="preserve">C a pôsobivá výdrž batérie až 95 hodín nepretržitého hrania, čo </w:t>
      </w:r>
      <w:r w:rsidR="00BC6F3E">
        <w:rPr>
          <w:rFonts w:ascii="Poppins" w:eastAsia="Poppins" w:hAnsi="Poppins" w:cs="Poppins"/>
          <w:sz w:val="20"/>
          <w:szCs w:val="20"/>
        </w:rPr>
        <w:t xml:space="preserve">garantuje </w:t>
      </w:r>
      <w:r>
        <w:rPr>
          <w:rFonts w:ascii="Poppins" w:eastAsia="Poppins" w:hAnsi="Poppins" w:cs="Poppins"/>
          <w:sz w:val="20"/>
          <w:szCs w:val="20"/>
        </w:rPr>
        <w:t>dlhé a plynulé herné seansy.</w:t>
      </w:r>
    </w:p>
    <w:p w14:paraId="2FADC605" w14:textId="77777777" w:rsidR="0061265A" w:rsidRDefault="0061265A">
      <w:pPr>
        <w:rPr>
          <w:rFonts w:ascii="Poppins" w:eastAsia="Poppins" w:hAnsi="Poppins" w:cs="Poppins"/>
          <w:sz w:val="20"/>
          <w:szCs w:val="20"/>
        </w:rPr>
      </w:pPr>
    </w:p>
    <w:p w14:paraId="38928CE7" w14:textId="2E943177" w:rsidR="0061265A" w:rsidRDefault="00000000">
      <w:pPr>
        <w:rPr>
          <w:rFonts w:ascii="Poppins" w:eastAsia="Poppins" w:hAnsi="Poppins" w:cs="Poppins"/>
          <w:i/>
          <w:sz w:val="20"/>
          <w:szCs w:val="20"/>
        </w:rPr>
      </w:pPr>
      <w:r>
        <w:rPr>
          <w:rFonts w:ascii="Poppins" w:eastAsia="Poppins" w:hAnsi="Poppins" w:cs="Poppins"/>
          <w:i/>
          <w:sz w:val="20"/>
          <w:szCs w:val="20"/>
        </w:rPr>
        <w:t xml:space="preserve">K dispozícii v elegantnej čiernej, bielej alebo ružovej farbe. </w:t>
      </w:r>
      <w:r w:rsidR="00BC6F3E">
        <w:rPr>
          <w:rFonts w:ascii="Poppins" w:eastAsia="Poppins" w:hAnsi="Poppins" w:cs="Poppins"/>
          <w:i/>
          <w:sz w:val="20"/>
          <w:szCs w:val="20"/>
        </w:rPr>
        <w:t>U</w:t>
      </w:r>
      <w:r>
        <w:rPr>
          <w:rFonts w:ascii="Poppins" w:eastAsia="Poppins" w:hAnsi="Poppins" w:cs="Poppins"/>
          <w:i/>
          <w:sz w:val="20"/>
          <w:szCs w:val="20"/>
        </w:rPr>
        <w:t xml:space="preserve"> prémiových gaming partner</w:t>
      </w:r>
      <w:r w:rsidR="00BC6F3E">
        <w:rPr>
          <w:rFonts w:ascii="Poppins" w:eastAsia="Poppins" w:hAnsi="Poppins" w:cs="Poppins"/>
          <w:i/>
          <w:sz w:val="20"/>
          <w:szCs w:val="20"/>
        </w:rPr>
        <w:t>ov</w:t>
      </w:r>
      <w:r>
        <w:rPr>
          <w:rFonts w:ascii="Poppins" w:eastAsia="Poppins" w:hAnsi="Poppins" w:cs="Poppins"/>
          <w:i/>
          <w:sz w:val="20"/>
          <w:szCs w:val="20"/>
        </w:rPr>
        <w:t xml:space="preserve"> a na </w:t>
      </w:r>
      <w:hyperlink r:id="rId19">
        <w:r w:rsidR="0061265A">
          <w:rPr>
            <w:rFonts w:ascii="Poppins" w:eastAsia="Poppins" w:hAnsi="Poppins" w:cs="Poppins"/>
            <w:i/>
            <w:color w:val="1155CC"/>
            <w:sz w:val="20"/>
            <w:szCs w:val="20"/>
            <w:u w:val="single"/>
          </w:rPr>
          <w:t>LogitechG.com</w:t>
        </w:r>
      </w:hyperlink>
      <w:r w:rsidR="00BC6F3E">
        <w:t>.</w:t>
      </w:r>
    </w:p>
    <w:p w14:paraId="693440A6" w14:textId="063A7E3F" w:rsidR="0061265A" w:rsidRDefault="009B714C">
      <w:pPr>
        <w:rPr>
          <w:rFonts w:ascii="Poppins" w:eastAsia="Poppins" w:hAnsi="Poppins" w:cs="Poppins"/>
          <w:i/>
          <w:sz w:val="20"/>
          <w:szCs w:val="20"/>
        </w:rPr>
      </w:pPr>
      <w:r>
        <w:rPr>
          <w:noProof/>
        </w:rPr>
        <w:drawing>
          <wp:anchor distT="19050" distB="19050" distL="19050" distR="19050" simplePos="0" relativeHeight="251663360" behindDoc="0" locked="0" layoutInCell="1" hidden="0" allowOverlap="1" wp14:anchorId="4DFF0172" wp14:editId="55F006BA">
            <wp:simplePos x="0" y="0"/>
            <wp:positionH relativeFrom="column">
              <wp:posOffset>4391850</wp:posOffset>
            </wp:positionH>
            <wp:positionV relativeFrom="paragraph">
              <wp:posOffset>8890</wp:posOffset>
            </wp:positionV>
            <wp:extent cx="2105025" cy="1464310"/>
            <wp:effectExtent l="0" t="0" r="9525" b="0"/>
            <wp:wrapSquare wrapText="bothSides" distT="19050" distB="19050" distL="19050" distR="19050"/>
            <wp:docPr id="1869719320" name="image8.png" descr="quickstrike-graphic-1-new.png"/>
            <wp:cNvGraphicFramePr/>
            <a:graphic xmlns:a="http://schemas.openxmlformats.org/drawingml/2006/main">
              <a:graphicData uri="http://schemas.openxmlformats.org/drawingml/2006/picture">
                <pic:pic xmlns:pic="http://schemas.openxmlformats.org/drawingml/2006/picture">
                  <pic:nvPicPr>
                    <pic:cNvPr id="0" name="image8.png" descr="quickstrike-graphic-1-new.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105025" cy="1464310"/>
                    </a:xfrm>
                    <a:prstGeom prst="rect">
                      <a:avLst/>
                    </a:prstGeom>
                    <a:ln/>
                  </pic:spPr>
                </pic:pic>
              </a:graphicData>
            </a:graphic>
          </wp:anchor>
        </w:drawing>
      </w:r>
    </w:p>
    <w:p w14:paraId="14A10C21" w14:textId="301A08C9" w:rsidR="0061265A" w:rsidRDefault="00000000">
      <w:pPr>
        <w:spacing w:line="240" w:lineRule="auto"/>
        <w:rPr>
          <w:rFonts w:ascii="Poppins" w:eastAsia="Poppins" w:hAnsi="Poppins" w:cs="Poppins"/>
          <w:b/>
          <w:sz w:val="24"/>
          <w:szCs w:val="24"/>
        </w:rPr>
      </w:pPr>
      <w:r>
        <w:rPr>
          <w:rFonts w:ascii="Poppins" w:eastAsia="Poppins" w:hAnsi="Poppins" w:cs="Poppins"/>
          <w:b/>
          <w:sz w:val="24"/>
          <w:szCs w:val="24"/>
        </w:rPr>
        <w:t>LOGITECH G PRE X2 SUPERSTRIKE</w:t>
      </w:r>
    </w:p>
    <w:p w14:paraId="015B1014" w14:textId="1EAFD1E6" w:rsidR="0061265A" w:rsidRDefault="00000000">
      <w:pPr>
        <w:shd w:val="clear" w:color="auto" w:fill="FFFFFF"/>
        <w:rPr>
          <w:rFonts w:ascii="Poppins" w:eastAsia="Poppins" w:hAnsi="Poppins" w:cs="Poppins"/>
          <w:b/>
          <w:sz w:val="20"/>
          <w:szCs w:val="20"/>
        </w:rPr>
      </w:pPr>
      <w:r>
        <w:rPr>
          <w:rFonts w:ascii="Poppins" w:eastAsia="Poppins" w:hAnsi="Poppins" w:cs="Poppins"/>
          <w:b/>
          <w:sz w:val="20"/>
          <w:szCs w:val="20"/>
        </w:rPr>
        <w:t xml:space="preserve">Cena: </w:t>
      </w:r>
      <w:r>
        <w:rPr>
          <w:rFonts w:ascii="Poppins" w:eastAsia="Poppins" w:hAnsi="Poppins" w:cs="Poppins"/>
          <w:sz w:val="20"/>
          <w:szCs w:val="20"/>
        </w:rPr>
        <w:t>1</w:t>
      </w:r>
      <w:r w:rsidR="00BC6F3E">
        <w:rPr>
          <w:rFonts w:ascii="Poppins" w:eastAsia="Poppins" w:hAnsi="Poppins" w:cs="Poppins"/>
          <w:sz w:val="20"/>
          <w:szCs w:val="20"/>
        </w:rPr>
        <w:t>7</w:t>
      </w:r>
      <w:r>
        <w:rPr>
          <w:rFonts w:ascii="Poppins" w:eastAsia="Poppins" w:hAnsi="Poppins" w:cs="Poppins"/>
          <w:sz w:val="20"/>
          <w:szCs w:val="20"/>
        </w:rPr>
        <w:t>9,99 €</w:t>
      </w:r>
    </w:p>
    <w:p w14:paraId="1D848AB0" w14:textId="77777777" w:rsidR="0061265A" w:rsidRDefault="0061265A">
      <w:pPr>
        <w:spacing w:line="240" w:lineRule="auto"/>
        <w:rPr>
          <w:rFonts w:ascii="Poppins" w:eastAsia="Poppins" w:hAnsi="Poppins" w:cs="Poppins"/>
          <w:sz w:val="20"/>
          <w:szCs w:val="20"/>
        </w:rPr>
      </w:pPr>
    </w:p>
    <w:p w14:paraId="00C936FE" w14:textId="1E930809" w:rsidR="0061265A" w:rsidRDefault="00000000">
      <w:pPr>
        <w:rPr>
          <w:rFonts w:ascii="Poppins" w:eastAsia="Poppins" w:hAnsi="Poppins" w:cs="Poppins"/>
          <w:sz w:val="20"/>
          <w:szCs w:val="20"/>
        </w:rPr>
      </w:pPr>
      <w:r>
        <w:rPr>
          <w:rFonts w:ascii="Poppins" w:eastAsia="Poppins" w:hAnsi="Poppins" w:cs="Poppins"/>
          <w:sz w:val="20"/>
          <w:szCs w:val="20"/>
        </w:rPr>
        <w:t>Logitech G PRO X2 SUPERSTRIKE nie je len ďalšia h</w:t>
      </w:r>
      <w:r w:rsidR="00BC6F3E">
        <w:rPr>
          <w:rFonts w:ascii="Poppins" w:eastAsia="Poppins" w:hAnsi="Poppins" w:cs="Poppins"/>
          <w:sz w:val="20"/>
          <w:szCs w:val="20"/>
        </w:rPr>
        <w:t xml:space="preserve">ráčska </w:t>
      </w:r>
      <w:r>
        <w:rPr>
          <w:rFonts w:ascii="Poppins" w:eastAsia="Poppins" w:hAnsi="Poppins" w:cs="Poppins"/>
          <w:sz w:val="20"/>
          <w:szCs w:val="20"/>
        </w:rPr>
        <w:t xml:space="preserve">myš – je to </w:t>
      </w:r>
      <w:r w:rsidR="00A66667">
        <w:rPr>
          <w:rFonts w:ascii="Poppins" w:eastAsia="Poppins" w:hAnsi="Poppins" w:cs="Poppins"/>
          <w:sz w:val="20"/>
          <w:szCs w:val="20"/>
        </w:rPr>
        <w:t xml:space="preserve">inovácia </w:t>
      </w:r>
      <w:r>
        <w:rPr>
          <w:rFonts w:ascii="Poppins" w:eastAsia="Poppins" w:hAnsi="Poppins" w:cs="Poppins"/>
          <w:sz w:val="20"/>
          <w:szCs w:val="20"/>
        </w:rPr>
        <w:t>v oblasti výkonu, ktor</w:t>
      </w:r>
      <w:r w:rsidR="00A66667">
        <w:rPr>
          <w:rFonts w:ascii="Poppins" w:eastAsia="Poppins" w:hAnsi="Poppins" w:cs="Poppins"/>
          <w:sz w:val="20"/>
          <w:szCs w:val="20"/>
        </w:rPr>
        <w:t>ú</w:t>
      </w:r>
      <w:r>
        <w:rPr>
          <w:rFonts w:ascii="Poppins" w:eastAsia="Poppins" w:hAnsi="Poppins" w:cs="Poppins"/>
          <w:sz w:val="20"/>
          <w:szCs w:val="20"/>
        </w:rPr>
        <w:t xml:space="preserve"> žiadna iná značka nemôže ponúknuť. Vďaka patentovanej technológii SUPERSTRIKE táto inovácia úplne </w:t>
      </w:r>
      <w:r>
        <w:rPr>
          <w:rFonts w:ascii="Poppins" w:eastAsia="Poppins" w:hAnsi="Poppins" w:cs="Poppins"/>
          <w:sz w:val="20"/>
          <w:szCs w:val="20"/>
        </w:rPr>
        <w:lastRenderedPageBreak/>
        <w:t>redefinuje rýchlosť, presnosť a pocit z klik</w:t>
      </w:r>
      <w:r w:rsidR="00BC6F3E">
        <w:rPr>
          <w:rFonts w:ascii="Poppins" w:eastAsia="Poppins" w:hAnsi="Poppins" w:cs="Poppins"/>
          <w:sz w:val="20"/>
          <w:szCs w:val="20"/>
        </w:rPr>
        <w:t>a</w:t>
      </w:r>
      <w:r>
        <w:rPr>
          <w:rFonts w:ascii="Poppins" w:eastAsia="Poppins" w:hAnsi="Poppins" w:cs="Poppins"/>
          <w:sz w:val="20"/>
          <w:szCs w:val="20"/>
        </w:rPr>
        <w:t>nia. Vyvinutá v spolupráci s elitnými e-športovými tímami, ako G2 Esports, NAVi a BLG, sa nová PRO X2 SUPERSTRIKE už dnes používa v najvyššej úrovni súťaží v CS2, Valorant a League of Legends.</w:t>
      </w:r>
    </w:p>
    <w:p w14:paraId="424F5DF7" w14:textId="77777777" w:rsidR="0061265A" w:rsidRDefault="0061265A">
      <w:pPr>
        <w:rPr>
          <w:rFonts w:ascii="Poppins" w:eastAsia="Poppins" w:hAnsi="Poppins" w:cs="Poppins"/>
          <w:sz w:val="20"/>
          <w:szCs w:val="20"/>
        </w:rPr>
      </w:pPr>
    </w:p>
    <w:p w14:paraId="79D4AAF3" w14:textId="6CE7BD4E" w:rsidR="0061265A" w:rsidRDefault="00000000">
      <w:pPr>
        <w:rPr>
          <w:rFonts w:ascii="Poppins" w:eastAsia="Poppins" w:hAnsi="Poppins" w:cs="Poppins"/>
          <w:sz w:val="20"/>
          <w:szCs w:val="20"/>
        </w:rPr>
      </w:pPr>
      <w:r>
        <w:rPr>
          <w:rFonts w:ascii="Poppins" w:eastAsia="Poppins" w:hAnsi="Poppins" w:cs="Poppins"/>
          <w:sz w:val="20"/>
          <w:szCs w:val="20"/>
        </w:rPr>
        <w:t xml:space="preserve">Technológia SUPERSTRIKE (vyvinutá výhradne Logitech G) kombinuje induktívne analógové snímanie s haptickou odozvou kliknutia v reálnom čase. Je to natoľko unikátne riešenie, že </w:t>
      </w:r>
      <w:r w:rsidR="00BC6F3E">
        <w:rPr>
          <w:rFonts w:ascii="Poppins" w:eastAsia="Poppins" w:hAnsi="Poppins" w:cs="Poppins"/>
          <w:sz w:val="20"/>
          <w:szCs w:val="20"/>
        </w:rPr>
        <w:t xml:space="preserve">to </w:t>
      </w:r>
      <w:r>
        <w:rPr>
          <w:rFonts w:ascii="Poppins" w:eastAsia="Poppins" w:hAnsi="Poppins" w:cs="Poppins"/>
          <w:sz w:val="20"/>
          <w:szCs w:val="20"/>
        </w:rPr>
        <w:t>mení spôsob, akým tí najnáročnejší hráči súťažia a je nemožné ho napodobniť. Technológia SUPERSTRIKE nahrádza tradičné mikrospínače hlavných tlačidiel herných myší vlastným H</w:t>
      </w:r>
      <w:r w:rsidR="00BC6F3E">
        <w:rPr>
          <w:rFonts w:ascii="Poppins" w:eastAsia="Poppins" w:hAnsi="Poppins" w:cs="Poppins"/>
          <w:sz w:val="20"/>
          <w:szCs w:val="20"/>
        </w:rPr>
        <w:t>.</w:t>
      </w:r>
      <w:r>
        <w:rPr>
          <w:rFonts w:ascii="Poppins" w:eastAsia="Poppins" w:hAnsi="Poppins" w:cs="Poppins"/>
          <w:sz w:val="20"/>
          <w:szCs w:val="20"/>
        </w:rPr>
        <w:t>I</w:t>
      </w:r>
      <w:r w:rsidR="00BC6F3E">
        <w:rPr>
          <w:rFonts w:ascii="Poppins" w:eastAsia="Poppins" w:hAnsi="Poppins" w:cs="Poppins"/>
          <w:sz w:val="20"/>
          <w:szCs w:val="20"/>
        </w:rPr>
        <w:t>.</w:t>
      </w:r>
      <w:r>
        <w:rPr>
          <w:rFonts w:ascii="Poppins" w:eastAsia="Poppins" w:hAnsi="Poppins" w:cs="Poppins"/>
          <w:sz w:val="20"/>
          <w:szCs w:val="20"/>
        </w:rPr>
        <w:t>T</w:t>
      </w:r>
      <w:r w:rsidR="00BC6F3E">
        <w:rPr>
          <w:rFonts w:ascii="Poppins" w:eastAsia="Poppins" w:hAnsi="Poppins" w:cs="Poppins"/>
          <w:sz w:val="20"/>
          <w:szCs w:val="20"/>
        </w:rPr>
        <w:t>.</w:t>
      </w:r>
      <w:r>
        <w:rPr>
          <w:rFonts w:ascii="Poppins" w:eastAsia="Poppins" w:hAnsi="Poppins" w:cs="Poppins"/>
          <w:sz w:val="20"/>
          <w:szCs w:val="20"/>
        </w:rPr>
        <w:t>S</w:t>
      </w:r>
      <w:r w:rsidR="00BC6F3E">
        <w:rPr>
          <w:rFonts w:ascii="Poppins" w:eastAsia="Poppins" w:hAnsi="Poppins" w:cs="Poppins"/>
          <w:sz w:val="20"/>
          <w:szCs w:val="20"/>
        </w:rPr>
        <w:t>.</w:t>
      </w:r>
      <w:r>
        <w:rPr>
          <w:rFonts w:ascii="Poppins" w:eastAsia="Poppins" w:hAnsi="Poppins" w:cs="Poppins"/>
          <w:sz w:val="20"/>
          <w:szCs w:val="20"/>
        </w:rPr>
        <w:t xml:space="preserve"> (Haptic Inductive Trigger System). Stanovuje nový štandard v oblasti latencie kliknut</w:t>
      </w:r>
      <w:r w:rsidR="00BC6F3E">
        <w:rPr>
          <w:rFonts w:ascii="Poppins" w:eastAsia="Poppins" w:hAnsi="Poppins" w:cs="Poppins"/>
          <w:sz w:val="20"/>
          <w:szCs w:val="20"/>
        </w:rPr>
        <w:t>ia</w:t>
      </w:r>
      <w:r>
        <w:rPr>
          <w:rFonts w:ascii="Poppins" w:eastAsia="Poppins" w:hAnsi="Poppins" w:cs="Poppins"/>
          <w:sz w:val="20"/>
          <w:szCs w:val="20"/>
        </w:rPr>
        <w:t xml:space="preserve"> kombináciou nastaviteľného aktivačného bodu a funkcie rapid trigger s inovatívnym systémom haptickej odozvy. Hráči si tak môžu nastaviť aktivačný bod hlavných tlačidiel na ľubovoľnú hodnotu, zatiaľ čo haptická odozva zaistí, že kliknutie pocíti</w:t>
      </w:r>
      <w:r w:rsidR="00BC6F3E">
        <w:rPr>
          <w:rFonts w:ascii="Poppins" w:eastAsia="Poppins" w:hAnsi="Poppins" w:cs="Poppins"/>
          <w:sz w:val="20"/>
          <w:szCs w:val="20"/>
        </w:rPr>
        <w:t>a</w:t>
      </w:r>
      <w:r>
        <w:rPr>
          <w:rFonts w:ascii="Poppins" w:eastAsia="Poppins" w:hAnsi="Poppins" w:cs="Poppins"/>
          <w:sz w:val="20"/>
          <w:szCs w:val="20"/>
        </w:rPr>
        <w:t xml:space="preserve"> presne v okamihu odoslania do PC.</w:t>
      </w:r>
    </w:p>
    <w:p w14:paraId="6EAF34A5" w14:textId="77777777" w:rsidR="0061265A" w:rsidRDefault="0061265A">
      <w:pPr>
        <w:rPr>
          <w:rFonts w:ascii="Poppins" w:eastAsia="Poppins" w:hAnsi="Poppins" w:cs="Poppins"/>
          <w:sz w:val="20"/>
          <w:szCs w:val="20"/>
        </w:rPr>
      </w:pPr>
    </w:p>
    <w:p w14:paraId="52838E42" w14:textId="651B30BD" w:rsidR="0061265A" w:rsidRDefault="00000000">
      <w:pPr>
        <w:rPr>
          <w:rFonts w:ascii="Poppins" w:eastAsia="Poppins" w:hAnsi="Poppins" w:cs="Poppins"/>
          <w:sz w:val="20"/>
          <w:szCs w:val="20"/>
        </w:rPr>
      </w:pPr>
      <w:r>
        <w:rPr>
          <w:rFonts w:ascii="Poppins" w:eastAsia="Poppins" w:hAnsi="Poppins" w:cs="Poppins"/>
          <w:sz w:val="20"/>
          <w:szCs w:val="20"/>
        </w:rPr>
        <w:t xml:space="preserve">Prvé testy ukázali zlepšenie až o 30 ms v závislosti </w:t>
      </w:r>
      <w:r w:rsidR="00BC6F3E">
        <w:rPr>
          <w:rFonts w:ascii="Poppins" w:eastAsia="Poppins" w:hAnsi="Poppins" w:cs="Poppins"/>
          <w:sz w:val="20"/>
          <w:szCs w:val="20"/>
        </w:rPr>
        <w:t>na</w:t>
      </w:r>
      <w:r>
        <w:rPr>
          <w:rFonts w:ascii="Poppins" w:eastAsia="Poppins" w:hAnsi="Poppins" w:cs="Poppins"/>
          <w:sz w:val="20"/>
          <w:szCs w:val="20"/>
        </w:rPr>
        <w:t xml:space="preserve"> spôsob</w:t>
      </w:r>
      <w:r w:rsidR="00BC6F3E">
        <w:rPr>
          <w:rFonts w:ascii="Poppins" w:eastAsia="Poppins" w:hAnsi="Poppins" w:cs="Poppins"/>
          <w:sz w:val="20"/>
          <w:szCs w:val="20"/>
        </w:rPr>
        <w:t>e</w:t>
      </w:r>
      <w:r>
        <w:rPr>
          <w:rFonts w:ascii="Poppins" w:eastAsia="Poppins" w:hAnsi="Poppins" w:cs="Poppins"/>
          <w:sz w:val="20"/>
          <w:szCs w:val="20"/>
        </w:rPr>
        <w:t xml:space="preserve"> stl</w:t>
      </w:r>
      <w:r w:rsidR="00BC6F3E">
        <w:rPr>
          <w:rFonts w:ascii="Poppins" w:eastAsia="Poppins" w:hAnsi="Poppins" w:cs="Poppins"/>
          <w:sz w:val="20"/>
          <w:szCs w:val="20"/>
        </w:rPr>
        <w:t>á</w:t>
      </w:r>
      <w:r>
        <w:rPr>
          <w:rFonts w:ascii="Poppins" w:eastAsia="Poppins" w:hAnsi="Poppins" w:cs="Poppins"/>
          <w:sz w:val="20"/>
          <w:szCs w:val="20"/>
        </w:rPr>
        <w:t>č</w:t>
      </w:r>
      <w:r w:rsidR="00BC6F3E">
        <w:rPr>
          <w:rFonts w:ascii="Poppins" w:eastAsia="Poppins" w:hAnsi="Poppins" w:cs="Poppins"/>
          <w:sz w:val="20"/>
          <w:szCs w:val="20"/>
        </w:rPr>
        <w:t>a</w:t>
      </w:r>
      <w:r>
        <w:rPr>
          <w:rFonts w:ascii="Poppins" w:eastAsia="Poppins" w:hAnsi="Poppins" w:cs="Poppins"/>
          <w:sz w:val="20"/>
          <w:szCs w:val="20"/>
        </w:rPr>
        <w:t>nia, čo viedlo Caps</w:t>
      </w:r>
      <w:r w:rsidR="00BC6F3E">
        <w:rPr>
          <w:rFonts w:ascii="Poppins" w:eastAsia="Poppins" w:hAnsi="Poppins" w:cs="Poppins"/>
          <w:sz w:val="20"/>
          <w:szCs w:val="20"/>
        </w:rPr>
        <w:t>a</w:t>
      </w:r>
      <w:r>
        <w:rPr>
          <w:rFonts w:ascii="Poppins" w:eastAsia="Poppins" w:hAnsi="Poppins" w:cs="Poppins"/>
          <w:sz w:val="20"/>
          <w:szCs w:val="20"/>
        </w:rPr>
        <w:t xml:space="preserve"> (midlanera tímu G2) k prirovnaniu tohto rozdielu k pocitu hrania na sieti LAN verzus na verejných serveroch. Aby bola univerzálnosť maximálna, ponúka systém SUPERSTRIKE 10 voliteľných úrovní aktivácie, takže si hráči môžu nastaviť funkciu ľavého aj pravého hlavného tlačidla podľa svojej role, stratégie a hry.</w:t>
      </w:r>
    </w:p>
    <w:p w14:paraId="1BF55E9C" w14:textId="77777777" w:rsidR="0061265A" w:rsidRDefault="0061265A">
      <w:pPr>
        <w:rPr>
          <w:rFonts w:ascii="Poppins" w:eastAsia="Poppins" w:hAnsi="Poppins" w:cs="Poppins"/>
          <w:sz w:val="20"/>
          <w:szCs w:val="20"/>
        </w:rPr>
      </w:pPr>
    </w:p>
    <w:p w14:paraId="2F3B37FA" w14:textId="41D82F97" w:rsidR="0061265A" w:rsidRDefault="00000000">
      <w:pPr>
        <w:rPr>
          <w:rFonts w:ascii="Poppins" w:eastAsia="Poppins" w:hAnsi="Poppins" w:cs="Poppins"/>
          <w:sz w:val="20"/>
          <w:szCs w:val="20"/>
        </w:rPr>
      </w:pPr>
      <w:r>
        <w:rPr>
          <w:rFonts w:ascii="Poppins" w:eastAsia="Poppins" w:hAnsi="Poppins" w:cs="Poppins"/>
          <w:sz w:val="20"/>
          <w:szCs w:val="20"/>
        </w:rPr>
        <w:t>PR</w:t>
      </w:r>
      <w:r w:rsidR="009B60ED">
        <w:rPr>
          <w:rFonts w:ascii="Poppins" w:eastAsia="Poppins" w:hAnsi="Poppins" w:cs="Poppins"/>
          <w:sz w:val="20"/>
          <w:szCs w:val="20"/>
        </w:rPr>
        <w:t>O</w:t>
      </w:r>
      <w:r>
        <w:rPr>
          <w:rFonts w:ascii="Poppins" w:eastAsia="Poppins" w:hAnsi="Poppins" w:cs="Poppins"/>
          <w:sz w:val="20"/>
          <w:szCs w:val="20"/>
        </w:rPr>
        <w:t xml:space="preserve"> X2 SUPERSTRIKE má ľahkú konštrukciu vychádzajúcu z obľúbeného modelu SUPERLIGHT 2 (váži približne 65 g). Obsahuje tiež oceňovaný senzor HERO 2 od Logitech G s rýchlosťou sledovania cez 888 IPS, submikrónovou presnosťou a bezdrôtovou technológiou LIGHTSPEED, ktor</w:t>
      </w:r>
      <w:r w:rsidR="009B60ED">
        <w:rPr>
          <w:rFonts w:ascii="Poppins" w:eastAsia="Poppins" w:hAnsi="Poppins" w:cs="Poppins"/>
          <w:sz w:val="20"/>
          <w:szCs w:val="20"/>
        </w:rPr>
        <w:t>ej</w:t>
      </w:r>
      <w:r>
        <w:rPr>
          <w:rFonts w:ascii="Poppins" w:eastAsia="Poppins" w:hAnsi="Poppins" w:cs="Poppins"/>
          <w:sz w:val="20"/>
          <w:szCs w:val="20"/>
        </w:rPr>
        <w:t xml:space="preserve"> dôverujú profesionáli v e-športe </w:t>
      </w:r>
      <w:r w:rsidR="009B60ED">
        <w:rPr>
          <w:rFonts w:ascii="Poppins" w:eastAsia="Poppins" w:hAnsi="Poppins" w:cs="Poppins"/>
          <w:sz w:val="20"/>
          <w:szCs w:val="20"/>
        </w:rPr>
        <w:t xml:space="preserve">vďaka </w:t>
      </w:r>
      <w:r>
        <w:rPr>
          <w:rFonts w:ascii="Poppins" w:eastAsia="Poppins" w:hAnsi="Poppins" w:cs="Poppins"/>
          <w:sz w:val="20"/>
          <w:szCs w:val="20"/>
        </w:rPr>
        <w:t>jej bezkonkurenčnej spoľahlivosti a ultranízkej latencii.</w:t>
      </w:r>
    </w:p>
    <w:p w14:paraId="0DDF393B" w14:textId="77777777" w:rsidR="0061265A" w:rsidRDefault="0061265A">
      <w:pPr>
        <w:rPr>
          <w:rFonts w:ascii="Poppins" w:eastAsia="Poppins" w:hAnsi="Poppins" w:cs="Poppins"/>
          <w:sz w:val="20"/>
          <w:szCs w:val="20"/>
        </w:rPr>
      </w:pPr>
    </w:p>
    <w:p w14:paraId="47A343E1" w14:textId="05C4DE62" w:rsidR="0061265A" w:rsidRDefault="00000000">
      <w:pPr>
        <w:rPr>
          <w:rFonts w:ascii="Poppins" w:eastAsia="Poppins" w:hAnsi="Poppins" w:cs="Poppins"/>
          <w:i/>
          <w:sz w:val="20"/>
          <w:szCs w:val="20"/>
        </w:rPr>
      </w:pPr>
      <w:r>
        <w:rPr>
          <w:rFonts w:ascii="Poppins" w:eastAsia="Poppins" w:hAnsi="Poppins" w:cs="Poppins"/>
          <w:i/>
          <w:sz w:val="20"/>
          <w:szCs w:val="20"/>
        </w:rPr>
        <w:t>S technológiou SUPERSTRIKE nie je rýchlosť parametrom - je to konkurenčná výhoda navrhnutá tak, aby hráčom pomohla vyhrávať.</w:t>
      </w:r>
    </w:p>
    <w:p w14:paraId="2E434161" w14:textId="77777777" w:rsidR="00A66667" w:rsidRDefault="00A66667">
      <w:pPr>
        <w:rPr>
          <w:rFonts w:ascii="Poppins" w:eastAsia="Poppins" w:hAnsi="Poppins" w:cs="Poppins"/>
          <w:sz w:val="20"/>
          <w:szCs w:val="20"/>
        </w:rPr>
      </w:pPr>
    </w:p>
    <w:p w14:paraId="5D6FF876" w14:textId="6AA3F036" w:rsidR="0061265A" w:rsidRDefault="00000000">
      <w:pPr>
        <w:rPr>
          <w:rFonts w:ascii="Poppins" w:eastAsia="Poppins" w:hAnsi="Poppins" w:cs="Poppins"/>
          <w:sz w:val="20"/>
          <w:szCs w:val="20"/>
        </w:rPr>
      </w:pPr>
      <w:r>
        <w:rPr>
          <w:noProof/>
        </w:rPr>
        <w:drawing>
          <wp:anchor distT="19050" distB="19050" distL="19050" distR="19050" simplePos="0" relativeHeight="251664384" behindDoc="0" locked="0" layoutInCell="1" hidden="0" allowOverlap="1" wp14:anchorId="24C73DE9" wp14:editId="743F01EE">
            <wp:simplePos x="0" y="0"/>
            <wp:positionH relativeFrom="column">
              <wp:posOffset>4737735</wp:posOffset>
            </wp:positionH>
            <wp:positionV relativeFrom="paragraph">
              <wp:posOffset>35560</wp:posOffset>
            </wp:positionV>
            <wp:extent cx="1515745" cy="1393825"/>
            <wp:effectExtent l="0" t="0" r="8255" b="0"/>
            <wp:wrapSquare wrapText="bothSides" distT="19050" distB="19050" distL="19050" distR="19050"/>
            <wp:docPr id="18697193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515745" cy="1393825"/>
                    </a:xfrm>
                    <a:prstGeom prst="rect">
                      <a:avLst/>
                    </a:prstGeom>
                    <a:ln/>
                  </pic:spPr>
                </pic:pic>
              </a:graphicData>
            </a:graphic>
            <wp14:sizeRelH relativeFrom="margin">
              <wp14:pctWidth>0</wp14:pctWidth>
            </wp14:sizeRelH>
            <wp14:sizeRelV relativeFrom="margin">
              <wp14:pctHeight>0</wp14:pctHeight>
            </wp14:sizeRelV>
          </wp:anchor>
        </w:drawing>
      </w:r>
    </w:p>
    <w:p w14:paraId="2B9BAC06" w14:textId="77777777" w:rsidR="0061265A" w:rsidRDefault="00000000">
      <w:pPr>
        <w:rPr>
          <w:rFonts w:ascii="Poppins" w:eastAsia="Poppins" w:hAnsi="Poppins" w:cs="Poppins"/>
          <w:b/>
        </w:rPr>
      </w:pPr>
      <w:r>
        <w:rPr>
          <w:rFonts w:ascii="Poppins" w:eastAsia="Poppins" w:hAnsi="Poppins" w:cs="Poppins"/>
          <w:b/>
        </w:rPr>
        <w:t>LOGITECH G RS50 System</w:t>
      </w:r>
    </w:p>
    <w:p w14:paraId="0E231DE7" w14:textId="7E677427" w:rsidR="0061265A" w:rsidRDefault="00000000">
      <w:pPr>
        <w:spacing w:line="240" w:lineRule="auto"/>
        <w:rPr>
          <w:rFonts w:ascii="Poppins" w:eastAsia="Poppins" w:hAnsi="Poppins" w:cs="Poppins"/>
          <w:sz w:val="20"/>
          <w:szCs w:val="20"/>
        </w:rPr>
      </w:pPr>
      <w:r>
        <w:rPr>
          <w:rFonts w:ascii="Poppins" w:eastAsia="Poppins" w:hAnsi="Poppins" w:cs="Poppins"/>
          <w:b/>
          <w:sz w:val="20"/>
          <w:szCs w:val="20"/>
        </w:rPr>
        <w:t xml:space="preserve">Cena RS50 systém pre PC+XBOX alebo PC+PS: </w:t>
      </w:r>
      <w:r w:rsidR="009B60ED" w:rsidRPr="009B60ED">
        <w:rPr>
          <w:rFonts w:ascii="Poppins" w:eastAsia="Poppins" w:hAnsi="Poppins" w:cs="Poppins"/>
          <w:bCs/>
          <w:sz w:val="20"/>
          <w:szCs w:val="20"/>
        </w:rPr>
        <w:t>649,99 €</w:t>
      </w:r>
    </w:p>
    <w:p w14:paraId="743ED179" w14:textId="59DE0F62" w:rsidR="0061265A" w:rsidRDefault="00000000">
      <w:pPr>
        <w:spacing w:line="240" w:lineRule="auto"/>
        <w:rPr>
          <w:rFonts w:ascii="Poppins" w:eastAsia="Poppins" w:hAnsi="Poppins" w:cs="Poppins"/>
          <w:sz w:val="20"/>
          <w:szCs w:val="20"/>
        </w:rPr>
      </w:pPr>
      <w:r>
        <w:rPr>
          <w:rFonts w:ascii="Poppins" w:eastAsia="Poppins" w:hAnsi="Poppins" w:cs="Poppins"/>
          <w:b/>
          <w:sz w:val="20"/>
          <w:szCs w:val="20"/>
        </w:rPr>
        <w:t xml:space="preserve">Cena RS Pedals: </w:t>
      </w:r>
      <w:r>
        <w:rPr>
          <w:rFonts w:ascii="Poppins" w:eastAsia="Poppins" w:hAnsi="Poppins" w:cs="Poppins"/>
          <w:sz w:val="20"/>
          <w:szCs w:val="20"/>
        </w:rPr>
        <w:t>1</w:t>
      </w:r>
      <w:r w:rsidR="009B60ED">
        <w:rPr>
          <w:rFonts w:ascii="Poppins" w:eastAsia="Poppins" w:hAnsi="Poppins" w:cs="Poppins"/>
          <w:sz w:val="20"/>
          <w:szCs w:val="20"/>
        </w:rPr>
        <w:t>4</w:t>
      </w:r>
      <w:r>
        <w:rPr>
          <w:rFonts w:ascii="Poppins" w:eastAsia="Poppins" w:hAnsi="Poppins" w:cs="Poppins"/>
          <w:sz w:val="20"/>
          <w:szCs w:val="20"/>
        </w:rPr>
        <w:t>9</w:t>
      </w:r>
      <w:r w:rsidR="009B60ED">
        <w:rPr>
          <w:rFonts w:ascii="Poppins" w:eastAsia="Poppins" w:hAnsi="Poppins" w:cs="Poppins"/>
          <w:sz w:val="20"/>
          <w:szCs w:val="20"/>
        </w:rPr>
        <w:t>,99</w:t>
      </w:r>
      <w:r>
        <w:rPr>
          <w:rFonts w:ascii="Poppins" w:eastAsia="Poppins" w:hAnsi="Poppins" w:cs="Poppins"/>
          <w:sz w:val="20"/>
          <w:szCs w:val="20"/>
        </w:rPr>
        <w:t xml:space="preserve"> €</w:t>
      </w:r>
    </w:p>
    <w:p w14:paraId="28F715C1" w14:textId="7859B03C" w:rsidR="0061265A" w:rsidRDefault="00000000">
      <w:pPr>
        <w:spacing w:line="240" w:lineRule="auto"/>
        <w:rPr>
          <w:rFonts w:ascii="Poppins" w:eastAsia="Poppins" w:hAnsi="Poppins" w:cs="Poppins"/>
          <w:sz w:val="20"/>
          <w:szCs w:val="20"/>
        </w:rPr>
      </w:pPr>
      <w:r>
        <w:rPr>
          <w:rFonts w:ascii="Poppins" w:eastAsia="Poppins" w:hAnsi="Poppins" w:cs="Poppins"/>
          <w:b/>
          <w:sz w:val="20"/>
          <w:szCs w:val="20"/>
        </w:rPr>
        <w:t xml:space="preserve">Dostupnosť: </w:t>
      </w:r>
      <w:r>
        <w:rPr>
          <w:rFonts w:ascii="Poppins" w:eastAsia="Poppins" w:hAnsi="Poppins" w:cs="Poppins"/>
          <w:sz w:val="20"/>
          <w:szCs w:val="20"/>
        </w:rPr>
        <w:t xml:space="preserve">U prémiových gaming partnerov a na </w:t>
      </w:r>
      <w:hyperlink r:id="rId22">
        <w:r w:rsidR="009B60ED">
          <w:rPr>
            <w:rFonts w:ascii="Poppins" w:eastAsia="Poppins" w:hAnsi="Poppins" w:cs="Poppins"/>
            <w:i/>
            <w:color w:val="1155CC"/>
            <w:sz w:val="20"/>
            <w:szCs w:val="20"/>
            <w:u w:val="single"/>
          </w:rPr>
          <w:t>LogitechG.com</w:t>
        </w:r>
      </w:hyperlink>
    </w:p>
    <w:p w14:paraId="2A0A5E43" w14:textId="77777777" w:rsidR="0061265A" w:rsidRDefault="0061265A">
      <w:pPr>
        <w:shd w:val="clear" w:color="auto" w:fill="FFFFFF"/>
        <w:rPr>
          <w:rFonts w:ascii="Poppins" w:eastAsia="Poppins" w:hAnsi="Poppins" w:cs="Poppins"/>
          <w:b/>
          <w:sz w:val="20"/>
          <w:szCs w:val="20"/>
        </w:rPr>
      </w:pPr>
    </w:p>
    <w:p w14:paraId="6ACEFF50" w14:textId="3FA10E88" w:rsidR="0061265A" w:rsidRDefault="00000000">
      <w:pPr>
        <w:rPr>
          <w:rFonts w:ascii="Poppins" w:eastAsia="Poppins" w:hAnsi="Poppins" w:cs="Poppins"/>
          <w:sz w:val="20"/>
          <w:szCs w:val="20"/>
        </w:rPr>
      </w:pPr>
      <w:r>
        <w:rPr>
          <w:rFonts w:ascii="Poppins" w:eastAsia="Poppins" w:hAnsi="Poppins" w:cs="Poppins"/>
          <w:sz w:val="20"/>
          <w:szCs w:val="20"/>
        </w:rPr>
        <w:t xml:space="preserve">Pripravte sa na ultimátny zážitok z jazdy so </w:t>
      </w:r>
      <w:r w:rsidR="009B60ED">
        <w:rPr>
          <w:rFonts w:ascii="Poppins" w:eastAsia="Poppins" w:hAnsi="Poppins" w:cs="Poppins"/>
          <w:sz w:val="20"/>
          <w:szCs w:val="20"/>
        </w:rPr>
        <w:t>s</w:t>
      </w:r>
      <w:r>
        <w:rPr>
          <w:rFonts w:ascii="Poppins" w:eastAsia="Poppins" w:hAnsi="Poppins" w:cs="Poppins"/>
          <w:sz w:val="20"/>
          <w:szCs w:val="20"/>
        </w:rPr>
        <w:t xml:space="preserve">ystémom Logitech G </w:t>
      </w:r>
      <w:hyperlink r:id="rId23">
        <w:r w:rsidR="0061265A">
          <w:rPr>
            <w:rFonts w:ascii="Poppins" w:eastAsia="Poppins" w:hAnsi="Poppins" w:cs="Poppins"/>
            <w:color w:val="1155CC"/>
            <w:sz w:val="20"/>
            <w:szCs w:val="20"/>
            <w:u w:val="single"/>
          </w:rPr>
          <w:t>RS50</w:t>
        </w:r>
      </w:hyperlink>
      <w:r>
        <w:t xml:space="preserve">! </w:t>
      </w:r>
      <w:r>
        <w:rPr>
          <w:rFonts w:ascii="Poppins" w:eastAsia="Poppins" w:hAnsi="Poppins" w:cs="Poppins"/>
          <w:sz w:val="20"/>
          <w:szCs w:val="20"/>
        </w:rPr>
        <w:t>T</w:t>
      </w:r>
      <w:r w:rsidR="009B60ED">
        <w:rPr>
          <w:rFonts w:ascii="Poppins" w:eastAsia="Poppins" w:hAnsi="Poppins" w:cs="Poppins"/>
          <w:sz w:val="20"/>
          <w:szCs w:val="20"/>
        </w:rPr>
        <w:t>ea</w:t>
      </w:r>
      <w:r>
        <w:rPr>
          <w:rFonts w:ascii="Poppins" w:eastAsia="Poppins" w:hAnsi="Poppins" w:cs="Poppins"/>
          <w:sz w:val="20"/>
          <w:szCs w:val="20"/>
        </w:rPr>
        <w:t xml:space="preserve">m inžinierov a dizajnérov vytvoril kompaktné riešenie, ktoré </w:t>
      </w:r>
      <w:r w:rsidR="009B60ED">
        <w:rPr>
          <w:rFonts w:ascii="Poppins" w:eastAsia="Poppins" w:hAnsi="Poppins" w:cs="Poppins"/>
          <w:sz w:val="20"/>
          <w:szCs w:val="20"/>
        </w:rPr>
        <w:t>má</w:t>
      </w:r>
      <w:r>
        <w:rPr>
          <w:rFonts w:ascii="Poppins" w:eastAsia="Poppins" w:hAnsi="Poppins" w:cs="Poppins"/>
          <w:sz w:val="20"/>
          <w:szCs w:val="20"/>
        </w:rPr>
        <w:t xml:space="preserve"> dlhú životnosť a zároveň </w:t>
      </w:r>
      <w:r>
        <w:rPr>
          <w:rFonts w:ascii="Poppins" w:eastAsia="Poppins" w:hAnsi="Poppins" w:cs="Poppins"/>
          <w:sz w:val="20"/>
          <w:szCs w:val="20"/>
        </w:rPr>
        <w:lastRenderedPageBreak/>
        <w:t xml:space="preserve">poskytuje výnimočný </w:t>
      </w:r>
      <w:r w:rsidR="009B60ED">
        <w:rPr>
          <w:rFonts w:ascii="Poppins" w:eastAsia="Poppins" w:hAnsi="Poppins" w:cs="Poppins"/>
          <w:sz w:val="20"/>
          <w:szCs w:val="20"/>
        </w:rPr>
        <w:t xml:space="preserve">výkon a </w:t>
      </w:r>
      <w:r>
        <w:rPr>
          <w:rFonts w:ascii="Poppins" w:eastAsia="Poppins" w:hAnsi="Poppins" w:cs="Poppins"/>
          <w:sz w:val="20"/>
          <w:szCs w:val="20"/>
        </w:rPr>
        <w:t xml:space="preserve">krútivý moment. Systém RS50 </w:t>
      </w:r>
      <w:r>
        <w:t xml:space="preserve">je viac než len závodný volant. </w:t>
      </w:r>
      <w:r>
        <w:rPr>
          <w:rFonts w:ascii="Poppins" w:eastAsia="Poppins" w:hAnsi="Poppins" w:cs="Poppins"/>
          <w:sz w:val="20"/>
          <w:szCs w:val="20"/>
        </w:rPr>
        <w:t xml:space="preserve">Inovácia tu presahuje samotnú technológiu - ide o vytvorenie vzrušujúceho pocitu, ktorý prináša adrenalín </w:t>
      </w:r>
      <w:r w:rsidR="009B60ED">
        <w:rPr>
          <w:rFonts w:ascii="Poppins" w:eastAsia="Poppins" w:hAnsi="Poppins" w:cs="Poppins"/>
          <w:sz w:val="20"/>
          <w:szCs w:val="20"/>
        </w:rPr>
        <w:t xml:space="preserve">z </w:t>
      </w:r>
      <w:r>
        <w:rPr>
          <w:rFonts w:ascii="Poppins" w:eastAsia="Poppins" w:hAnsi="Poppins" w:cs="Poppins"/>
          <w:sz w:val="20"/>
          <w:szCs w:val="20"/>
        </w:rPr>
        <w:t>pretek</w:t>
      </w:r>
      <w:r w:rsidR="009B60ED">
        <w:rPr>
          <w:rFonts w:ascii="Poppins" w:eastAsia="Poppins" w:hAnsi="Poppins" w:cs="Poppins"/>
          <w:sz w:val="20"/>
          <w:szCs w:val="20"/>
        </w:rPr>
        <w:t xml:space="preserve">ov </w:t>
      </w:r>
      <w:r>
        <w:rPr>
          <w:rFonts w:ascii="Poppins" w:eastAsia="Poppins" w:hAnsi="Poppins" w:cs="Poppins"/>
          <w:sz w:val="20"/>
          <w:szCs w:val="20"/>
        </w:rPr>
        <w:t xml:space="preserve">priamo do vašich rúk. Najnovší direct drive motor v RS50 Wheel Base je vyvinutý na základe požiadaviek komunity na presnosť Direct Drive a realistickosť TRUEFORCE. Ponúka skvelý pomer ceny a výkonu, preto je RS50 ideálnou voľbou pre tých, </w:t>
      </w:r>
      <w:r w:rsidR="009B60ED">
        <w:rPr>
          <w:rFonts w:ascii="Poppins" w:eastAsia="Poppins" w:hAnsi="Poppins" w:cs="Poppins"/>
          <w:sz w:val="20"/>
          <w:szCs w:val="20"/>
        </w:rPr>
        <w:t>čo</w:t>
      </w:r>
      <w:r>
        <w:rPr>
          <w:rFonts w:ascii="Poppins" w:eastAsia="Poppins" w:hAnsi="Poppins" w:cs="Poppins"/>
          <w:sz w:val="20"/>
          <w:szCs w:val="20"/>
        </w:rPr>
        <w:t xml:space="preserve"> chcú začať s direct drive technológiou.</w:t>
      </w:r>
    </w:p>
    <w:p w14:paraId="22258B23" w14:textId="77777777" w:rsidR="0061265A" w:rsidRDefault="0061265A">
      <w:pPr>
        <w:rPr>
          <w:rFonts w:ascii="Poppins" w:eastAsia="Poppins" w:hAnsi="Poppins" w:cs="Poppins"/>
          <w:sz w:val="20"/>
          <w:szCs w:val="20"/>
        </w:rPr>
      </w:pPr>
    </w:p>
    <w:p w14:paraId="155786EC" w14:textId="20B73AE2" w:rsidR="0061265A" w:rsidRDefault="00000000">
      <w:pPr>
        <w:rPr>
          <w:rFonts w:ascii="Poppins" w:eastAsia="Poppins" w:hAnsi="Poppins" w:cs="Poppins"/>
          <w:sz w:val="20"/>
          <w:szCs w:val="20"/>
        </w:rPr>
      </w:pPr>
      <w:r>
        <w:rPr>
          <w:rFonts w:ascii="Poppins" w:eastAsia="Poppins" w:hAnsi="Poppins" w:cs="Poppins"/>
          <w:sz w:val="20"/>
          <w:szCs w:val="20"/>
        </w:rPr>
        <w:t>Na rozdiel od systémov využívajúcich remene</w:t>
      </w:r>
      <w:r w:rsidR="009B60ED">
        <w:rPr>
          <w:rFonts w:ascii="Poppins" w:eastAsia="Poppins" w:hAnsi="Poppins" w:cs="Poppins"/>
          <w:sz w:val="20"/>
          <w:szCs w:val="20"/>
        </w:rPr>
        <w:t>,</w:t>
      </w:r>
      <w:r>
        <w:rPr>
          <w:rFonts w:ascii="Poppins" w:eastAsia="Poppins" w:hAnsi="Poppins" w:cs="Poppins"/>
          <w:sz w:val="20"/>
          <w:szCs w:val="20"/>
        </w:rPr>
        <w:t xml:space="preserve"> či prevody, priamy pohon prenáša spätnú väzbu z motora s výkonom 8 Nm krútiaceho momentu priamo na volant. Motor tým poskytuje bezkonkurenčnú presnosť, realistickejšiu spätnú väzbu a rýchlejšiu odozvu. Vďaka priamej integrácii s hernou fyzikou TRUEFORCE, so spätnou väzbou generovanou v reálnom čase, cítite priľnavosť pneumatík, odpruženie, hmotnosť, výkon motora aj rezonanciu jeho zvuku.</w:t>
      </w:r>
    </w:p>
    <w:p w14:paraId="59DFD0F8" w14:textId="77777777" w:rsidR="0061265A" w:rsidRDefault="0061265A">
      <w:pPr>
        <w:rPr>
          <w:rFonts w:ascii="Poppins" w:eastAsia="Poppins" w:hAnsi="Poppins" w:cs="Poppins"/>
          <w:sz w:val="20"/>
          <w:szCs w:val="20"/>
        </w:rPr>
      </w:pPr>
    </w:p>
    <w:p w14:paraId="7A608DA3" w14:textId="021086B7" w:rsidR="0061265A" w:rsidRDefault="00000000">
      <w:pPr>
        <w:rPr>
          <w:rFonts w:ascii="Poppins" w:eastAsia="Poppins" w:hAnsi="Poppins" w:cs="Poppins"/>
          <w:sz w:val="20"/>
          <w:szCs w:val="20"/>
        </w:rPr>
      </w:pPr>
      <w:r>
        <w:rPr>
          <w:rFonts w:ascii="Poppins" w:eastAsia="Poppins" w:hAnsi="Poppins" w:cs="Poppins"/>
          <w:sz w:val="20"/>
          <w:szCs w:val="20"/>
        </w:rPr>
        <w:t>Kombinácia TRUEFORCE a Direct Drive posúva</w:t>
      </w:r>
      <w:r w:rsidR="009B60ED">
        <w:rPr>
          <w:rFonts w:ascii="Poppins" w:eastAsia="Poppins" w:hAnsi="Poppins" w:cs="Poppins"/>
          <w:sz w:val="20"/>
          <w:szCs w:val="20"/>
        </w:rPr>
        <w:t>jú</w:t>
      </w:r>
      <w:r>
        <w:rPr>
          <w:rFonts w:ascii="Poppins" w:eastAsia="Poppins" w:hAnsi="Poppins" w:cs="Poppins"/>
          <w:sz w:val="20"/>
          <w:szCs w:val="20"/>
        </w:rPr>
        <w:t xml:space="preserve"> zážitok </w:t>
      </w:r>
      <w:r w:rsidR="009B60ED">
        <w:rPr>
          <w:rFonts w:ascii="Poppins" w:eastAsia="Poppins" w:hAnsi="Poppins" w:cs="Poppins"/>
          <w:sz w:val="20"/>
          <w:szCs w:val="20"/>
        </w:rPr>
        <w:t xml:space="preserve">z pretekov </w:t>
      </w:r>
      <w:r>
        <w:rPr>
          <w:rFonts w:ascii="Poppins" w:eastAsia="Poppins" w:hAnsi="Poppins" w:cs="Poppins"/>
          <w:sz w:val="20"/>
          <w:szCs w:val="20"/>
        </w:rPr>
        <w:t>na novú úroveň a zachytáva aj tie najjemnejšie detaily trate</w:t>
      </w:r>
      <w:r w:rsidR="009B60ED">
        <w:rPr>
          <w:rFonts w:ascii="Poppins" w:eastAsia="Poppins" w:hAnsi="Poppins" w:cs="Poppins"/>
          <w:sz w:val="20"/>
          <w:szCs w:val="20"/>
        </w:rPr>
        <w:t xml:space="preserve">, ktoré prenáša </w:t>
      </w:r>
      <w:r>
        <w:rPr>
          <w:rFonts w:ascii="Poppins" w:eastAsia="Poppins" w:hAnsi="Poppins" w:cs="Poppins"/>
          <w:sz w:val="20"/>
          <w:szCs w:val="20"/>
        </w:rPr>
        <w:t xml:space="preserve">priamo do vašich rúk. Výsledkom je bezkonkurenčná úroveň reality, väčšie ponorenie sa do hry, ktoré zlepšujú výkon, a môžu vám dokonca pomôcť skrátiť čas na </w:t>
      </w:r>
      <w:r w:rsidR="009B60ED">
        <w:rPr>
          <w:rFonts w:ascii="Poppins" w:eastAsia="Poppins" w:hAnsi="Poppins" w:cs="Poppins"/>
          <w:sz w:val="20"/>
          <w:szCs w:val="20"/>
        </w:rPr>
        <w:t>kolo</w:t>
      </w:r>
      <w:r>
        <w:rPr>
          <w:rFonts w:ascii="Poppins" w:eastAsia="Poppins" w:hAnsi="Poppins" w:cs="Poppins"/>
          <w:sz w:val="20"/>
          <w:szCs w:val="20"/>
        </w:rPr>
        <w:t xml:space="preserve">. Logitech G RS Wheel Hub vznikol pre maximálnu univerzálnosť a kompatibilitu. Nadšenci si môžu vybrať medzi RS Round Wheel, RS Track Wheel a MOMO x Logitech G Steering Wheels a prispôsobiť si zážitok pomocou nastaviteľných LED otáčkomerov a radiacich pádiel. S rýchloupínacím systémom môžu </w:t>
      </w:r>
      <w:r w:rsidR="009B60ED">
        <w:rPr>
          <w:rFonts w:ascii="Poppins" w:eastAsia="Poppins" w:hAnsi="Poppins" w:cs="Poppins"/>
          <w:sz w:val="20"/>
          <w:szCs w:val="20"/>
        </w:rPr>
        <w:t>pretekári</w:t>
      </w:r>
      <w:r>
        <w:rPr>
          <w:rFonts w:ascii="Poppins" w:eastAsia="Poppins" w:hAnsi="Poppins" w:cs="Poppins"/>
          <w:sz w:val="20"/>
          <w:szCs w:val="20"/>
        </w:rPr>
        <w:t xml:space="preserve"> používať jeden adaptér ku všetkým volantom a meniť ich v priebehu niekoľkých sekúnd.</w:t>
      </w:r>
    </w:p>
    <w:p w14:paraId="6526945C" w14:textId="77777777" w:rsidR="0061265A" w:rsidRDefault="00000000">
      <w:pPr>
        <w:spacing w:before="240" w:after="240"/>
        <w:rPr>
          <w:rFonts w:ascii="Poppins" w:eastAsia="Poppins" w:hAnsi="Poppins" w:cs="Poppins"/>
          <w:sz w:val="20"/>
          <w:szCs w:val="20"/>
        </w:rPr>
      </w:pPr>
      <w:r>
        <w:rPr>
          <w:rFonts w:ascii="Poppins" w:eastAsia="Poppins" w:hAnsi="Poppins" w:cs="Poppins"/>
          <w:sz w:val="20"/>
          <w:szCs w:val="20"/>
        </w:rPr>
        <w:t xml:space="preserve">Súčasťou nových </w:t>
      </w:r>
      <w:hyperlink r:id="rId24">
        <w:r w:rsidR="0061265A">
          <w:rPr>
            <w:rFonts w:ascii="Poppins" w:eastAsia="Poppins" w:hAnsi="Poppins" w:cs="Poppins"/>
            <w:color w:val="1155CC"/>
            <w:sz w:val="20"/>
            <w:szCs w:val="20"/>
            <w:u w:val="single"/>
          </w:rPr>
          <w:t>RS Pedals</w:t>
        </w:r>
      </w:hyperlink>
      <w:r>
        <w:t xml:space="preserve"> </w:t>
      </w:r>
      <w:r>
        <w:rPr>
          <w:rFonts w:ascii="Poppins" w:eastAsia="Poppins" w:hAnsi="Poppins" w:cs="Poppins"/>
          <w:sz w:val="20"/>
          <w:szCs w:val="20"/>
        </w:rPr>
        <w:t>je brzdový pedál s tenzometrickým snímačom, ktorý meria silu (zvládne až 75kg tlak), nie vzdialenosť zošliapnutia. RS Pedals tak poskytujú bezkonkurenčný výkon a zvyšujú kontrolu nad jazdou. Jadrom konštrukcie RS Pedals je flexibilita. Robustný oceľový rám a plynový pedál s hallovým senzorom zaisťujú dlhodobú spoľahlivosť aj pri najnáročnejších závodoch. Tlakovo citlivé brzdenie a detailné nastavenie sily umožní prechádzať zákruty ako profesionál a zároveň si udržať rýchlosť v závode.</w:t>
      </w:r>
      <w:r>
        <w:rPr>
          <w:noProof/>
        </w:rPr>
        <w:drawing>
          <wp:anchor distT="19050" distB="19050" distL="19050" distR="19050" simplePos="0" relativeHeight="251665408" behindDoc="0" locked="0" layoutInCell="1" hidden="0" allowOverlap="1" wp14:anchorId="0AEA63AD" wp14:editId="7743B06D">
            <wp:simplePos x="0" y="0"/>
            <wp:positionH relativeFrom="column">
              <wp:posOffset>4198620</wp:posOffset>
            </wp:positionH>
            <wp:positionV relativeFrom="paragraph">
              <wp:posOffset>1271</wp:posOffset>
            </wp:positionV>
            <wp:extent cx="2250440" cy="1327150"/>
            <wp:effectExtent l="0" t="0" r="0" b="0"/>
            <wp:wrapSquare wrapText="bothSides" distT="19050" distB="19050" distL="19050" distR="19050"/>
            <wp:docPr id="18697193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250440" cy="1327150"/>
                    </a:xfrm>
                    <a:prstGeom prst="rect">
                      <a:avLst/>
                    </a:prstGeom>
                    <a:ln/>
                  </pic:spPr>
                </pic:pic>
              </a:graphicData>
            </a:graphic>
          </wp:anchor>
        </w:drawing>
      </w:r>
    </w:p>
    <w:p w14:paraId="141667DD" w14:textId="46655F46" w:rsidR="0061265A" w:rsidRDefault="00000000">
      <w:pPr>
        <w:spacing w:before="240" w:after="240"/>
        <w:rPr>
          <w:rFonts w:ascii="Poppins" w:eastAsia="Poppins" w:hAnsi="Poppins" w:cs="Poppins"/>
          <w:sz w:val="20"/>
          <w:szCs w:val="20"/>
        </w:rPr>
      </w:pPr>
      <w:r>
        <w:rPr>
          <w:rFonts w:ascii="Poppins" w:eastAsia="Poppins" w:hAnsi="Poppins" w:cs="Poppins"/>
          <w:sz w:val="20"/>
          <w:szCs w:val="20"/>
        </w:rPr>
        <w:t>Špeciálne protišmykové podložky poskytujú stabilitu pod stolom, na koberci</w:t>
      </w:r>
      <w:r w:rsidR="009B60ED">
        <w:rPr>
          <w:rFonts w:ascii="Poppins" w:eastAsia="Poppins" w:hAnsi="Poppins" w:cs="Poppins"/>
          <w:sz w:val="20"/>
          <w:szCs w:val="20"/>
        </w:rPr>
        <w:t>,</w:t>
      </w:r>
      <w:r>
        <w:rPr>
          <w:rFonts w:ascii="Poppins" w:eastAsia="Poppins" w:hAnsi="Poppins" w:cs="Poppins"/>
          <w:sz w:val="20"/>
          <w:szCs w:val="20"/>
        </w:rPr>
        <w:t xml:space="preserve"> aj na voľnej podlahe. Rozširujúce prvky zabraňujú prevráteniu pri brzdení a môžu </w:t>
      </w:r>
      <w:r w:rsidR="009B60ED">
        <w:rPr>
          <w:rFonts w:ascii="Poppins" w:eastAsia="Poppins" w:hAnsi="Poppins" w:cs="Poppins"/>
          <w:sz w:val="20"/>
          <w:szCs w:val="20"/>
        </w:rPr>
        <w:t>po</w:t>
      </w:r>
      <w:r>
        <w:rPr>
          <w:rFonts w:ascii="Poppins" w:eastAsia="Poppins" w:hAnsi="Poppins" w:cs="Poppins"/>
          <w:sz w:val="20"/>
          <w:szCs w:val="20"/>
        </w:rPr>
        <w:t xml:space="preserve">slúžiť ako opierky o stenu pre hráčov, ktorí pretekajú </w:t>
      </w:r>
      <w:r w:rsidR="009B60ED">
        <w:rPr>
          <w:rFonts w:ascii="Poppins" w:eastAsia="Poppins" w:hAnsi="Poppins" w:cs="Poppins"/>
          <w:sz w:val="20"/>
          <w:szCs w:val="20"/>
        </w:rPr>
        <w:t>za</w:t>
      </w:r>
      <w:r>
        <w:rPr>
          <w:rFonts w:ascii="Poppins" w:eastAsia="Poppins" w:hAnsi="Poppins" w:cs="Poppins"/>
          <w:sz w:val="20"/>
          <w:szCs w:val="20"/>
        </w:rPr>
        <w:t xml:space="preserve"> stol</w:t>
      </w:r>
      <w:r w:rsidR="009B60ED">
        <w:rPr>
          <w:rFonts w:ascii="Poppins" w:eastAsia="Poppins" w:hAnsi="Poppins" w:cs="Poppins"/>
          <w:sz w:val="20"/>
          <w:szCs w:val="20"/>
        </w:rPr>
        <w:t>om</w:t>
      </w:r>
      <w:r>
        <w:rPr>
          <w:rFonts w:ascii="Poppins" w:eastAsia="Poppins" w:hAnsi="Poppins" w:cs="Poppins"/>
          <w:sz w:val="20"/>
          <w:szCs w:val="20"/>
        </w:rPr>
        <w:t xml:space="preserve">. </w:t>
      </w:r>
      <w:r w:rsidR="009B60ED">
        <w:rPr>
          <w:rFonts w:ascii="Poppins" w:eastAsia="Poppins" w:hAnsi="Poppins" w:cs="Poppins"/>
          <w:sz w:val="20"/>
          <w:szCs w:val="20"/>
        </w:rPr>
        <w:t>Pre</w:t>
      </w:r>
      <w:r>
        <w:rPr>
          <w:rFonts w:ascii="Poppins" w:eastAsia="Poppins" w:hAnsi="Poppins" w:cs="Poppins"/>
          <w:sz w:val="20"/>
          <w:szCs w:val="20"/>
        </w:rPr>
        <w:t xml:space="preserve"> manuálne radeni</w:t>
      </w:r>
      <w:r w:rsidR="009B60ED">
        <w:rPr>
          <w:rFonts w:ascii="Poppins" w:eastAsia="Poppins" w:hAnsi="Poppins" w:cs="Poppins"/>
          <w:sz w:val="20"/>
          <w:szCs w:val="20"/>
        </w:rPr>
        <w:t>e</w:t>
      </w:r>
      <w:r>
        <w:rPr>
          <w:rFonts w:ascii="Poppins" w:eastAsia="Poppins" w:hAnsi="Poppins" w:cs="Poppins"/>
          <w:sz w:val="20"/>
          <w:szCs w:val="20"/>
        </w:rPr>
        <w:t xml:space="preserve"> je možné dokúpiť modul spojky, takže si každý z ekosystému Racing Series (RS) môže zaobstarať len to, čo potrebuje, bez zbytočných komponentov a nákladov.</w:t>
      </w:r>
    </w:p>
    <w:p w14:paraId="3A9B45FA" w14:textId="724070E5" w:rsidR="0061265A" w:rsidRDefault="009B60ED">
      <w:pPr>
        <w:spacing w:before="240" w:after="240"/>
        <w:rPr>
          <w:rFonts w:ascii="Poppins" w:eastAsia="Poppins" w:hAnsi="Poppins" w:cs="Poppins"/>
          <w:i/>
          <w:sz w:val="20"/>
          <w:szCs w:val="20"/>
        </w:rPr>
      </w:pPr>
      <w:r>
        <w:rPr>
          <w:rFonts w:ascii="Poppins" w:eastAsia="Poppins" w:hAnsi="Poppins" w:cs="Poppins"/>
          <w:i/>
          <w:sz w:val="20"/>
          <w:szCs w:val="20"/>
        </w:rPr>
        <w:lastRenderedPageBreak/>
        <w:t>Nech už ste príležitostný jazdec, alebo mierite na stupne víťazov, systém RS je investíciou, ktorá rastie spolu s vami a vašimi schopnosťami.</w:t>
      </w:r>
    </w:p>
    <w:p w14:paraId="71D8669A" w14:textId="77777777" w:rsidR="0061265A" w:rsidRDefault="0061265A">
      <w:pPr>
        <w:rPr>
          <w:rFonts w:ascii="Poppins" w:eastAsia="Poppins" w:hAnsi="Poppins" w:cs="Poppins"/>
          <w:sz w:val="20"/>
          <w:szCs w:val="20"/>
        </w:rPr>
      </w:pPr>
    </w:p>
    <w:p w14:paraId="15E51989" w14:textId="458591EA" w:rsidR="0061265A" w:rsidRDefault="00000000">
      <w:pPr>
        <w:rPr>
          <w:rFonts w:ascii="Poppins" w:eastAsia="Poppins" w:hAnsi="Poppins" w:cs="Poppins"/>
          <w:b/>
          <w:sz w:val="24"/>
          <w:szCs w:val="24"/>
        </w:rPr>
      </w:pPr>
      <w:r>
        <w:rPr>
          <w:rFonts w:ascii="Poppins" w:eastAsia="Poppins" w:hAnsi="Poppins" w:cs="Poppins"/>
          <w:b/>
          <w:sz w:val="24"/>
          <w:szCs w:val="24"/>
        </w:rPr>
        <w:t xml:space="preserve">LOGITECH G RS FORMULA WHEEL McLAREN RACING EDITION </w:t>
      </w:r>
      <w:r>
        <w:rPr>
          <w:rFonts w:ascii="Poppins" w:eastAsia="Poppins" w:hAnsi="Poppins" w:cs="Poppins"/>
          <w:b/>
          <w:sz w:val="24"/>
          <w:szCs w:val="24"/>
        </w:rPr>
        <w:br/>
      </w:r>
      <w:r>
        <w:rPr>
          <w:rFonts w:ascii="Poppins" w:eastAsia="Poppins" w:hAnsi="Poppins" w:cs="Poppins"/>
          <w:i/>
          <w:sz w:val="20"/>
          <w:szCs w:val="20"/>
        </w:rPr>
        <w:t>Oslava odkazu Bruce McLarena, vizionára, ktorý navždy zmenil svet motor</w:t>
      </w:r>
      <w:r w:rsidR="009B714C">
        <w:rPr>
          <w:rFonts w:ascii="Poppins" w:eastAsia="Poppins" w:hAnsi="Poppins" w:cs="Poppins"/>
          <w:i/>
          <w:sz w:val="20"/>
          <w:szCs w:val="20"/>
        </w:rPr>
        <w:t xml:space="preserve"> </w:t>
      </w:r>
      <w:r>
        <w:rPr>
          <w:rFonts w:ascii="Poppins" w:eastAsia="Poppins" w:hAnsi="Poppins" w:cs="Poppins"/>
          <w:i/>
          <w:sz w:val="20"/>
          <w:szCs w:val="20"/>
        </w:rPr>
        <w:t>športu.</w:t>
      </w:r>
    </w:p>
    <w:p w14:paraId="11114C5A" w14:textId="77777777" w:rsidR="0061265A" w:rsidRDefault="0061265A">
      <w:pPr>
        <w:rPr>
          <w:rFonts w:ascii="Poppins" w:eastAsia="Poppins" w:hAnsi="Poppins" w:cs="Poppins"/>
          <w:b/>
          <w:sz w:val="20"/>
          <w:szCs w:val="20"/>
        </w:rPr>
      </w:pPr>
    </w:p>
    <w:p w14:paraId="5FAAD948" w14:textId="35EC4F10" w:rsidR="0061265A" w:rsidRDefault="00000000">
      <w:pPr>
        <w:rPr>
          <w:rFonts w:ascii="Poppins" w:eastAsia="Poppins" w:hAnsi="Poppins" w:cs="Poppins"/>
          <w:sz w:val="20"/>
          <w:szCs w:val="20"/>
        </w:rPr>
      </w:pPr>
      <w:r>
        <w:rPr>
          <w:rFonts w:ascii="Poppins" w:eastAsia="Poppins" w:hAnsi="Poppins" w:cs="Poppins"/>
          <w:sz w:val="20"/>
          <w:szCs w:val="20"/>
        </w:rPr>
        <w:t>Zaži pretekanie ako nikdy predtým! Nový limitovaný rad Logitech G Racing Series, pripravený v spolupráci s t</w:t>
      </w:r>
      <w:r w:rsidR="009B714C">
        <w:rPr>
          <w:rFonts w:ascii="Poppins" w:eastAsia="Poppins" w:hAnsi="Poppins" w:cs="Poppins"/>
          <w:sz w:val="20"/>
          <w:szCs w:val="20"/>
        </w:rPr>
        <w:t>ea</w:t>
      </w:r>
      <w:r>
        <w:rPr>
          <w:rFonts w:ascii="Poppins" w:eastAsia="Poppins" w:hAnsi="Poppins" w:cs="Poppins"/>
          <w:sz w:val="20"/>
          <w:szCs w:val="20"/>
        </w:rPr>
        <w:t>mom McLaren Racing, prináša špičkový výkon, precízne ovládanie a pohlcujúcu realitu priamo u vás doma.</w:t>
      </w:r>
      <w:r>
        <w:rPr>
          <w:noProof/>
        </w:rPr>
        <w:drawing>
          <wp:anchor distT="0" distB="0" distL="114300" distR="114300" simplePos="0" relativeHeight="251666432" behindDoc="0" locked="0" layoutInCell="1" hidden="0" allowOverlap="1" wp14:anchorId="2D25A6A8" wp14:editId="3DC6309C">
            <wp:simplePos x="0" y="0"/>
            <wp:positionH relativeFrom="column">
              <wp:posOffset>3604895</wp:posOffset>
            </wp:positionH>
            <wp:positionV relativeFrom="paragraph">
              <wp:posOffset>10795</wp:posOffset>
            </wp:positionV>
            <wp:extent cx="2338705" cy="1404620"/>
            <wp:effectExtent l="0" t="0" r="4445" b="5080"/>
            <wp:wrapSquare wrapText="bothSides" distT="0" distB="0" distL="114300" distR="114300"/>
            <wp:docPr id="18697193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338705" cy="1404620"/>
                    </a:xfrm>
                    <a:prstGeom prst="rect">
                      <a:avLst/>
                    </a:prstGeom>
                    <a:ln/>
                  </pic:spPr>
                </pic:pic>
              </a:graphicData>
            </a:graphic>
          </wp:anchor>
        </w:drawing>
      </w:r>
    </w:p>
    <w:p w14:paraId="385E8F06" w14:textId="77777777" w:rsidR="0061265A" w:rsidRDefault="0061265A">
      <w:pPr>
        <w:rPr>
          <w:rFonts w:ascii="Poppins" w:eastAsia="Poppins" w:hAnsi="Poppins" w:cs="Poppins"/>
          <w:sz w:val="20"/>
          <w:szCs w:val="20"/>
        </w:rPr>
      </w:pPr>
    </w:p>
    <w:p w14:paraId="674858EC" w14:textId="0C1A46BE" w:rsidR="009B714C" w:rsidRDefault="00000000">
      <w:pPr>
        <w:rPr>
          <w:rFonts w:ascii="Poppins" w:eastAsia="Poppins" w:hAnsi="Poppins" w:cs="Poppins"/>
          <w:sz w:val="20"/>
          <w:szCs w:val="20"/>
        </w:rPr>
      </w:pPr>
      <w:r>
        <w:rPr>
          <w:rFonts w:ascii="Poppins" w:eastAsia="Poppins" w:hAnsi="Poppins" w:cs="Poppins"/>
          <w:sz w:val="20"/>
          <w:szCs w:val="20"/>
        </w:rPr>
        <w:t>V ikonickom McLaren Technology Centre sa počas Logitech G PLAY 2025 predstavili produkty inšpirované viac ako 50 rokmi závodnej histórie. RS Formula Wheel: McLaren Racing Edition - inšpirovaný volantom MCL38 tímu McLaren F1, z</w:t>
      </w:r>
      <w:r w:rsidR="009B714C">
        <w:rPr>
          <w:rFonts w:ascii="Poppins" w:eastAsia="Poppins" w:hAnsi="Poppins" w:cs="Poppins"/>
          <w:sz w:val="20"/>
          <w:szCs w:val="20"/>
        </w:rPr>
        <w:t> </w:t>
      </w:r>
      <w:r>
        <w:rPr>
          <w:rFonts w:ascii="Poppins" w:eastAsia="Poppins" w:hAnsi="Poppins" w:cs="Poppins"/>
          <w:sz w:val="20"/>
          <w:szCs w:val="20"/>
        </w:rPr>
        <w:t>nízko</w:t>
      </w:r>
      <w:r w:rsidR="009B714C">
        <w:rPr>
          <w:rFonts w:ascii="Poppins" w:eastAsia="Poppins" w:hAnsi="Poppins" w:cs="Poppins"/>
          <w:sz w:val="20"/>
          <w:szCs w:val="20"/>
        </w:rPr>
        <w:t xml:space="preserve"> </w:t>
      </w:r>
      <w:r>
        <w:rPr>
          <w:rFonts w:ascii="Poppins" w:eastAsia="Poppins" w:hAnsi="Poppins" w:cs="Poppins"/>
          <w:sz w:val="20"/>
          <w:szCs w:val="20"/>
        </w:rPr>
        <w:t>uhlíkového hliník</w:t>
      </w:r>
      <w:r w:rsidR="009B714C">
        <w:rPr>
          <w:rFonts w:ascii="Poppins" w:eastAsia="Poppins" w:hAnsi="Poppins" w:cs="Poppins"/>
          <w:sz w:val="20"/>
          <w:szCs w:val="20"/>
        </w:rPr>
        <w:t>u</w:t>
      </w:r>
      <w:r>
        <w:rPr>
          <w:rFonts w:ascii="Poppins" w:eastAsia="Poppins" w:hAnsi="Poppins" w:cs="Poppins"/>
          <w:sz w:val="20"/>
          <w:szCs w:val="20"/>
        </w:rPr>
        <w:t xml:space="preserve"> a odolných materiálov na dlhé preteky, Playseat Formula Instinct: Logitech G McLaren Racing Edition - autentick</w:t>
      </w:r>
      <w:r w:rsidR="009B714C">
        <w:rPr>
          <w:rFonts w:ascii="Poppins" w:eastAsia="Poppins" w:hAnsi="Poppins" w:cs="Poppins"/>
          <w:sz w:val="20"/>
          <w:szCs w:val="20"/>
        </w:rPr>
        <w:t>é</w:t>
      </w:r>
      <w:r>
        <w:rPr>
          <w:rFonts w:ascii="Poppins" w:eastAsia="Poppins" w:hAnsi="Poppins" w:cs="Poppins"/>
          <w:sz w:val="20"/>
          <w:szCs w:val="20"/>
        </w:rPr>
        <w:t xml:space="preserve"> závodn</w:t>
      </w:r>
      <w:r w:rsidR="009B714C">
        <w:rPr>
          <w:rFonts w:ascii="Poppins" w:eastAsia="Poppins" w:hAnsi="Poppins" w:cs="Poppins"/>
          <w:sz w:val="20"/>
          <w:szCs w:val="20"/>
        </w:rPr>
        <w:t>é sedadlo</w:t>
      </w:r>
      <w:r>
        <w:rPr>
          <w:rFonts w:ascii="Poppins" w:eastAsia="Poppins" w:hAnsi="Poppins" w:cs="Poppins"/>
          <w:sz w:val="20"/>
          <w:szCs w:val="20"/>
        </w:rPr>
        <w:t xml:space="preserve">, štýl a pohodlie pre maximálnu realitu, a headset </w:t>
      </w:r>
      <w:r w:rsidR="009B714C" w:rsidRPr="009B714C">
        <w:rPr>
          <w:rFonts w:ascii="Poppins" w:eastAsia="Poppins" w:hAnsi="Poppins" w:cs="Poppins"/>
          <w:sz w:val="20"/>
          <w:szCs w:val="20"/>
        </w:rPr>
        <w:t xml:space="preserve">A50 X McLaren Racing Edition – s </w:t>
      </w:r>
      <w:r w:rsidR="009B714C">
        <w:rPr>
          <w:rFonts w:ascii="Poppins" w:eastAsia="Poppins" w:hAnsi="Poppins" w:cs="Poppins"/>
          <w:sz w:val="20"/>
          <w:szCs w:val="20"/>
        </w:rPr>
        <w:t>drivermi</w:t>
      </w:r>
      <w:r w:rsidR="009B714C" w:rsidRPr="009B714C">
        <w:rPr>
          <w:rFonts w:ascii="Poppins" w:eastAsia="Poppins" w:hAnsi="Poppins" w:cs="Poppins"/>
          <w:sz w:val="20"/>
          <w:szCs w:val="20"/>
        </w:rPr>
        <w:t xml:space="preserve"> PRO-G pro k</w:t>
      </w:r>
      <w:r w:rsidR="009B714C">
        <w:rPr>
          <w:rFonts w:ascii="Poppins" w:eastAsia="Poppins" w:hAnsi="Poppins" w:cs="Poppins"/>
          <w:sz w:val="20"/>
          <w:szCs w:val="20"/>
        </w:rPr>
        <w:t>ry</w:t>
      </w:r>
      <w:r w:rsidR="009B714C" w:rsidRPr="009B714C">
        <w:rPr>
          <w:rFonts w:ascii="Poppins" w:eastAsia="Poppins" w:hAnsi="Poppins" w:cs="Poppins"/>
          <w:sz w:val="20"/>
          <w:szCs w:val="20"/>
        </w:rPr>
        <w:t>š</w:t>
      </w:r>
      <w:r w:rsidR="009B714C">
        <w:rPr>
          <w:rFonts w:ascii="Poppins" w:eastAsia="Poppins" w:hAnsi="Poppins" w:cs="Poppins"/>
          <w:sz w:val="20"/>
          <w:szCs w:val="20"/>
        </w:rPr>
        <w:t>tá</w:t>
      </w:r>
      <w:r w:rsidR="009B714C" w:rsidRPr="009B714C">
        <w:rPr>
          <w:rFonts w:ascii="Poppins" w:eastAsia="Poppins" w:hAnsi="Poppins" w:cs="Poppins"/>
          <w:sz w:val="20"/>
          <w:szCs w:val="20"/>
        </w:rPr>
        <w:t>lov</w:t>
      </w:r>
      <w:r w:rsidR="009B714C">
        <w:rPr>
          <w:rFonts w:ascii="Poppins" w:eastAsia="Poppins" w:hAnsi="Poppins" w:cs="Poppins"/>
          <w:sz w:val="20"/>
          <w:szCs w:val="20"/>
        </w:rPr>
        <w:t>o</w:t>
      </w:r>
      <w:r w:rsidR="009B714C" w:rsidRPr="009B714C">
        <w:rPr>
          <w:rFonts w:ascii="Poppins" w:eastAsia="Poppins" w:hAnsi="Poppins" w:cs="Poppins"/>
          <w:sz w:val="20"/>
          <w:szCs w:val="20"/>
        </w:rPr>
        <w:t xml:space="preserve"> čistý zvuk a</w:t>
      </w:r>
      <w:r w:rsidR="009B714C">
        <w:rPr>
          <w:rFonts w:ascii="Poppins" w:eastAsia="Poppins" w:hAnsi="Poppins" w:cs="Poppins"/>
          <w:sz w:val="20"/>
          <w:szCs w:val="20"/>
        </w:rPr>
        <w:t xml:space="preserve"> s </w:t>
      </w:r>
      <w:r w:rsidR="009B714C" w:rsidRPr="009B714C">
        <w:rPr>
          <w:rFonts w:ascii="Poppins" w:eastAsia="Poppins" w:hAnsi="Poppins" w:cs="Poppins"/>
          <w:sz w:val="20"/>
          <w:szCs w:val="20"/>
        </w:rPr>
        <w:t>mikrof</w:t>
      </w:r>
      <w:r w:rsidR="009B714C">
        <w:rPr>
          <w:rFonts w:ascii="Poppins" w:eastAsia="Poppins" w:hAnsi="Poppins" w:cs="Poppins"/>
          <w:sz w:val="20"/>
          <w:szCs w:val="20"/>
        </w:rPr>
        <w:t>ó</w:t>
      </w:r>
      <w:r w:rsidR="009B714C" w:rsidRPr="009B714C">
        <w:rPr>
          <w:rFonts w:ascii="Poppins" w:eastAsia="Poppins" w:hAnsi="Poppins" w:cs="Poppins"/>
          <w:sz w:val="20"/>
          <w:szCs w:val="20"/>
        </w:rPr>
        <w:t>n</w:t>
      </w:r>
      <w:r w:rsidR="009B714C">
        <w:rPr>
          <w:rFonts w:ascii="Poppins" w:eastAsia="Poppins" w:hAnsi="Poppins" w:cs="Poppins"/>
          <w:sz w:val="20"/>
          <w:szCs w:val="20"/>
        </w:rPr>
        <w:t>o</w:t>
      </w:r>
      <w:r w:rsidR="009B714C" w:rsidRPr="009B714C">
        <w:rPr>
          <w:rFonts w:ascii="Poppins" w:eastAsia="Poppins" w:hAnsi="Poppins" w:cs="Poppins"/>
          <w:sz w:val="20"/>
          <w:szCs w:val="20"/>
        </w:rPr>
        <w:t>m vysok</w:t>
      </w:r>
      <w:r w:rsidR="009B714C">
        <w:rPr>
          <w:rFonts w:ascii="Poppins" w:eastAsia="Poppins" w:hAnsi="Poppins" w:cs="Poppins"/>
          <w:sz w:val="20"/>
          <w:szCs w:val="20"/>
        </w:rPr>
        <w:t>ej</w:t>
      </w:r>
      <w:r w:rsidR="009B714C" w:rsidRPr="009B714C">
        <w:rPr>
          <w:rFonts w:ascii="Poppins" w:eastAsia="Poppins" w:hAnsi="Poppins" w:cs="Poppins"/>
          <w:sz w:val="20"/>
          <w:szCs w:val="20"/>
        </w:rPr>
        <w:t xml:space="preserve"> kvality.</w:t>
      </w:r>
    </w:p>
    <w:p w14:paraId="3D746BF2" w14:textId="77777777" w:rsidR="0061265A" w:rsidRDefault="0061265A">
      <w:pPr>
        <w:spacing w:line="240" w:lineRule="auto"/>
        <w:jc w:val="both"/>
        <w:rPr>
          <w:rFonts w:ascii="Poppins" w:eastAsia="Poppins" w:hAnsi="Poppins" w:cs="Poppins"/>
          <w:sz w:val="20"/>
          <w:szCs w:val="20"/>
        </w:rPr>
      </w:pPr>
    </w:p>
    <w:p w14:paraId="365DEC32" w14:textId="14012ECD" w:rsidR="0061265A" w:rsidRPr="009B714C" w:rsidRDefault="00000000">
      <w:pPr>
        <w:spacing w:line="240" w:lineRule="auto"/>
        <w:jc w:val="both"/>
        <w:rPr>
          <w:rFonts w:ascii="Poppins" w:eastAsia="Poppins" w:hAnsi="Poppins" w:cs="Poppins"/>
          <w:i/>
          <w:iCs/>
          <w:sz w:val="20"/>
          <w:szCs w:val="20"/>
        </w:rPr>
      </w:pPr>
      <w:r w:rsidRPr="009B714C">
        <w:rPr>
          <w:rFonts w:ascii="Poppins" w:eastAsia="Poppins" w:hAnsi="Poppins" w:cs="Poppins"/>
          <w:i/>
          <w:iCs/>
          <w:sz w:val="20"/>
          <w:szCs w:val="20"/>
        </w:rPr>
        <w:t>Autentický volant, závodn</w:t>
      </w:r>
      <w:r w:rsidR="009B714C">
        <w:rPr>
          <w:rFonts w:ascii="Poppins" w:eastAsia="Poppins" w:hAnsi="Poppins" w:cs="Poppins"/>
          <w:i/>
          <w:iCs/>
          <w:sz w:val="20"/>
          <w:szCs w:val="20"/>
        </w:rPr>
        <w:t>é</w:t>
      </w:r>
      <w:r w:rsidRPr="009B714C">
        <w:rPr>
          <w:rFonts w:ascii="Poppins" w:eastAsia="Poppins" w:hAnsi="Poppins" w:cs="Poppins"/>
          <w:i/>
          <w:iCs/>
          <w:sz w:val="20"/>
          <w:szCs w:val="20"/>
        </w:rPr>
        <w:t xml:space="preserve"> seda</w:t>
      </w:r>
      <w:r w:rsidR="009B714C">
        <w:rPr>
          <w:rFonts w:ascii="Poppins" w:eastAsia="Poppins" w:hAnsi="Poppins" w:cs="Poppins"/>
          <w:i/>
          <w:iCs/>
          <w:sz w:val="20"/>
          <w:szCs w:val="20"/>
        </w:rPr>
        <w:t xml:space="preserve">dlo </w:t>
      </w:r>
      <w:r w:rsidRPr="009B714C">
        <w:rPr>
          <w:rFonts w:ascii="Poppins" w:eastAsia="Poppins" w:hAnsi="Poppins" w:cs="Poppins"/>
          <w:i/>
          <w:iCs/>
          <w:sz w:val="20"/>
          <w:szCs w:val="20"/>
        </w:rPr>
        <w:t xml:space="preserve">a headset v dizajne Mc Laren predstavujú ultimátny setup kombinujúci komponenty </w:t>
      </w:r>
      <w:r w:rsidR="009B714C">
        <w:rPr>
          <w:rFonts w:ascii="Poppins" w:eastAsia="Poppins" w:hAnsi="Poppins" w:cs="Poppins"/>
          <w:i/>
          <w:iCs/>
          <w:sz w:val="20"/>
          <w:szCs w:val="20"/>
        </w:rPr>
        <w:t>na</w:t>
      </w:r>
      <w:r w:rsidRPr="009B714C">
        <w:rPr>
          <w:rFonts w:ascii="Poppins" w:eastAsia="Poppins" w:hAnsi="Poppins" w:cs="Poppins"/>
          <w:i/>
          <w:iCs/>
          <w:sz w:val="20"/>
          <w:szCs w:val="20"/>
        </w:rPr>
        <w:t xml:space="preserve"> motor</w:t>
      </w:r>
      <w:r w:rsidR="009B714C">
        <w:rPr>
          <w:rFonts w:ascii="Poppins" w:eastAsia="Poppins" w:hAnsi="Poppins" w:cs="Poppins"/>
          <w:i/>
          <w:iCs/>
          <w:sz w:val="20"/>
          <w:szCs w:val="20"/>
        </w:rPr>
        <w:t xml:space="preserve"> </w:t>
      </w:r>
      <w:r w:rsidRPr="009B714C">
        <w:rPr>
          <w:rFonts w:ascii="Poppins" w:eastAsia="Poppins" w:hAnsi="Poppins" w:cs="Poppins"/>
          <w:i/>
          <w:iCs/>
          <w:sz w:val="20"/>
          <w:szCs w:val="20"/>
        </w:rPr>
        <w:t>šport zážitkom v tej najčistejšej podobe.</w:t>
      </w:r>
    </w:p>
    <w:p w14:paraId="4C3B065E" w14:textId="77777777" w:rsidR="0061265A" w:rsidRDefault="0061265A">
      <w:pPr>
        <w:spacing w:line="240" w:lineRule="auto"/>
        <w:jc w:val="both"/>
        <w:rPr>
          <w:rFonts w:ascii="Poppins" w:eastAsia="Poppins" w:hAnsi="Poppins" w:cs="Poppins"/>
          <w:sz w:val="20"/>
          <w:szCs w:val="20"/>
        </w:rPr>
      </w:pPr>
    </w:p>
    <w:p w14:paraId="0F701393" w14:textId="77777777" w:rsidR="0061265A" w:rsidRDefault="0061265A">
      <w:pPr>
        <w:spacing w:line="240" w:lineRule="auto"/>
        <w:jc w:val="both"/>
        <w:rPr>
          <w:rFonts w:ascii="Poppins" w:eastAsia="Poppins" w:hAnsi="Poppins" w:cs="Poppins"/>
          <w:sz w:val="20"/>
          <w:szCs w:val="20"/>
        </w:rPr>
      </w:pPr>
    </w:p>
    <w:p w14:paraId="59ABB68F" w14:textId="77777777" w:rsidR="0061265A" w:rsidRDefault="00000000">
      <w:pPr>
        <w:spacing w:line="240" w:lineRule="auto"/>
        <w:jc w:val="both"/>
        <w:rPr>
          <w:rFonts w:ascii="Poppins" w:eastAsia="Poppins" w:hAnsi="Poppins" w:cs="Poppins"/>
          <w:b/>
          <w:sz w:val="24"/>
          <w:szCs w:val="24"/>
        </w:rPr>
      </w:pPr>
      <w:r>
        <w:rPr>
          <w:rFonts w:ascii="Poppins" w:eastAsia="Poppins" w:hAnsi="Poppins" w:cs="Poppins"/>
          <w:b/>
          <w:sz w:val="24"/>
          <w:szCs w:val="24"/>
        </w:rPr>
        <w:t>Logitech G PLAY Days prichádza aj s exkluzívnymi ponukami pre hráčov</w:t>
      </w:r>
    </w:p>
    <w:p w14:paraId="2B8762B8" w14:textId="77777777" w:rsidR="0061265A" w:rsidRDefault="0061265A">
      <w:pPr>
        <w:spacing w:line="240" w:lineRule="auto"/>
        <w:jc w:val="both"/>
        <w:rPr>
          <w:rFonts w:ascii="Poppins" w:eastAsia="Poppins" w:hAnsi="Poppins" w:cs="Poppins"/>
          <w:b/>
          <w:sz w:val="24"/>
          <w:szCs w:val="24"/>
        </w:rPr>
      </w:pPr>
    </w:p>
    <w:p w14:paraId="03E2ED5C" w14:textId="4C8211B0" w:rsidR="0061265A" w:rsidRDefault="00000000">
      <w:pPr>
        <w:spacing w:line="240" w:lineRule="auto"/>
        <w:jc w:val="both"/>
        <w:rPr>
          <w:rFonts w:ascii="Poppins" w:eastAsia="Poppins" w:hAnsi="Poppins" w:cs="Poppins"/>
          <w:sz w:val="20"/>
          <w:szCs w:val="20"/>
        </w:rPr>
      </w:pPr>
      <w:r>
        <w:rPr>
          <w:rFonts w:ascii="Poppins" w:eastAsia="Poppins" w:hAnsi="Poppins" w:cs="Poppins"/>
          <w:sz w:val="20"/>
          <w:szCs w:val="20"/>
        </w:rPr>
        <w:t>Od dnešného dňa až do 29. septembra môžu hráči a fanúšikovia u vybraných partnerov v Čechách a na Slovensku využiť akci</w:t>
      </w:r>
      <w:r w:rsidR="009B714C">
        <w:rPr>
          <w:rFonts w:ascii="Poppins" w:eastAsia="Poppins" w:hAnsi="Poppins" w:cs="Poppins"/>
          <w:sz w:val="20"/>
          <w:szCs w:val="20"/>
        </w:rPr>
        <w:t>e</w:t>
      </w:r>
      <w:r>
        <w:rPr>
          <w:rFonts w:ascii="Poppins" w:eastAsia="Poppins" w:hAnsi="Poppins" w:cs="Poppins"/>
          <w:sz w:val="20"/>
          <w:szCs w:val="20"/>
        </w:rPr>
        <w:t xml:space="preserve"> Logitech G PLAY Days. Počas nasledujúcich dní si u našich partnerov môžete exkluzívne zakúpiť zvýhodnené bundle a vybrané produkty Logitech G za ceny, ktoré sa v dohľadnej dobe nebudú opakovať. Logi Play D</w:t>
      </w:r>
      <w:r w:rsidR="009B714C">
        <w:rPr>
          <w:rFonts w:ascii="Poppins" w:eastAsia="Poppins" w:hAnsi="Poppins" w:cs="Poppins"/>
          <w:sz w:val="20"/>
          <w:szCs w:val="20"/>
        </w:rPr>
        <w:t>a</w:t>
      </w:r>
      <w:r>
        <w:rPr>
          <w:rFonts w:ascii="Poppins" w:eastAsia="Poppins" w:hAnsi="Poppins" w:cs="Poppins"/>
          <w:sz w:val="20"/>
          <w:szCs w:val="20"/>
        </w:rPr>
        <w:t xml:space="preserve">ys prebiehajú u všetkých lokálnych partnerov - Alza.cz, Datart.cz, Smarty.cz, TS Bohemia </w:t>
      </w:r>
      <w:r w:rsidR="009B714C">
        <w:rPr>
          <w:rFonts w:ascii="Poppins" w:eastAsia="Poppins" w:hAnsi="Poppins" w:cs="Poppins"/>
          <w:sz w:val="20"/>
          <w:szCs w:val="20"/>
        </w:rPr>
        <w:t xml:space="preserve">v Česku </w:t>
      </w:r>
      <w:r>
        <w:rPr>
          <w:rFonts w:ascii="Poppins" w:eastAsia="Poppins" w:hAnsi="Poppins" w:cs="Poppins"/>
          <w:sz w:val="20"/>
          <w:szCs w:val="20"/>
        </w:rPr>
        <w:t xml:space="preserve">a NAY.sk na Slovensku. Zároveň </w:t>
      </w:r>
      <w:r w:rsidR="009B714C">
        <w:rPr>
          <w:rFonts w:ascii="Poppins" w:eastAsia="Poppins" w:hAnsi="Poppins" w:cs="Poppins"/>
          <w:sz w:val="20"/>
          <w:szCs w:val="20"/>
        </w:rPr>
        <w:t xml:space="preserve">budú </w:t>
      </w:r>
      <w:r w:rsidR="008073BB">
        <w:rPr>
          <w:rFonts w:ascii="Poppins" w:eastAsia="Poppins" w:hAnsi="Poppins" w:cs="Poppins"/>
          <w:sz w:val="20"/>
          <w:szCs w:val="20"/>
        </w:rPr>
        <w:t xml:space="preserve">akcie </w:t>
      </w:r>
      <w:r w:rsidR="009B714C">
        <w:rPr>
          <w:rFonts w:ascii="Poppins" w:eastAsia="Poppins" w:hAnsi="Poppins" w:cs="Poppins"/>
          <w:sz w:val="20"/>
          <w:szCs w:val="20"/>
        </w:rPr>
        <w:t xml:space="preserve">aj na </w:t>
      </w:r>
      <w:hyperlink r:id="rId27">
        <w:r w:rsidR="009B714C">
          <w:rPr>
            <w:rFonts w:ascii="Poppins" w:eastAsia="Poppins" w:hAnsi="Poppins" w:cs="Poppins"/>
            <w:i/>
            <w:color w:val="1155CC"/>
            <w:sz w:val="20"/>
            <w:szCs w:val="20"/>
            <w:u w:val="single"/>
          </w:rPr>
          <w:t>LogitechG.com</w:t>
        </w:r>
      </w:hyperlink>
      <w:r w:rsidR="009B714C">
        <w:t>.</w:t>
      </w:r>
    </w:p>
    <w:p w14:paraId="33B8A4F6" w14:textId="77777777" w:rsidR="0061265A" w:rsidRDefault="0061265A">
      <w:pPr>
        <w:spacing w:line="240" w:lineRule="auto"/>
        <w:jc w:val="both"/>
        <w:rPr>
          <w:rFonts w:ascii="Poppins" w:eastAsia="Poppins" w:hAnsi="Poppins" w:cs="Poppins"/>
          <w:sz w:val="20"/>
          <w:szCs w:val="20"/>
        </w:rPr>
      </w:pPr>
    </w:p>
    <w:p w14:paraId="4D9D303B" w14:textId="77777777" w:rsidR="0061265A" w:rsidRDefault="00000000">
      <w:pPr>
        <w:pBdr>
          <w:top w:val="nil"/>
          <w:left w:val="nil"/>
          <w:bottom w:val="nil"/>
          <w:right w:val="nil"/>
          <w:between w:val="nil"/>
        </w:pBdr>
        <w:spacing w:line="240" w:lineRule="auto"/>
        <w:jc w:val="center"/>
        <w:rPr>
          <w:rFonts w:ascii="Poppins" w:eastAsia="Poppins" w:hAnsi="Poppins" w:cs="Poppins"/>
          <w:color w:val="000000"/>
          <w:sz w:val="20"/>
          <w:szCs w:val="20"/>
        </w:rPr>
      </w:pPr>
      <w:r>
        <w:rPr>
          <w:rFonts w:ascii="Poppins" w:eastAsia="Poppins" w:hAnsi="Poppins" w:cs="Poppins"/>
          <w:color w:val="000000"/>
          <w:sz w:val="20"/>
          <w:szCs w:val="20"/>
        </w:rPr>
        <w:t>- - -</w:t>
      </w:r>
    </w:p>
    <w:p w14:paraId="2250307C" w14:textId="77777777" w:rsidR="0061265A" w:rsidRDefault="00000000">
      <w:pPr>
        <w:spacing w:line="240" w:lineRule="auto"/>
        <w:jc w:val="both"/>
        <w:rPr>
          <w:rFonts w:ascii="Poppins" w:eastAsia="Poppins" w:hAnsi="Poppins" w:cs="Poppins"/>
          <w:b/>
          <w:color w:val="2F3132"/>
          <w:sz w:val="18"/>
          <w:szCs w:val="18"/>
          <w:highlight w:val="white"/>
        </w:rPr>
      </w:pPr>
      <w:r>
        <w:rPr>
          <w:rFonts w:ascii="Poppins" w:eastAsia="Poppins" w:hAnsi="Poppins" w:cs="Poppins"/>
          <w:sz w:val="20"/>
          <w:szCs w:val="20"/>
        </w:rPr>
        <w:br/>
      </w:r>
      <w:r>
        <w:rPr>
          <w:rFonts w:ascii="Poppins" w:eastAsia="Poppins" w:hAnsi="Poppins" w:cs="Poppins"/>
          <w:b/>
          <w:color w:val="2F3132"/>
          <w:sz w:val="18"/>
          <w:szCs w:val="18"/>
          <w:highlight w:val="white"/>
        </w:rPr>
        <w:t>O Logitech G</w:t>
      </w:r>
    </w:p>
    <w:p w14:paraId="7960D1D8" w14:textId="15205EC4" w:rsidR="0061265A" w:rsidRDefault="00000000">
      <w:pPr>
        <w:spacing w:line="240" w:lineRule="auto"/>
        <w:jc w:val="both"/>
        <w:rPr>
          <w:rFonts w:ascii="Poppins" w:eastAsia="Poppins" w:hAnsi="Poppins" w:cs="Poppins"/>
          <w:color w:val="222222"/>
          <w:sz w:val="18"/>
          <w:szCs w:val="18"/>
          <w:highlight w:val="white"/>
        </w:rPr>
      </w:pPr>
      <w:r>
        <w:rPr>
          <w:rFonts w:ascii="Poppins" w:eastAsia="Poppins" w:hAnsi="Poppins" w:cs="Poppins"/>
          <w:color w:val="222222"/>
          <w:sz w:val="18"/>
          <w:szCs w:val="18"/>
        </w:rPr>
        <w:t>Logitech G, značka spoločnosti Logitech, je globálnym lídrom, ktorý sa venuje potrebám hráčov a tvorcov hier a ponúka oceňovaný hardvér, softvér a riešeni</w:t>
      </w:r>
      <w:r w:rsidR="009B714C">
        <w:rPr>
          <w:rFonts w:ascii="Poppins" w:eastAsia="Poppins" w:hAnsi="Poppins" w:cs="Poppins"/>
          <w:color w:val="222222"/>
          <w:sz w:val="18"/>
          <w:szCs w:val="18"/>
        </w:rPr>
        <w:t>a</w:t>
      </w:r>
      <w:r>
        <w:rPr>
          <w:rFonts w:ascii="Poppins" w:eastAsia="Poppins" w:hAnsi="Poppins" w:cs="Poppins"/>
          <w:color w:val="222222"/>
          <w:sz w:val="18"/>
          <w:szCs w:val="18"/>
        </w:rPr>
        <w:t xml:space="preserve">. Medzi špičkové produkty Logitech G patria klávesnice, myši, headsety, podložky pod myš, produkty pre herné simulátory, napríklad volanty a letecké </w:t>
      </w:r>
      <w:r w:rsidR="009B714C">
        <w:rPr>
          <w:rFonts w:ascii="Poppins" w:eastAsia="Poppins" w:hAnsi="Poppins" w:cs="Poppins"/>
          <w:color w:val="222222"/>
          <w:sz w:val="18"/>
          <w:szCs w:val="18"/>
        </w:rPr>
        <w:lastRenderedPageBreak/>
        <w:t>páky</w:t>
      </w:r>
      <w:r>
        <w:rPr>
          <w:rFonts w:ascii="Poppins" w:eastAsia="Poppins" w:hAnsi="Poppins" w:cs="Poppins"/>
          <w:color w:val="222222"/>
          <w:sz w:val="18"/>
          <w:szCs w:val="18"/>
        </w:rPr>
        <w:t xml:space="preserve">, webové kamery, svetlá, mikrofóny a špecializované nábytkové riešenia – to všetko vytvorené s </w:t>
      </w:r>
      <w:r w:rsidR="009B714C">
        <w:rPr>
          <w:rFonts w:ascii="Poppins" w:eastAsia="Poppins" w:hAnsi="Poppins" w:cs="Poppins"/>
          <w:color w:val="222222"/>
          <w:sz w:val="18"/>
          <w:szCs w:val="18"/>
        </w:rPr>
        <w:t>vy</w:t>
      </w:r>
      <w:r>
        <w:rPr>
          <w:rFonts w:ascii="Poppins" w:eastAsia="Poppins" w:hAnsi="Poppins" w:cs="Poppins"/>
          <w:color w:val="222222"/>
          <w:sz w:val="18"/>
          <w:szCs w:val="18"/>
        </w:rPr>
        <w:t>užitím inovatívneho dizajnu, pokročilých technológií a</w:t>
      </w:r>
      <w:r w:rsidR="009B714C">
        <w:rPr>
          <w:rFonts w:ascii="Poppins" w:eastAsia="Poppins" w:hAnsi="Poppins" w:cs="Poppins"/>
          <w:color w:val="222222"/>
          <w:sz w:val="18"/>
          <w:szCs w:val="18"/>
        </w:rPr>
        <w:t xml:space="preserve"> </w:t>
      </w:r>
      <w:r>
        <w:rPr>
          <w:rFonts w:ascii="Poppins" w:eastAsia="Poppins" w:hAnsi="Poppins" w:cs="Poppins"/>
          <w:color w:val="222222"/>
          <w:sz w:val="18"/>
          <w:szCs w:val="18"/>
        </w:rPr>
        <w:t>s hlbokým zaujatím pre potreby herných a</w:t>
      </w:r>
      <w:r w:rsidR="009B714C">
        <w:rPr>
          <w:rFonts w:ascii="Poppins" w:eastAsia="Poppins" w:hAnsi="Poppins" w:cs="Poppins"/>
          <w:color w:val="222222"/>
          <w:sz w:val="18"/>
          <w:szCs w:val="18"/>
        </w:rPr>
        <w:t> </w:t>
      </w:r>
      <w:r>
        <w:rPr>
          <w:rFonts w:ascii="Poppins" w:eastAsia="Poppins" w:hAnsi="Poppins" w:cs="Poppins"/>
          <w:color w:val="222222"/>
          <w:sz w:val="18"/>
          <w:szCs w:val="18"/>
        </w:rPr>
        <w:t>tvorivých</w:t>
      </w:r>
      <w:r w:rsidR="009B714C">
        <w:rPr>
          <w:rFonts w:ascii="Poppins" w:eastAsia="Poppins" w:hAnsi="Poppins" w:cs="Poppins"/>
          <w:color w:val="222222"/>
          <w:sz w:val="18"/>
          <w:szCs w:val="18"/>
        </w:rPr>
        <w:t xml:space="preserve"> komunít</w:t>
      </w:r>
      <w:r>
        <w:rPr>
          <w:rFonts w:ascii="Poppins" w:eastAsia="Poppins" w:hAnsi="Poppins" w:cs="Poppins"/>
          <w:color w:val="222222"/>
          <w:sz w:val="18"/>
          <w:szCs w:val="18"/>
        </w:rPr>
        <w:t>.</w:t>
      </w:r>
      <w:r>
        <w:rPr>
          <w:rFonts w:ascii="Poppins" w:eastAsia="Poppins" w:hAnsi="Poppins" w:cs="Poppins"/>
          <w:color w:val="222222"/>
          <w:sz w:val="18"/>
          <w:szCs w:val="18"/>
          <w:highlight w:val="white"/>
        </w:rPr>
        <w:t xml:space="preserve"> </w:t>
      </w:r>
    </w:p>
    <w:p w14:paraId="125F52A4" w14:textId="77777777" w:rsidR="0061265A" w:rsidRDefault="0061265A">
      <w:pPr>
        <w:spacing w:line="240" w:lineRule="auto"/>
        <w:jc w:val="both"/>
        <w:rPr>
          <w:rFonts w:ascii="Poppins" w:eastAsia="Poppins" w:hAnsi="Poppins" w:cs="Poppins"/>
          <w:color w:val="2F3132"/>
          <w:sz w:val="18"/>
          <w:szCs w:val="18"/>
        </w:rPr>
      </w:pPr>
    </w:p>
    <w:p w14:paraId="6DF22B20" w14:textId="7BDC1E07" w:rsidR="0061265A" w:rsidRDefault="00000000">
      <w:pPr>
        <w:spacing w:line="240" w:lineRule="auto"/>
        <w:jc w:val="both"/>
        <w:rPr>
          <w:rFonts w:ascii="Poppins" w:eastAsia="Poppins" w:hAnsi="Poppins" w:cs="Poppins"/>
          <w:i/>
          <w:color w:val="2F3132"/>
          <w:sz w:val="18"/>
          <w:szCs w:val="18"/>
        </w:rPr>
      </w:pPr>
      <w:r>
        <w:rPr>
          <w:rFonts w:ascii="Poppins" w:eastAsia="Poppins" w:hAnsi="Poppins" w:cs="Poppins"/>
          <w:color w:val="2F3132"/>
          <w:sz w:val="18"/>
          <w:szCs w:val="18"/>
        </w:rPr>
        <w:t>Spoločnosť Logitech pomáha všetkým ľuďom realizovať ich záujmy a snaží sa to robiť spôsobom, ktorý je prospešný pre ľudí aj planétu. Logitech International je švajčiarska verejná spoločnosť, ktorá bola založená v roku 1981, sídli v Lausanne a jej akcie sa obchodujú na burzách SIX Swiss Exchange (LOGN) a Nasdaq Global Select Market (LOGI). Viac informácií o Logitech G nájdete na</w:t>
      </w:r>
      <w:r>
        <w:rPr>
          <w:rFonts w:ascii="Poppins" w:eastAsia="Poppins" w:hAnsi="Poppins" w:cs="Poppins"/>
          <w:sz w:val="18"/>
          <w:szCs w:val="18"/>
        </w:rPr>
        <w:t xml:space="preserve"> </w:t>
      </w:r>
      <w:hyperlink r:id="rId28">
        <w:r w:rsidR="0061265A">
          <w:rPr>
            <w:rFonts w:ascii="Poppins" w:eastAsia="Poppins" w:hAnsi="Poppins" w:cs="Poppins"/>
            <w:color w:val="1155CC"/>
            <w:sz w:val="18"/>
            <w:szCs w:val="18"/>
            <w:u w:val="single"/>
          </w:rPr>
          <w:t>logitechG.com</w:t>
        </w:r>
      </w:hyperlink>
      <w:r>
        <w:rPr>
          <w:rFonts w:ascii="Poppins" w:eastAsia="Poppins" w:hAnsi="Poppins" w:cs="Poppins"/>
          <w:color w:val="222222"/>
          <w:sz w:val="18"/>
          <w:szCs w:val="18"/>
        </w:rPr>
        <w:t xml:space="preserve">, </w:t>
      </w:r>
      <w:hyperlink r:id="rId29">
        <w:r w:rsidR="0061265A">
          <w:rPr>
            <w:rFonts w:ascii="Poppins" w:eastAsia="Poppins" w:hAnsi="Poppins" w:cs="Poppins"/>
            <w:color w:val="1155CC"/>
            <w:sz w:val="18"/>
            <w:szCs w:val="18"/>
            <w:u w:val="single"/>
          </w:rPr>
          <w:t>firemnom blogu</w:t>
        </w:r>
      </w:hyperlink>
      <w:r w:rsidR="009B714C">
        <w:t xml:space="preserve"> </w:t>
      </w:r>
      <w:r>
        <w:rPr>
          <w:rFonts w:ascii="Poppins" w:eastAsia="Poppins" w:hAnsi="Poppins" w:cs="Poppins"/>
          <w:color w:val="222222"/>
          <w:sz w:val="18"/>
          <w:szCs w:val="18"/>
        </w:rPr>
        <w:t>alebo</w:t>
      </w:r>
      <w:hyperlink r:id="rId30">
        <w:r w:rsidR="0061265A">
          <w:rPr>
            <w:rFonts w:ascii="Poppins" w:eastAsia="Poppins" w:hAnsi="Poppins" w:cs="Poppins"/>
            <w:color w:val="222222"/>
            <w:sz w:val="18"/>
            <w:szCs w:val="18"/>
          </w:rPr>
          <w:t xml:space="preserve"> </w:t>
        </w:r>
      </w:hyperlink>
      <w:hyperlink r:id="rId31">
        <w:r w:rsidR="0061265A">
          <w:rPr>
            <w:rFonts w:ascii="Poppins" w:eastAsia="Poppins" w:hAnsi="Poppins" w:cs="Poppins"/>
            <w:color w:val="1155CC"/>
            <w:sz w:val="18"/>
            <w:szCs w:val="18"/>
            <w:u w:val="single"/>
          </w:rPr>
          <w:t>@LogitechG</w:t>
        </w:r>
      </w:hyperlink>
      <w:r>
        <w:rPr>
          <w:rFonts w:ascii="Poppins" w:eastAsia="Poppins" w:hAnsi="Poppins" w:cs="Poppins"/>
          <w:color w:val="222222"/>
          <w:sz w:val="18"/>
          <w:szCs w:val="18"/>
        </w:rPr>
        <w:t>.</w:t>
      </w:r>
    </w:p>
    <w:p w14:paraId="7E6D6AC0" w14:textId="77777777" w:rsidR="0061265A" w:rsidRDefault="00000000">
      <w:pPr>
        <w:spacing w:before="280" w:after="280"/>
        <w:jc w:val="center"/>
        <w:rPr>
          <w:rFonts w:ascii="Poppins" w:eastAsia="Poppins" w:hAnsi="Poppins" w:cs="Poppins"/>
          <w:i/>
          <w:color w:val="2F3132"/>
          <w:sz w:val="18"/>
          <w:szCs w:val="18"/>
        </w:rPr>
      </w:pPr>
      <w:r>
        <w:rPr>
          <w:rFonts w:ascii="Poppins" w:eastAsia="Poppins" w:hAnsi="Poppins" w:cs="Poppins"/>
          <w:i/>
          <w:color w:val="2F3132"/>
          <w:sz w:val="18"/>
          <w:szCs w:val="18"/>
        </w:rPr>
        <w:t>###</w:t>
      </w:r>
    </w:p>
    <w:p w14:paraId="46A538F7" w14:textId="01565A94" w:rsidR="0061265A" w:rsidRDefault="00000000">
      <w:pPr>
        <w:spacing w:before="280" w:after="280" w:line="240" w:lineRule="auto"/>
        <w:rPr>
          <w:rFonts w:ascii="Poppins" w:eastAsia="Poppins" w:hAnsi="Poppins" w:cs="Poppins"/>
          <w:sz w:val="14"/>
          <w:szCs w:val="14"/>
        </w:rPr>
      </w:pPr>
      <w:r>
        <w:rPr>
          <w:rFonts w:ascii="Poppins" w:eastAsia="Poppins" w:hAnsi="Poppins" w:cs="Poppins"/>
          <w:color w:val="2F3132"/>
          <w:sz w:val="14"/>
          <w:szCs w:val="14"/>
        </w:rPr>
        <w:t xml:space="preserve">Logitech a ďalšie značky Logitech sú ochranné známky alebo registrované ochranné známky spoločnosti Logitech Europe SA alebo jej pobočiek v USA a ďalších krajinách. Všetky </w:t>
      </w:r>
      <w:r w:rsidR="009B714C">
        <w:rPr>
          <w:rFonts w:ascii="Poppins" w:eastAsia="Poppins" w:hAnsi="Poppins" w:cs="Poppins"/>
          <w:color w:val="2F3132"/>
          <w:sz w:val="14"/>
          <w:szCs w:val="14"/>
        </w:rPr>
        <w:t xml:space="preserve">ďalšie </w:t>
      </w:r>
      <w:r>
        <w:rPr>
          <w:rFonts w:ascii="Poppins" w:eastAsia="Poppins" w:hAnsi="Poppins" w:cs="Poppins"/>
          <w:color w:val="2F3132"/>
          <w:sz w:val="14"/>
          <w:szCs w:val="14"/>
        </w:rPr>
        <w:t xml:space="preserve">ochranné známky sú majetkom príslušných vlastníkov. Pre získanie ďalších informácií o spoločnosti Logitech a jej produktoch navštívte </w:t>
      </w:r>
      <w:hyperlink r:id="rId32">
        <w:r w:rsidR="0061265A">
          <w:rPr>
            <w:rFonts w:ascii="Poppins" w:eastAsia="Poppins" w:hAnsi="Poppins" w:cs="Poppins"/>
            <w:color w:val="1155CC"/>
            <w:sz w:val="14"/>
            <w:szCs w:val="14"/>
            <w:u w:val="single"/>
          </w:rPr>
          <w:t>www.logitech.com</w:t>
        </w:r>
      </w:hyperlink>
      <w:r>
        <w:rPr>
          <w:rFonts w:ascii="Poppins" w:eastAsia="Poppins" w:hAnsi="Poppins" w:cs="Poppins"/>
          <w:sz w:val="14"/>
          <w:szCs w:val="14"/>
        </w:rPr>
        <w:t>.</w:t>
      </w:r>
    </w:p>
    <w:sectPr w:rsidR="0061265A">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36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0A53F" w14:textId="77777777" w:rsidR="002B7822" w:rsidRDefault="002B7822">
      <w:pPr>
        <w:spacing w:line="240" w:lineRule="auto"/>
      </w:pPr>
      <w:r>
        <w:separator/>
      </w:r>
    </w:p>
  </w:endnote>
  <w:endnote w:type="continuationSeparator" w:id="0">
    <w:p w14:paraId="699A710D" w14:textId="77777777" w:rsidR="002B7822" w:rsidRDefault="002B7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oppins">
    <w:charset w:val="EE"/>
    <w:family w:val="auto"/>
    <w:pitch w:val="variable"/>
    <w:sig w:usb0="00008007" w:usb1="00000000" w:usb2="00000000" w:usb3="00000000" w:csb0="00000093" w:csb1="00000000"/>
    <w:embedRegular r:id="rId1" w:fontKey="{116B4BB7-2726-4F76-823F-C1F7EA981417}"/>
    <w:embedBold r:id="rId2" w:fontKey="{F0BC566B-3F09-443D-838C-30EDF9D9F872}"/>
    <w:embedItalic r:id="rId3" w:fontKey="{CE49A3EC-CD47-474F-A5DC-08FE54D38DE3}"/>
  </w:font>
  <w:font w:name="Cambria Math">
    <w:panose1 w:val="00000000000000000000"/>
    <w:charset w:val="EE"/>
    <w:family w:val="roman"/>
    <w:pitch w:val="variable"/>
    <w:sig w:usb0="E00006FF" w:usb1="420024FF" w:usb2="02000000" w:usb3="00000000" w:csb0="0000019F" w:csb1="00000000"/>
    <w:embedRegular r:id="rId4" w:fontKey="{1BC14830-0F45-4B2C-B32A-1702EE16599B}"/>
  </w:font>
  <w:font w:name="Calibri">
    <w:panose1 w:val="020F0502020204030204"/>
    <w:charset w:val="EE"/>
    <w:family w:val="swiss"/>
    <w:pitch w:val="variable"/>
    <w:sig w:usb0="E4002EFF" w:usb1="C200247B" w:usb2="00000009" w:usb3="00000000" w:csb0="000001FF" w:csb1="00000000"/>
    <w:embedRegular r:id="rId5" w:fontKey="{0FAF38C3-3B1F-4668-AD74-9B02B24572CD}"/>
  </w:font>
  <w:font w:name="Cambria">
    <w:panose1 w:val="02040503050406030204"/>
    <w:charset w:val="EE"/>
    <w:family w:val="roman"/>
    <w:pitch w:val="variable"/>
    <w:sig w:usb0="E00006FF" w:usb1="420024FF" w:usb2="02000000" w:usb3="00000000" w:csb0="0000019F" w:csb1="00000000"/>
    <w:embedRegular r:id="rId6" w:fontKey="{61F15670-B9B7-4E43-8F8A-2F247B65E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EAC5" w14:textId="77777777" w:rsidR="0061265A" w:rsidRDefault="006126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9A2B" w14:textId="77777777" w:rsidR="0061265A" w:rsidRDefault="0061265A">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48E5" w14:textId="77777777" w:rsidR="0061265A" w:rsidRDefault="006126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0157A" w14:textId="77777777" w:rsidR="002B7822" w:rsidRDefault="002B7822">
      <w:pPr>
        <w:spacing w:line="240" w:lineRule="auto"/>
      </w:pPr>
      <w:r>
        <w:separator/>
      </w:r>
    </w:p>
  </w:footnote>
  <w:footnote w:type="continuationSeparator" w:id="0">
    <w:p w14:paraId="7AA06B0D" w14:textId="77777777" w:rsidR="002B7822" w:rsidRDefault="002B78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E2A4" w14:textId="77777777" w:rsidR="0061265A" w:rsidRDefault="006126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D5DB" w14:textId="77777777" w:rsidR="0061265A" w:rsidRDefault="0061265A">
    <w:pPr>
      <w:spacing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B4CF" w14:textId="77777777" w:rsidR="0061265A" w:rsidRDefault="0061265A">
    <w:pPr>
      <w:pBdr>
        <w:top w:val="nil"/>
        <w:left w:val="nil"/>
        <w:bottom w:val="nil"/>
        <w:right w:val="nil"/>
        <w:between w:val="nil"/>
      </w:pBdr>
      <w:tabs>
        <w:tab w:val="center" w:pos="4536"/>
        <w:tab w:val="right" w:pos="9072"/>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65A"/>
    <w:rsid w:val="002B7822"/>
    <w:rsid w:val="00355458"/>
    <w:rsid w:val="0052170C"/>
    <w:rsid w:val="0061265A"/>
    <w:rsid w:val="00787427"/>
    <w:rsid w:val="008073BB"/>
    <w:rsid w:val="009B60ED"/>
    <w:rsid w:val="009B714C"/>
    <w:rsid w:val="00A66667"/>
    <w:rsid w:val="00BC6F3E"/>
    <w:rsid w:val="00E15E2C"/>
    <w:rsid w:val="00EC2053"/>
    <w:rsid w:val="00F20F05"/>
    <w:rsid w:val="00F4745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80D6"/>
  <w15:docId w15:val="{91A83A5E-A009-4AD5-BBB1-C0C850DC5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character" w:styleId="Hypertextovprepojenie">
    <w:name w:val="Hyperlink"/>
    <w:basedOn w:val="Predvolenpsmoodseku"/>
    <w:uiPriority w:val="99"/>
    <w:unhideWhenUsed/>
    <w:rsid w:val="005E454E"/>
    <w:rPr>
      <w:color w:val="0000FF" w:themeColor="hyperlink"/>
      <w:u w:val="single"/>
    </w:rPr>
  </w:style>
  <w:style w:type="character" w:styleId="Nevyrieenzmienka">
    <w:name w:val="Unresolved Mention"/>
    <w:basedOn w:val="Predvolenpsmoodseku"/>
    <w:uiPriority w:val="99"/>
    <w:semiHidden/>
    <w:unhideWhenUsed/>
    <w:rsid w:val="00A51B48"/>
    <w:rPr>
      <w:color w:val="605E5C"/>
      <w:shd w:val="clear" w:color="auto" w:fill="E1DFDD"/>
    </w:rPr>
  </w:style>
  <w:style w:type="paragraph" w:styleId="Pta">
    <w:name w:val="footer"/>
    <w:link w:val="PtaChar"/>
    <w:uiPriority w:val="99"/>
    <w:unhideWhenUsed/>
    <w:rsid w:val="0020311B"/>
    <w:pPr>
      <w:tabs>
        <w:tab w:val="center" w:pos="4536"/>
        <w:tab w:val="right" w:pos="9072"/>
      </w:tabs>
      <w:spacing w:line="240" w:lineRule="auto"/>
    </w:pPr>
  </w:style>
  <w:style w:type="character" w:customStyle="1" w:styleId="PtaChar">
    <w:name w:val="Päta Char"/>
    <w:basedOn w:val="Predvolenpsmoodseku"/>
    <w:link w:val="Pta"/>
    <w:uiPriority w:val="99"/>
    <w:rsid w:val="0020311B"/>
  </w:style>
  <w:style w:type="paragraph" w:styleId="Hlavika">
    <w:name w:val="header"/>
    <w:link w:val="HlavikaChar"/>
    <w:uiPriority w:val="99"/>
    <w:semiHidden/>
    <w:unhideWhenUsed/>
    <w:rsid w:val="0020311B"/>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20311B"/>
  </w:style>
  <w:style w:type="character" w:customStyle="1" w:styleId="Nadpis3Char">
    <w:name w:val="Nadpis 3 Char"/>
    <w:basedOn w:val="Predvolenpsmoodseku"/>
    <w:uiPriority w:val="9"/>
    <w:rsid w:val="0010306E"/>
    <w:rPr>
      <w:color w:val="434343"/>
      <w:sz w:val="28"/>
      <w:szCs w:val="28"/>
    </w:rPr>
  </w:style>
  <w:style w:type="paragraph" w:styleId="Odsekzoznamu">
    <w:name w:val="List Paragraph"/>
    <w:uiPriority w:val="34"/>
    <w:qFormat/>
    <w:rsid w:val="005540D4"/>
    <w:pPr>
      <w:ind w:left="720"/>
      <w:contextualSpacing/>
    </w:pPr>
  </w:style>
  <w:style w:type="paragraph" w:styleId="Revzia">
    <w:name w:val="Revision"/>
    <w:hidden/>
    <w:uiPriority w:val="99"/>
    <w:semiHidden/>
    <w:rsid w:val="008554F2"/>
    <w:pPr>
      <w:spacing w:line="240" w:lineRule="auto"/>
    </w:pPr>
  </w:style>
  <w:style w:type="paragraph" w:styleId="Podtitul">
    <w:name w:val="Subtitle"/>
    <w:basedOn w:val="Normlny"/>
    <w:next w:val="Norm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logitechg.com/proxsuperlight2c"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hyperlink" Target="mailto:juraj.redeky@taktiq.com?subject=TS%20-%20LOGI%20" TargetMode="External"/><Relationship Id="rId12" Type="http://schemas.openxmlformats.org/officeDocument/2006/relationships/hyperlink" Target="http://logitechg.com" TargetMode="External"/><Relationship Id="rId17" Type="http://schemas.openxmlformats.org/officeDocument/2006/relationships/hyperlink" Target="http://logitechg.com" TargetMode="External"/><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s://blog.logitech.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logitechg.com/rspedals" TargetMode="External"/><Relationship Id="rId32" Type="http://schemas.openxmlformats.org/officeDocument/2006/relationships/hyperlink" Target="http://www.logitech.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logitechg.com/rs50system" TargetMode="External"/><Relationship Id="rId28" Type="http://schemas.openxmlformats.org/officeDocument/2006/relationships/hyperlink" Target="https://www.logitechg.com/" TargetMode="External"/><Relationship Id="rId36" Type="http://schemas.openxmlformats.org/officeDocument/2006/relationships/footer" Target="footer2.xml"/><Relationship Id="rId10" Type="http://schemas.openxmlformats.org/officeDocument/2006/relationships/hyperlink" Target="https://www.logitechg.com/cs-cz/campaigns/logi-play.html" TargetMode="External"/><Relationship Id="rId19" Type="http://schemas.openxmlformats.org/officeDocument/2006/relationships/hyperlink" Target="http://logitechg.com" TargetMode="External"/><Relationship Id="rId31" Type="http://schemas.openxmlformats.org/officeDocument/2006/relationships/hyperlink" Target="https://twitter.com/LogitechG" TargetMode="External"/><Relationship Id="rId4" Type="http://schemas.openxmlformats.org/officeDocument/2006/relationships/webSettings" Target="webSettings.xml"/><Relationship Id="rId9" Type="http://schemas.openxmlformats.org/officeDocument/2006/relationships/hyperlink" Target="https://www.logitechg.com/cs-cz/" TargetMode="External"/><Relationship Id="rId14" Type="http://schemas.openxmlformats.org/officeDocument/2006/relationships/hyperlink" Target="http://logitechg.com" TargetMode="External"/><Relationship Id="rId22" Type="http://schemas.openxmlformats.org/officeDocument/2006/relationships/hyperlink" Target="http://logitechg.com" TargetMode="External"/><Relationship Id="rId27" Type="http://schemas.openxmlformats.org/officeDocument/2006/relationships/hyperlink" Target="http://logitechg.com" TargetMode="External"/><Relationship Id="rId30" Type="http://schemas.openxmlformats.org/officeDocument/2006/relationships/hyperlink" Target="https://twitter.com/LogitechG"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GTMSbjSmUPX7PtQWqMzS1Ayg3w==">CgMxLjA4AHIhMUtFM29CbnBfcFlBVy1jYVV2NHBzNl8wNnFDVkUxZGlo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2208</Words>
  <Characters>12592</Characters>
  <Application>Microsoft Office Word</Application>
  <DocSecurity>0</DocSecurity>
  <Lines>104</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Juraj Redeky</dc:creator>
  <cp:lastModifiedBy>Juraj Redeky</cp:lastModifiedBy>
  <cp:revision>5</cp:revision>
  <dcterms:created xsi:type="dcterms:W3CDTF">2025-09-14T18:45:00Z</dcterms:created>
  <dcterms:modified xsi:type="dcterms:W3CDTF">2025-09-17T17:56:00Z</dcterms:modified>
</cp:coreProperties>
</file>