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C000" w14:textId="671C8B1C" w:rsidR="000452A0" w:rsidRDefault="58929E84" w:rsidP="622C366F">
      <w:pPr>
        <w:jc w:val="center"/>
      </w:pPr>
      <w:r>
        <w:rPr>
          <w:noProof/>
        </w:rPr>
        <w:drawing>
          <wp:inline distT="0" distB="0" distL="0" distR="0" wp14:anchorId="502F7918" wp14:editId="343EE3B7">
            <wp:extent cx="3067050" cy="1362075"/>
            <wp:effectExtent l="0" t="0" r="0" b="0"/>
            <wp:docPr id="1806688972" name="Obrázok 1806688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F1E9A" w14:textId="77777777" w:rsidR="001D5602" w:rsidRDefault="001D5602" w:rsidP="3333548F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3332B019" w14:textId="4C7B8144" w:rsidR="000452A0" w:rsidRDefault="727EA854" w:rsidP="3333548F">
      <w:pPr>
        <w:rPr>
          <w:rFonts w:ascii="Calibri" w:eastAsia="Calibri" w:hAnsi="Calibri" w:cs="Calibri"/>
          <w:color w:val="0000FF"/>
          <w:sz w:val="18"/>
          <w:szCs w:val="18"/>
        </w:rPr>
      </w:pPr>
      <w:r>
        <w:rPr>
          <w:rFonts w:ascii="Calibri" w:hAnsi="Calibri"/>
          <w:color w:val="0000FF"/>
          <w:sz w:val="18"/>
        </w:rPr>
        <w:t xml:space="preserve">      </w:t>
      </w:r>
    </w:p>
    <w:p w14:paraId="36608504" w14:textId="6E9C70D1" w:rsidR="000452A0" w:rsidRDefault="0ABB1F87" w:rsidP="622C366F">
      <w:pPr>
        <w:ind w:left="720" w:firstLine="720"/>
      </w:pPr>
      <w:r>
        <w:rPr>
          <w:noProof/>
        </w:rPr>
        <w:drawing>
          <wp:inline distT="0" distB="0" distL="0" distR="0" wp14:anchorId="6B1EA361" wp14:editId="0A1D4D89">
            <wp:extent cx="4114801" cy="1227078"/>
            <wp:effectExtent l="0" t="0" r="0" b="0"/>
            <wp:docPr id="1798502358" name="Obrázok 179850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1" cy="122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BDA7D1F" w14:textId="7FF9C0CF" w:rsidR="000452A0" w:rsidRDefault="000452A0" w:rsidP="3333548F">
      <w:pPr>
        <w:rPr>
          <w:rFonts w:ascii="Calibri" w:eastAsia="Calibri" w:hAnsi="Calibri" w:cs="Calibri"/>
          <w:color w:val="FF0000"/>
        </w:rPr>
      </w:pPr>
    </w:p>
    <w:p w14:paraId="0EA5435E" w14:textId="429AC92B" w:rsidR="000452A0" w:rsidRDefault="4E6C41E7" w:rsidP="622C366F">
      <w:pPr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  <w:r>
        <w:rPr>
          <w:rFonts w:ascii="Calibri" w:hAnsi="Calibri"/>
          <w:b/>
          <w:color w:val="000000" w:themeColor="text1"/>
          <w:sz w:val="36"/>
        </w:rPr>
        <w:t xml:space="preserve">Kingston FURY přidává do svého </w:t>
      </w:r>
      <w:r w:rsidR="00953A4F">
        <w:rPr>
          <w:rFonts w:ascii="Calibri" w:hAnsi="Calibri"/>
          <w:b/>
          <w:color w:val="000000" w:themeColor="text1"/>
          <w:sz w:val="36"/>
        </w:rPr>
        <w:t>portfolia</w:t>
      </w:r>
      <w:r>
        <w:rPr>
          <w:rFonts w:ascii="Calibri" w:hAnsi="Calibri"/>
          <w:b/>
          <w:color w:val="000000" w:themeColor="text1"/>
          <w:sz w:val="36"/>
        </w:rPr>
        <w:t xml:space="preserve"> </w:t>
      </w:r>
      <w:r w:rsidR="007A6F10">
        <w:rPr>
          <w:rFonts w:ascii="Calibri" w:hAnsi="Calibri"/>
          <w:b/>
          <w:color w:val="000000" w:themeColor="text1"/>
          <w:sz w:val="36"/>
        </w:rPr>
        <w:br/>
      </w:r>
      <w:proofErr w:type="spellStart"/>
      <w:r>
        <w:rPr>
          <w:rFonts w:ascii="Calibri" w:hAnsi="Calibri"/>
          <w:b/>
          <w:color w:val="000000" w:themeColor="text1"/>
          <w:sz w:val="36"/>
        </w:rPr>
        <w:t>přetaktovatelné</w:t>
      </w:r>
      <w:proofErr w:type="spellEnd"/>
      <w:r>
        <w:rPr>
          <w:rFonts w:ascii="Calibri" w:hAnsi="Calibri"/>
          <w:b/>
          <w:color w:val="000000" w:themeColor="text1"/>
          <w:sz w:val="36"/>
        </w:rPr>
        <w:t xml:space="preserve"> serverové </w:t>
      </w:r>
      <w:r w:rsidR="00921876">
        <w:rPr>
          <w:rFonts w:ascii="Calibri" w:hAnsi="Calibri"/>
          <w:b/>
          <w:color w:val="000000" w:themeColor="text1"/>
          <w:sz w:val="36"/>
        </w:rPr>
        <w:t xml:space="preserve">paměti </w:t>
      </w:r>
      <w:r>
        <w:rPr>
          <w:rFonts w:ascii="Calibri" w:hAnsi="Calibri"/>
          <w:b/>
          <w:color w:val="000000" w:themeColor="text1"/>
          <w:sz w:val="36"/>
        </w:rPr>
        <w:t xml:space="preserve">DDR5 </w:t>
      </w:r>
    </w:p>
    <w:p w14:paraId="6BED668A" w14:textId="06CB19BE" w:rsidR="000452A0" w:rsidRDefault="000452A0" w:rsidP="622C366F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3C8A109F" w14:textId="0971772C" w:rsidR="000452A0" w:rsidRDefault="557104C8" w:rsidP="622C366F">
      <w:pPr>
        <w:pStyle w:val="Odsekzoznamu"/>
        <w:numPr>
          <w:ilvl w:val="0"/>
          <w:numId w:val="16"/>
        </w:num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spellStart"/>
      <w:r>
        <w:rPr>
          <w:rFonts w:ascii="Calibri" w:hAnsi="Calibri"/>
          <w:b/>
          <w:i/>
          <w:color w:val="000000" w:themeColor="text1"/>
          <w:sz w:val="28"/>
        </w:rPr>
        <w:t>Přetaktovatelné</w:t>
      </w:r>
      <w:proofErr w:type="spellEnd"/>
      <w:r>
        <w:rPr>
          <w:rFonts w:ascii="Calibri" w:hAnsi="Calibri"/>
          <w:b/>
          <w:i/>
          <w:color w:val="000000" w:themeColor="text1"/>
          <w:sz w:val="28"/>
        </w:rPr>
        <w:t xml:space="preserve"> ECC </w:t>
      </w:r>
      <w:proofErr w:type="spellStart"/>
      <w:r>
        <w:rPr>
          <w:rFonts w:ascii="Calibri" w:hAnsi="Calibri"/>
          <w:b/>
          <w:i/>
          <w:color w:val="000000" w:themeColor="text1"/>
          <w:sz w:val="28"/>
        </w:rPr>
        <w:t>Registered</w:t>
      </w:r>
      <w:proofErr w:type="spellEnd"/>
      <w:r>
        <w:rPr>
          <w:rFonts w:ascii="Calibri" w:hAnsi="Calibri"/>
          <w:b/>
          <w:i/>
          <w:color w:val="000000" w:themeColor="text1"/>
          <w:sz w:val="28"/>
        </w:rPr>
        <w:t xml:space="preserve"> DIMM paměťové moduly</w:t>
      </w:r>
    </w:p>
    <w:p w14:paraId="789F9B84" w14:textId="16E2741B" w:rsidR="000452A0" w:rsidRDefault="557104C8" w:rsidP="622C366F">
      <w:pPr>
        <w:pStyle w:val="Odsekzoznamu"/>
        <w:numPr>
          <w:ilvl w:val="0"/>
          <w:numId w:val="16"/>
        </w:num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hAnsi="Calibri"/>
          <w:b/>
          <w:i/>
          <w:color w:val="000000" w:themeColor="text1"/>
          <w:sz w:val="28"/>
        </w:rPr>
        <w:t>Vysoce výkonná paměť pro pracovní stanice a špičkové stolní počítače</w:t>
      </w:r>
    </w:p>
    <w:p w14:paraId="08956025" w14:textId="16B7AF97" w:rsidR="000452A0" w:rsidRDefault="557104C8" w:rsidP="622C366F">
      <w:pPr>
        <w:pStyle w:val="Odsekzoznamu"/>
        <w:numPr>
          <w:ilvl w:val="0"/>
          <w:numId w:val="16"/>
        </w:num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hAnsi="Calibri"/>
          <w:b/>
          <w:i/>
          <w:color w:val="000000" w:themeColor="text1"/>
          <w:sz w:val="28"/>
        </w:rPr>
        <w:t>Certifikace pro Intel XMP 3.0</w:t>
      </w:r>
    </w:p>
    <w:p w14:paraId="3F178DC2" w14:textId="04966032" w:rsidR="000452A0" w:rsidRDefault="000452A0" w:rsidP="001D5602">
      <w:pPr>
        <w:spacing w:line="360" w:lineRule="auto"/>
        <w:rPr>
          <w:rFonts w:ascii="Calibri" w:eastAsia="Calibri" w:hAnsi="Calibri" w:cs="Calibri"/>
          <w:b/>
          <w:bCs/>
          <w:i/>
          <w:iCs/>
          <w:color w:val="000000" w:themeColor="text1"/>
        </w:rPr>
      </w:pPr>
    </w:p>
    <w:p w14:paraId="2445715D" w14:textId="47245ED9" w:rsidR="000452A0" w:rsidRDefault="00CC322A" w:rsidP="622C366F">
      <w:p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i/>
          <w:color w:val="000000" w:themeColor="text1"/>
          <w:sz w:val="22"/>
        </w:rPr>
        <w:t>Česká republika</w:t>
      </w:r>
      <w:r w:rsidR="727EA854">
        <w:rPr>
          <w:rFonts w:ascii="Calibri" w:hAnsi="Calibri"/>
          <w:b/>
          <w:i/>
          <w:color w:val="000000" w:themeColor="text1"/>
          <w:sz w:val="22"/>
        </w:rPr>
        <w:t xml:space="preserve"> – </w:t>
      </w:r>
      <w:r>
        <w:rPr>
          <w:rFonts w:ascii="Calibri" w:hAnsi="Calibri"/>
          <w:b/>
          <w:i/>
          <w:color w:val="000000" w:themeColor="text1"/>
          <w:sz w:val="22"/>
        </w:rPr>
        <w:t xml:space="preserve">20. </w:t>
      </w:r>
      <w:r w:rsidR="727EA854">
        <w:rPr>
          <w:rFonts w:ascii="Calibri" w:hAnsi="Calibri"/>
          <w:b/>
          <w:i/>
          <w:color w:val="000000" w:themeColor="text1"/>
          <w:sz w:val="22"/>
        </w:rPr>
        <w:t>březn</w:t>
      </w:r>
      <w:r>
        <w:rPr>
          <w:rFonts w:ascii="Calibri" w:hAnsi="Calibri"/>
          <w:b/>
          <w:i/>
          <w:color w:val="000000" w:themeColor="text1"/>
          <w:sz w:val="22"/>
        </w:rPr>
        <w:t>a</w:t>
      </w:r>
      <w:r w:rsidR="727EA854">
        <w:rPr>
          <w:rFonts w:ascii="Calibri" w:hAnsi="Calibri"/>
          <w:b/>
          <w:i/>
          <w:color w:val="000000" w:themeColor="text1"/>
          <w:sz w:val="22"/>
        </w:rPr>
        <w:t xml:space="preserve"> 2023 – </w:t>
      </w:r>
      <w:r w:rsidR="727EA854">
        <w:rPr>
          <w:rFonts w:ascii="Calibri" w:hAnsi="Calibri"/>
          <w:b/>
          <w:color w:val="000000" w:themeColor="text1"/>
          <w:sz w:val="22"/>
        </w:rPr>
        <w:t>Kingston FURY</w:t>
      </w:r>
      <w:r w:rsidR="00A04B71">
        <w:rPr>
          <w:rFonts w:ascii="Calibri" w:hAnsi="Calibri"/>
          <w:color w:val="000000" w:themeColor="text1"/>
          <w:sz w:val="22"/>
        </w:rPr>
        <w:t>, divize</w:t>
      </w:r>
      <w:r w:rsidR="727EA854">
        <w:rPr>
          <w:rFonts w:ascii="Calibri" w:hAnsi="Calibri"/>
          <w:color w:val="000000" w:themeColor="text1"/>
          <w:sz w:val="22"/>
        </w:rPr>
        <w:t xml:space="preserve"> společnosti Kingston Technology Company, světového lídra v oblasti paměťových produktů a technologických řešení</w:t>
      </w:r>
      <w:r w:rsidR="00A04B71">
        <w:rPr>
          <w:rFonts w:ascii="Calibri" w:hAnsi="Calibri"/>
          <w:color w:val="000000" w:themeColor="text1"/>
          <w:sz w:val="22"/>
        </w:rPr>
        <w:t>,</w:t>
      </w:r>
      <w:r w:rsidR="727EA854">
        <w:rPr>
          <w:rFonts w:ascii="Calibri" w:hAnsi="Calibri"/>
          <w:color w:val="000000" w:themeColor="text1"/>
          <w:sz w:val="22"/>
        </w:rPr>
        <w:t xml:space="preserve"> rozšiřuje svoji řadu</w:t>
      </w:r>
      <w:r w:rsidR="00493CE5">
        <w:rPr>
          <w:rFonts w:ascii="Calibri" w:hAnsi="Calibri"/>
          <w:color w:val="000000" w:themeColor="text1"/>
          <w:sz w:val="22"/>
        </w:rPr>
        <w:t xml:space="preserve"> </w:t>
      </w:r>
      <w:r w:rsidR="00921876">
        <w:rPr>
          <w:rFonts w:ascii="Calibri" w:hAnsi="Calibri"/>
          <w:color w:val="000000" w:themeColor="text1"/>
          <w:sz w:val="22"/>
        </w:rPr>
        <w:t xml:space="preserve">pamětí </w:t>
      </w:r>
      <w:r w:rsidR="00493CE5">
        <w:rPr>
          <w:rFonts w:ascii="Calibri" w:hAnsi="Calibri"/>
          <w:color w:val="000000" w:themeColor="text1"/>
          <w:sz w:val="22"/>
        </w:rPr>
        <w:t>DDR5</w:t>
      </w:r>
      <w:r w:rsidR="727EA854">
        <w:rPr>
          <w:rFonts w:ascii="Calibri" w:hAnsi="Calibri"/>
          <w:color w:val="000000" w:themeColor="text1"/>
          <w:sz w:val="22"/>
        </w:rPr>
        <w:t xml:space="preserve"> </w:t>
      </w:r>
      <w:r w:rsidR="00A04B71">
        <w:rPr>
          <w:rFonts w:ascii="Calibri" w:hAnsi="Calibri"/>
          <w:color w:val="000000" w:themeColor="text1"/>
          <w:sz w:val="22"/>
        </w:rPr>
        <w:t>u</w:t>
      </w:r>
      <w:r w:rsidR="727EA854">
        <w:rPr>
          <w:rFonts w:ascii="Calibri" w:hAnsi="Calibri"/>
          <w:color w:val="000000" w:themeColor="text1"/>
          <w:sz w:val="22"/>
        </w:rPr>
        <w:t xml:space="preserve">vedením </w:t>
      </w:r>
      <w:hyperlink r:id="rId10">
        <w:r w:rsidR="727EA854">
          <w:rPr>
            <w:rStyle w:val="Hypertextovprepojenie"/>
            <w:rFonts w:ascii="Calibri" w:hAnsi="Calibri"/>
            <w:b/>
            <w:sz w:val="22"/>
          </w:rPr>
          <w:t>Kingston FURY Renegade Pro DDR5 RDIMM</w:t>
        </w:r>
      </w:hyperlink>
      <w:r w:rsidR="727EA854">
        <w:rPr>
          <w:rFonts w:ascii="Calibri" w:hAnsi="Calibri"/>
          <w:color w:val="000000" w:themeColor="text1"/>
          <w:sz w:val="22"/>
        </w:rPr>
        <w:t xml:space="preserve">, nového </w:t>
      </w:r>
      <w:proofErr w:type="spellStart"/>
      <w:r w:rsidR="727EA854">
        <w:rPr>
          <w:rFonts w:ascii="Calibri" w:hAnsi="Calibri"/>
          <w:color w:val="000000" w:themeColor="text1"/>
          <w:sz w:val="22"/>
        </w:rPr>
        <w:t>přetaktovatelného</w:t>
      </w:r>
      <w:proofErr w:type="spellEnd"/>
      <w:r w:rsidR="727EA854">
        <w:rPr>
          <w:rFonts w:ascii="Calibri" w:hAnsi="Calibri"/>
          <w:color w:val="000000" w:themeColor="text1"/>
          <w:sz w:val="22"/>
        </w:rPr>
        <w:t xml:space="preserve"> serverového paměťového modulu navrženého tak, aby splňoval </w:t>
      </w:r>
      <w:r w:rsidR="00A04B71">
        <w:rPr>
          <w:rFonts w:ascii="Calibri" w:hAnsi="Calibri"/>
          <w:color w:val="000000" w:themeColor="text1"/>
          <w:sz w:val="22"/>
        </w:rPr>
        <w:t>výkonnostní</w:t>
      </w:r>
      <w:r w:rsidR="727EA854">
        <w:rPr>
          <w:rFonts w:ascii="Calibri" w:hAnsi="Calibri"/>
          <w:color w:val="000000" w:themeColor="text1"/>
          <w:sz w:val="22"/>
        </w:rPr>
        <w:t xml:space="preserve"> požadavky </w:t>
      </w:r>
      <w:r w:rsidR="00A04B71">
        <w:rPr>
          <w:rFonts w:ascii="Calibri" w:hAnsi="Calibri"/>
          <w:color w:val="000000" w:themeColor="text1"/>
          <w:sz w:val="22"/>
        </w:rPr>
        <w:t xml:space="preserve">nové generace </w:t>
      </w:r>
      <w:r w:rsidR="727EA854">
        <w:rPr>
          <w:rFonts w:ascii="Calibri" w:hAnsi="Calibri"/>
          <w:color w:val="000000" w:themeColor="text1"/>
          <w:sz w:val="22"/>
        </w:rPr>
        <w:t>pracovních stanic a špičkových stolních počítačů.</w:t>
      </w:r>
    </w:p>
    <w:p w14:paraId="377E4D05" w14:textId="57F7485B" w:rsidR="000452A0" w:rsidRDefault="43C3F159" w:rsidP="622C366F">
      <w:pPr>
        <w:spacing w:line="360" w:lineRule="auto"/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 xml:space="preserve">Pro platformy, které </w:t>
      </w:r>
      <w:r w:rsidR="00A04B71">
        <w:rPr>
          <w:rFonts w:ascii="Calibri" w:hAnsi="Calibri"/>
          <w:color w:val="000000" w:themeColor="text1"/>
          <w:sz w:val="22"/>
        </w:rPr>
        <w:t>vy</w:t>
      </w:r>
      <w:r>
        <w:rPr>
          <w:rFonts w:ascii="Calibri" w:hAnsi="Calibri"/>
          <w:color w:val="000000" w:themeColor="text1"/>
          <w:sz w:val="22"/>
        </w:rPr>
        <w:t xml:space="preserve">užívají </w:t>
      </w:r>
      <w:r w:rsidR="00A04B71">
        <w:rPr>
          <w:rFonts w:ascii="Calibri" w:hAnsi="Calibri"/>
          <w:color w:val="000000" w:themeColor="text1"/>
          <w:sz w:val="22"/>
        </w:rPr>
        <w:t xml:space="preserve">předností </w:t>
      </w:r>
      <w:r>
        <w:rPr>
          <w:rFonts w:ascii="Calibri" w:hAnsi="Calibri"/>
          <w:color w:val="000000" w:themeColor="text1"/>
          <w:sz w:val="22"/>
        </w:rPr>
        <w:t xml:space="preserve">DDR5 </w:t>
      </w:r>
      <w:proofErr w:type="spellStart"/>
      <w:r>
        <w:rPr>
          <w:rFonts w:ascii="Calibri" w:hAnsi="Calibri"/>
          <w:color w:val="000000" w:themeColor="text1"/>
          <w:sz w:val="22"/>
        </w:rPr>
        <w:t>Registered</w:t>
      </w:r>
      <w:proofErr w:type="spellEnd"/>
      <w:r>
        <w:rPr>
          <w:rFonts w:ascii="Calibri" w:hAnsi="Calibri"/>
          <w:color w:val="000000" w:themeColor="text1"/>
          <w:sz w:val="22"/>
        </w:rPr>
        <w:t xml:space="preserve"> DIMM, </w:t>
      </w:r>
      <w:r w:rsidR="00A04B71">
        <w:rPr>
          <w:rFonts w:ascii="Calibri" w:hAnsi="Calibri"/>
          <w:color w:val="000000" w:themeColor="text1"/>
          <w:sz w:val="22"/>
        </w:rPr>
        <w:t>nabízejí</w:t>
      </w:r>
      <w:r>
        <w:rPr>
          <w:rFonts w:ascii="Calibri" w:hAnsi="Calibri"/>
          <w:color w:val="000000" w:themeColor="text1"/>
          <w:sz w:val="22"/>
        </w:rPr>
        <w:t xml:space="preserve"> paměti </w:t>
      </w:r>
      <w:r>
        <w:rPr>
          <w:rFonts w:ascii="Calibri" w:hAnsi="Calibri"/>
          <w:b/>
          <w:bCs/>
          <w:color w:val="000000" w:themeColor="text1"/>
          <w:sz w:val="22"/>
        </w:rPr>
        <w:t>Kingston FURY Renegade Pro DDR5 RDIMM</w:t>
      </w:r>
      <w:r>
        <w:rPr>
          <w:rFonts w:ascii="Calibri" w:hAnsi="Calibri"/>
          <w:color w:val="000000" w:themeColor="text1"/>
          <w:sz w:val="22"/>
        </w:rPr>
        <w:t xml:space="preserve"> velkou šířku pásma a zvýšenou spolehlivost</w:t>
      </w:r>
      <w:r w:rsidR="00787A29">
        <w:rPr>
          <w:rFonts w:ascii="Calibri" w:hAnsi="Calibri"/>
          <w:color w:val="000000" w:themeColor="text1"/>
          <w:sz w:val="22"/>
        </w:rPr>
        <w:t>. T</w:t>
      </w:r>
      <w:r>
        <w:rPr>
          <w:rFonts w:ascii="Calibri" w:hAnsi="Calibri"/>
          <w:color w:val="000000" w:themeColor="text1"/>
          <w:sz w:val="22"/>
        </w:rPr>
        <w:t>vůr</w:t>
      </w:r>
      <w:r w:rsidR="00696BDD">
        <w:rPr>
          <w:rFonts w:ascii="Calibri" w:hAnsi="Calibri"/>
          <w:color w:val="000000" w:themeColor="text1"/>
          <w:sz w:val="22"/>
        </w:rPr>
        <w:t>čí pracovníci</w:t>
      </w:r>
      <w:r>
        <w:rPr>
          <w:rFonts w:ascii="Calibri" w:hAnsi="Calibri"/>
          <w:color w:val="000000" w:themeColor="text1"/>
          <w:sz w:val="22"/>
        </w:rPr>
        <w:t xml:space="preserve">, inženýři </w:t>
      </w:r>
      <w:r w:rsidR="00696BDD">
        <w:rPr>
          <w:rFonts w:ascii="Calibri" w:hAnsi="Calibri"/>
          <w:color w:val="000000" w:themeColor="text1"/>
          <w:sz w:val="22"/>
        </w:rPr>
        <w:t>nebo</w:t>
      </w:r>
      <w:r>
        <w:rPr>
          <w:rFonts w:ascii="Calibri" w:hAnsi="Calibri"/>
          <w:color w:val="000000" w:themeColor="text1"/>
          <w:sz w:val="22"/>
        </w:rPr>
        <w:t xml:space="preserve"> profesionálové z ob</w:t>
      </w:r>
      <w:r w:rsidR="00696BDD">
        <w:rPr>
          <w:rFonts w:ascii="Calibri" w:hAnsi="Calibri"/>
          <w:color w:val="000000" w:themeColor="text1"/>
          <w:sz w:val="22"/>
        </w:rPr>
        <w:t>oru</w:t>
      </w:r>
      <w:r>
        <w:rPr>
          <w:rFonts w:ascii="Calibri" w:hAnsi="Calibri"/>
          <w:color w:val="000000" w:themeColor="text1"/>
          <w:sz w:val="22"/>
        </w:rPr>
        <w:t xml:space="preserve"> </w:t>
      </w:r>
      <w:r w:rsidR="00696BDD">
        <w:rPr>
          <w:rFonts w:ascii="Calibri" w:hAnsi="Calibri"/>
          <w:color w:val="000000" w:themeColor="text1"/>
          <w:sz w:val="22"/>
        </w:rPr>
        <w:t>data science</w:t>
      </w:r>
      <w:r>
        <w:rPr>
          <w:rFonts w:ascii="Calibri" w:hAnsi="Calibri"/>
          <w:color w:val="000000" w:themeColor="text1"/>
          <w:sz w:val="22"/>
        </w:rPr>
        <w:t xml:space="preserve"> </w:t>
      </w:r>
      <w:r w:rsidR="00787A29">
        <w:rPr>
          <w:rFonts w:ascii="Calibri" w:hAnsi="Calibri"/>
          <w:color w:val="000000" w:themeColor="text1"/>
          <w:sz w:val="22"/>
        </w:rPr>
        <w:t xml:space="preserve">ji </w:t>
      </w:r>
      <w:r>
        <w:rPr>
          <w:rFonts w:ascii="Calibri" w:hAnsi="Calibri"/>
          <w:color w:val="000000" w:themeColor="text1"/>
          <w:sz w:val="22"/>
        </w:rPr>
        <w:t>po</w:t>
      </w:r>
      <w:r w:rsidR="00A04B71">
        <w:rPr>
          <w:rFonts w:ascii="Calibri" w:hAnsi="Calibri"/>
          <w:color w:val="000000" w:themeColor="text1"/>
          <w:sz w:val="22"/>
        </w:rPr>
        <w:t>třebují</w:t>
      </w:r>
      <w:r w:rsidR="00696BDD">
        <w:rPr>
          <w:rFonts w:ascii="Calibri" w:hAnsi="Calibri"/>
          <w:color w:val="000000" w:themeColor="text1"/>
          <w:sz w:val="22"/>
        </w:rPr>
        <w:t xml:space="preserve"> </w:t>
      </w:r>
      <w:r w:rsidR="00787A29">
        <w:rPr>
          <w:rFonts w:ascii="Calibri" w:hAnsi="Calibri"/>
          <w:color w:val="000000" w:themeColor="text1"/>
          <w:sz w:val="22"/>
        </w:rPr>
        <w:t xml:space="preserve">k </w:t>
      </w:r>
      <w:r>
        <w:rPr>
          <w:rFonts w:ascii="Calibri" w:hAnsi="Calibri"/>
          <w:color w:val="000000" w:themeColor="text1"/>
          <w:sz w:val="22"/>
        </w:rPr>
        <w:t>spln</w:t>
      </w:r>
      <w:r w:rsidR="00696BDD">
        <w:rPr>
          <w:rFonts w:ascii="Calibri" w:hAnsi="Calibri"/>
          <w:color w:val="000000" w:themeColor="text1"/>
          <w:sz w:val="22"/>
        </w:rPr>
        <w:t>ění</w:t>
      </w:r>
      <w:r>
        <w:rPr>
          <w:rFonts w:ascii="Calibri" w:hAnsi="Calibri"/>
          <w:color w:val="000000" w:themeColor="text1"/>
          <w:sz w:val="22"/>
        </w:rPr>
        <w:t xml:space="preserve"> </w:t>
      </w:r>
      <w:r w:rsidR="00493CE5">
        <w:rPr>
          <w:rFonts w:ascii="Calibri" w:hAnsi="Calibri"/>
          <w:color w:val="000000" w:themeColor="text1"/>
          <w:sz w:val="22"/>
        </w:rPr>
        <w:t>nárok</w:t>
      </w:r>
      <w:r w:rsidR="00696BDD">
        <w:rPr>
          <w:rFonts w:ascii="Calibri" w:hAnsi="Calibri"/>
          <w:color w:val="000000" w:themeColor="text1"/>
          <w:sz w:val="22"/>
        </w:rPr>
        <w:t>ů</w:t>
      </w:r>
      <w:r>
        <w:rPr>
          <w:rFonts w:ascii="Calibri" w:hAnsi="Calibri"/>
          <w:color w:val="000000" w:themeColor="text1"/>
          <w:sz w:val="22"/>
        </w:rPr>
        <w:t xml:space="preserve"> na pracovní zátěž nejnovějších aplikací, </w:t>
      </w:r>
      <w:r w:rsidR="00696BDD">
        <w:rPr>
          <w:rFonts w:ascii="Calibri" w:hAnsi="Calibri"/>
          <w:color w:val="000000" w:themeColor="text1"/>
          <w:sz w:val="22"/>
        </w:rPr>
        <w:t xml:space="preserve">a to bez újmy na </w:t>
      </w:r>
      <w:r>
        <w:rPr>
          <w:rFonts w:ascii="Calibri" w:hAnsi="Calibri"/>
          <w:color w:val="000000" w:themeColor="text1"/>
          <w:sz w:val="22"/>
        </w:rPr>
        <w:t>integrit</w:t>
      </w:r>
      <w:r w:rsidR="00696BDD">
        <w:rPr>
          <w:rFonts w:ascii="Calibri" w:hAnsi="Calibri"/>
          <w:color w:val="000000" w:themeColor="text1"/>
          <w:sz w:val="22"/>
        </w:rPr>
        <w:t>ě</w:t>
      </w:r>
      <w:r>
        <w:rPr>
          <w:rFonts w:ascii="Calibri" w:hAnsi="Calibri"/>
          <w:color w:val="000000" w:themeColor="text1"/>
          <w:sz w:val="22"/>
        </w:rPr>
        <w:t xml:space="preserve"> dat</w:t>
      </w:r>
      <w:r w:rsidR="00B7515F">
        <w:rPr>
          <w:rFonts w:ascii="Calibri" w:hAnsi="Calibri"/>
          <w:color w:val="000000" w:themeColor="text1"/>
          <w:sz w:val="22"/>
        </w:rPr>
        <w:t>,</w:t>
      </w:r>
      <w:r>
        <w:rPr>
          <w:rFonts w:ascii="Calibri" w:hAnsi="Calibri"/>
          <w:color w:val="000000" w:themeColor="text1"/>
          <w:sz w:val="22"/>
        </w:rPr>
        <w:t xml:space="preserve"> </w:t>
      </w:r>
      <w:r w:rsidR="00B7515F">
        <w:rPr>
          <w:rFonts w:ascii="Calibri" w:hAnsi="Calibri"/>
          <w:color w:val="000000" w:themeColor="text1"/>
          <w:sz w:val="22"/>
        </w:rPr>
        <w:t xml:space="preserve">ve </w:t>
      </w:r>
      <w:r>
        <w:rPr>
          <w:rFonts w:ascii="Calibri" w:hAnsi="Calibri"/>
          <w:color w:val="000000" w:themeColor="text1"/>
          <w:sz w:val="22"/>
        </w:rPr>
        <w:t>vynikající kvalit</w:t>
      </w:r>
      <w:r w:rsidR="00696BDD">
        <w:rPr>
          <w:rFonts w:ascii="Calibri" w:hAnsi="Calibri"/>
          <w:color w:val="000000" w:themeColor="text1"/>
          <w:sz w:val="22"/>
        </w:rPr>
        <w:t>ě</w:t>
      </w:r>
      <w:r>
        <w:rPr>
          <w:rFonts w:ascii="Calibri" w:hAnsi="Calibri"/>
          <w:color w:val="000000" w:themeColor="text1"/>
          <w:sz w:val="22"/>
        </w:rPr>
        <w:t xml:space="preserve"> očekávané u pamětí serverové třídy. Moduly DDR 5 </w:t>
      </w:r>
      <w:proofErr w:type="spellStart"/>
      <w:r>
        <w:rPr>
          <w:rFonts w:ascii="Calibri" w:hAnsi="Calibri"/>
          <w:color w:val="000000" w:themeColor="text1"/>
          <w:sz w:val="22"/>
        </w:rPr>
        <w:t>Registered</w:t>
      </w:r>
      <w:proofErr w:type="spellEnd"/>
      <w:r>
        <w:rPr>
          <w:rFonts w:ascii="Calibri" w:hAnsi="Calibri"/>
          <w:color w:val="000000" w:themeColor="text1"/>
          <w:sz w:val="22"/>
        </w:rPr>
        <w:t xml:space="preserve"> DIMM </w:t>
      </w:r>
      <w:r w:rsidR="00787A29">
        <w:rPr>
          <w:rFonts w:ascii="Calibri" w:hAnsi="Calibri"/>
          <w:color w:val="000000" w:themeColor="text1"/>
          <w:sz w:val="22"/>
        </w:rPr>
        <w:t>disponují</w:t>
      </w:r>
      <w:r>
        <w:rPr>
          <w:rFonts w:ascii="Calibri" w:hAnsi="Calibri"/>
          <w:color w:val="000000" w:themeColor="text1"/>
          <w:sz w:val="22"/>
        </w:rPr>
        <w:t xml:space="preserve"> </w:t>
      </w:r>
      <w:r w:rsidR="00696BDD">
        <w:rPr>
          <w:rFonts w:ascii="Calibri" w:hAnsi="Calibri"/>
          <w:color w:val="000000" w:themeColor="text1"/>
          <w:sz w:val="22"/>
        </w:rPr>
        <w:t>technologií</w:t>
      </w:r>
      <w:r>
        <w:rPr>
          <w:rFonts w:ascii="Calibri" w:hAnsi="Calibri"/>
          <w:color w:val="000000" w:themeColor="text1"/>
          <w:sz w:val="22"/>
        </w:rPr>
        <w:t xml:space="preserve"> on-</w:t>
      </w:r>
      <w:proofErr w:type="spellStart"/>
      <w:r>
        <w:rPr>
          <w:rFonts w:ascii="Calibri" w:hAnsi="Calibri"/>
          <w:color w:val="000000" w:themeColor="text1"/>
          <w:sz w:val="22"/>
        </w:rPr>
        <w:t>die</w:t>
      </w:r>
      <w:proofErr w:type="spellEnd"/>
      <w:r>
        <w:rPr>
          <w:rFonts w:ascii="Calibri" w:hAnsi="Calibri"/>
          <w:color w:val="000000" w:themeColor="text1"/>
          <w:sz w:val="22"/>
        </w:rPr>
        <w:t xml:space="preserve"> ECC </w:t>
      </w:r>
      <w:r w:rsidR="00787A29">
        <w:rPr>
          <w:rFonts w:ascii="Calibri" w:hAnsi="Calibri"/>
          <w:color w:val="000000" w:themeColor="text1"/>
          <w:sz w:val="22"/>
        </w:rPr>
        <w:t xml:space="preserve">k ochraně </w:t>
      </w:r>
      <w:r>
        <w:rPr>
          <w:rFonts w:ascii="Calibri" w:hAnsi="Calibri"/>
          <w:color w:val="000000" w:themeColor="text1"/>
          <w:sz w:val="22"/>
        </w:rPr>
        <w:t>dat a podporují</w:t>
      </w:r>
      <w:r w:rsidR="00696BDD">
        <w:rPr>
          <w:rFonts w:ascii="Calibri" w:hAnsi="Calibri"/>
          <w:color w:val="000000" w:themeColor="text1"/>
          <w:sz w:val="22"/>
        </w:rPr>
        <w:t xml:space="preserve"> funkci</w:t>
      </w:r>
      <w:r>
        <w:rPr>
          <w:rFonts w:ascii="Calibri" w:hAnsi="Calibri"/>
          <w:color w:val="000000" w:themeColor="text1"/>
          <w:sz w:val="22"/>
        </w:rPr>
        <w:t xml:space="preserve"> ECC na úrovni modulu, která dokáže detekovat a opravovat vícebitové chyby.</w:t>
      </w:r>
    </w:p>
    <w:p w14:paraId="4626C01A" w14:textId="5BC39805" w:rsidR="000452A0" w:rsidRDefault="43C3F159" w:rsidP="622C366F">
      <w:pPr>
        <w:spacing w:line="360" w:lineRule="auto"/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lastRenderedPageBreak/>
        <w:t xml:space="preserve">Díky </w:t>
      </w:r>
      <w:proofErr w:type="spellStart"/>
      <w:r w:rsidR="00696BDD">
        <w:rPr>
          <w:rFonts w:ascii="Calibri" w:hAnsi="Calibri"/>
          <w:color w:val="000000" w:themeColor="text1"/>
          <w:sz w:val="22"/>
        </w:rPr>
        <w:t>Plug</w:t>
      </w:r>
      <w:proofErr w:type="spellEnd"/>
      <w:r w:rsidR="00696BDD">
        <w:rPr>
          <w:rFonts w:ascii="Calibri" w:hAnsi="Calibri"/>
          <w:color w:val="000000" w:themeColor="text1"/>
          <w:sz w:val="22"/>
        </w:rPr>
        <w:t>-N-Play konfiguraci</w:t>
      </w:r>
      <w:r>
        <w:rPr>
          <w:rFonts w:ascii="Calibri" w:hAnsi="Calibri"/>
          <w:color w:val="000000" w:themeColor="text1"/>
          <w:sz w:val="22"/>
        </w:rPr>
        <w:t xml:space="preserve"> při 4800 MT/s</w:t>
      </w:r>
      <w:r>
        <w:rPr>
          <w:rFonts w:ascii="Calibri" w:hAnsi="Calibri"/>
          <w:color w:val="000000" w:themeColor="text1"/>
          <w:sz w:val="22"/>
          <w:vertAlign w:val="superscript"/>
        </w:rPr>
        <w:t>1</w:t>
      </w:r>
      <w:r>
        <w:rPr>
          <w:rFonts w:ascii="Calibri" w:hAnsi="Calibri"/>
          <w:color w:val="000000" w:themeColor="text1"/>
          <w:sz w:val="22"/>
        </w:rPr>
        <w:t xml:space="preserve"> umožňují moduly </w:t>
      </w:r>
      <w:r>
        <w:rPr>
          <w:rFonts w:ascii="Calibri" w:hAnsi="Calibri"/>
          <w:b/>
          <w:bCs/>
          <w:color w:val="000000" w:themeColor="text1"/>
          <w:sz w:val="22"/>
        </w:rPr>
        <w:t>Kingston FURY Renegade Pro DDR5 RDIMM</w:t>
      </w:r>
      <w:r>
        <w:rPr>
          <w:rFonts w:ascii="Calibri" w:hAnsi="Calibri"/>
          <w:color w:val="000000" w:themeColor="text1"/>
          <w:sz w:val="22"/>
        </w:rPr>
        <w:t xml:space="preserve"> automatické přetaktování, aniž by se </w:t>
      </w:r>
      <w:r w:rsidR="00493CE5">
        <w:rPr>
          <w:rFonts w:ascii="Calibri" w:hAnsi="Calibri"/>
          <w:color w:val="000000" w:themeColor="text1"/>
          <w:sz w:val="22"/>
        </w:rPr>
        <w:t xml:space="preserve">uživatelé </w:t>
      </w:r>
      <w:r>
        <w:rPr>
          <w:rFonts w:ascii="Calibri" w:hAnsi="Calibri"/>
          <w:color w:val="000000" w:themeColor="text1"/>
          <w:sz w:val="22"/>
        </w:rPr>
        <w:t>museli potýkat s</w:t>
      </w:r>
      <w:r w:rsidR="00263614">
        <w:rPr>
          <w:rFonts w:ascii="Calibri" w:hAnsi="Calibri"/>
          <w:color w:val="000000" w:themeColor="text1"/>
          <w:sz w:val="22"/>
        </w:rPr>
        <w:t xml:space="preserve"> vhodným </w:t>
      </w:r>
      <w:r>
        <w:rPr>
          <w:rFonts w:ascii="Calibri" w:hAnsi="Calibri"/>
          <w:color w:val="000000" w:themeColor="text1"/>
          <w:sz w:val="22"/>
        </w:rPr>
        <w:t xml:space="preserve">nastavením. </w:t>
      </w:r>
      <w:r w:rsidR="00216BFC">
        <w:rPr>
          <w:rFonts w:ascii="Calibri" w:hAnsi="Calibri"/>
          <w:color w:val="000000" w:themeColor="text1"/>
          <w:sz w:val="22"/>
        </w:rPr>
        <w:t xml:space="preserve">Můžou </w:t>
      </w:r>
      <w:r w:rsidR="000D6A94">
        <w:rPr>
          <w:rFonts w:ascii="Calibri" w:hAnsi="Calibri"/>
          <w:color w:val="000000" w:themeColor="text1"/>
          <w:sz w:val="22"/>
        </w:rPr>
        <w:t xml:space="preserve">si </w:t>
      </w:r>
      <w:r w:rsidR="00B7515F">
        <w:rPr>
          <w:rFonts w:ascii="Calibri" w:hAnsi="Calibri"/>
          <w:color w:val="000000" w:themeColor="text1"/>
          <w:sz w:val="22"/>
        </w:rPr>
        <w:t xml:space="preserve">také </w:t>
      </w:r>
      <w:r>
        <w:rPr>
          <w:rFonts w:ascii="Calibri" w:hAnsi="Calibri"/>
          <w:color w:val="000000" w:themeColor="text1"/>
          <w:sz w:val="22"/>
        </w:rPr>
        <w:t>vyb</w:t>
      </w:r>
      <w:r w:rsidR="00B7515F">
        <w:rPr>
          <w:rFonts w:ascii="Calibri" w:hAnsi="Calibri"/>
          <w:color w:val="000000" w:themeColor="text1"/>
          <w:sz w:val="22"/>
        </w:rPr>
        <w:t>í</w:t>
      </w:r>
      <w:r>
        <w:rPr>
          <w:rFonts w:ascii="Calibri" w:hAnsi="Calibri"/>
          <w:color w:val="000000" w:themeColor="text1"/>
          <w:sz w:val="22"/>
        </w:rPr>
        <w:t>rat z</w:t>
      </w:r>
      <w:r w:rsidR="00B7515F">
        <w:rPr>
          <w:rFonts w:ascii="Calibri" w:hAnsi="Calibri"/>
          <w:color w:val="000000" w:themeColor="text1"/>
          <w:sz w:val="22"/>
        </w:rPr>
        <w:t>e</w:t>
      </w:r>
      <w:r>
        <w:rPr>
          <w:rFonts w:ascii="Calibri" w:hAnsi="Calibri"/>
          <w:color w:val="000000" w:themeColor="text1"/>
          <w:sz w:val="22"/>
        </w:rPr>
        <w:t xml:space="preserve"> </w:t>
      </w:r>
      <w:r w:rsidR="00B7515F">
        <w:rPr>
          <w:rFonts w:ascii="Calibri" w:hAnsi="Calibri"/>
          <w:color w:val="000000" w:themeColor="text1"/>
          <w:sz w:val="22"/>
        </w:rPr>
        <w:t xml:space="preserve">setů po </w:t>
      </w:r>
      <w:r>
        <w:rPr>
          <w:rFonts w:ascii="Calibri" w:hAnsi="Calibri"/>
          <w:color w:val="000000" w:themeColor="text1"/>
          <w:sz w:val="22"/>
        </w:rPr>
        <w:t>čtyř</w:t>
      </w:r>
      <w:r w:rsidR="00B7515F">
        <w:rPr>
          <w:rFonts w:ascii="Calibri" w:hAnsi="Calibri"/>
          <w:color w:val="000000" w:themeColor="text1"/>
          <w:sz w:val="22"/>
        </w:rPr>
        <w:t>ech</w:t>
      </w:r>
      <w:r>
        <w:rPr>
          <w:rFonts w:ascii="Calibri" w:hAnsi="Calibri"/>
          <w:color w:val="000000" w:themeColor="text1"/>
          <w:sz w:val="22"/>
        </w:rPr>
        <w:t xml:space="preserve"> </w:t>
      </w:r>
      <w:r w:rsidR="00493CE5">
        <w:rPr>
          <w:rFonts w:ascii="Calibri" w:hAnsi="Calibri"/>
          <w:color w:val="000000" w:themeColor="text1"/>
          <w:sz w:val="22"/>
        </w:rPr>
        <w:t>nebo</w:t>
      </w:r>
      <w:r>
        <w:rPr>
          <w:rFonts w:ascii="Calibri" w:hAnsi="Calibri"/>
          <w:color w:val="000000" w:themeColor="text1"/>
          <w:sz w:val="22"/>
        </w:rPr>
        <w:t xml:space="preserve"> osmi</w:t>
      </w:r>
      <w:r w:rsidR="00B7515F">
        <w:rPr>
          <w:rFonts w:ascii="Calibri" w:hAnsi="Calibri"/>
          <w:color w:val="000000" w:themeColor="text1"/>
          <w:sz w:val="22"/>
        </w:rPr>
        <w:t xml:space="preserve"> modulech</w:t>
      </w:r>
      <w:r w:rsidR="00493CE5">
        <w:rPr>
          <w:rFonts w:ascii="Calibri" w:hAnsi="Calibri"/>
          <w:color w:val="000000" w:themeColor="text1"/>
          <w:sz w:val="22"/>
        </w:rPr>
        <w:t>, které mají</w:t>
      </w:r>
      <w:r>
        <w:rPr>
          <w:rFonts w:ascii="Calibri" w:hAnsi="Calibri"/>
          <w:color w:val="000000" w:themeColor="text1"/>
          <w:sz w:val="22"/>
        </w:rPr>
        <w:t xml:space="preserve"> certifikac</w:t>
      </w:r>
      <w:r w:rsidR="00493CE5">
        <w:rPr>
          <w:rFonts w:ascii="Calibri" w:hAnsi="Calibri"/>
          <w:color w:val="000000" w:themeColor="text1"/>
          <w:sz w:val="22"/>
        </w:rPr>
        <w:t>i</w:t>
      </w:r>
      <w:r>
        <w:rPr>
          <w:rFonts w:ascii="Calibri" w:hAnsi="Calibri"/>
          <w:color w:val="000000" w:themeColor="text1"/>
          <w:sz w:val="22"/>
        </w:rPr>
        <w:t xml:space="preserve"> Intel® XMP 3.0 a </w:t>
      </w:r>
      <w:r w:rsidR="00493CE5">
        <w:rPr>
          <w:rFonts w:ascii="Calibri" w:hAnsi="Calibri"/>
          <w:color w:val="000000" w:themeColor="text1"/>
          <w:sz w:val="22"/>
        </w:rPr>
        <w:t xml:space="preserve">jsou </w:t>
      </w:r>
      <w:r w:rsidR="000D6A94">
        <w:rPr>
          <w:rFonts w:ascii="Calibri" w:hAnsi="Calibri"/>
          <w:color w:val="000000" w:themeColor="text1"/>
          <w:sz w:val="22"/>
        </w:rPr>
        <w:t>připraven</w:t>
      </w:r>
      <w:r w:rsidR="00493CE5">
        <w:rPr>
          <w:rFonts w:ascii="Calibri" w:hAnsi="Calibri"/>
          <w:color w:val="000000" w:themeColor="text1"/>
          <w:sz w:val="22"/>
        </w:rPr>
        <w:t>y</w:t>
      </w:r>
      <w:r>
        <w:rPr>
          <w:rFonts w:ascii="Calibri" w:hAnsi="Calibri"/>
          <w:color w:val="000000" w:themeColor="text1"/>
          <w:sz w:val="22"/>
        </w:rPr>
        <w:t xml:space="preserve"> </w:t>
      </w:r>
      <w:r w:rsidR="000D6A94">
        <w:rPr>
          <w:rFonts w:ascii="Calibri" w:hAnsi="Calibri"/>
          <w:color w:val="000000" w:themeColor="text1"/>
          <w:sz w:val="22"/>
        </w:rPr>
        <w:t xml:space="preserve">k použití </w:t>
      </w:r>
      <w:r>
        <w:rPr>
          <w:rFonts w:ascii="Calibri" w:hAnsi="Calibri"/>
          <w:color w:val="000000" w:themeColor="text1"/>
          <w:sz w:val="22"/>
        </w:rPr>
        <w:t xml:space="preserve">pro základní desky </w:t>
      </w:r>
      <w:r w:rsidR="00B7515F">
        <w:rPr>
          <w:rFonts w:ascii="Calibri" w:hAnsi="Calibri"/>
          <w:color w:val="000000" w:themeColor="text1"/>
          <w:sz w:val="22"/>
        </w:rPr>
        <w:t>s </w:t>
      </w:r>
      <w:r>
        <w:rPr>
          <w:rFonts w:ascii="Calibri" w:hAnsi="Calibri"/>
          <w:color w:val="000000" w:themeColor="text1"/>
          <w:sz w:val="22"/>
        </w:rPr>
        <w:t>rychlost</w:t>
      </w:r>
      <w:r w:rsidR="00B7515F">
        <w:rPr>
          <w:rFonts w:ascii="Calibri" w:hAnsi="Calibri"/>
          <w:color w:val="000000" w:themeColor="text1"/>
          <w:sz w:val="22"/>
        </w:rPr>
        <w:t xml:space="preserve">í </w:t>
      </w:r>
      <w:r>
        <w:rPr>
          <w:rFonts w:ascii="Calibri" w:hAnsi="Calibri"/>
          <w:color w:val="000000" w:themeColor="text1"/>
          <w:sz w:val="22"/>
        </w:rPr>
        <w:t>až 6000</w:t>
      </w:r>
      <w:r w:rsidR="00B7515F">
        <w:rPr>
          <w:rFonts w:ascii="Calibri" w:hAnsi="Calibri"/>
          <w:color w:val="000000" w:themeColor="text1"/>
          <w:sz w:val="22"/>
        </w:rPr>
        <w:t xml:space="preserve"> </w:t>
      </w:r>
      <w:r>
        <w:rPr>
          <w:rFonts w:ascii="Calibri" w:hAnsi="Calibri"/>
          <w:color w:val="000000" w:themeColor="text1"/>
          <w:sz w:val="22"/>
        </w:rPr>
        <w:t xml:space="preserve">MT/s </w:t>
      </w:r>
      <w:proofErr w:type="spellStart"/>
      <w:r>
        <w:rPr>
          <w:rFonts w:ascii="Calibri" w:hAnsi="Calibri"/>
          <w:color w:val="000000" w:themeColor="text1"/>
          <w:sz w:val="22"/>
        </w:rPr>
        <w:t>s</w:t>
      </w:r>
      <w:proofErr w:type="spellEnd"/>
      <w:r>
        <w:rPr>
          <w:rFonts w:ascii="Calibri" w:hAnsi="Calibri"/>
          <w:color w:val="000000" w:themeColor="text1"/>
          <w:sz w:val="22"/>
        </w:rPr>
        <w:t xml:space="preserve"> továrně vyladěným časováním</w:t>
      </w:r>
      <w:r w:rsidR="00B7515F">
        <w:rPr>
          <w:rFonts w:ascii="Calibri" w:hAnsi="Calibri"/>
          <w:color w:val="000000" w:themeColor="text1"/>
          <w:sz w:val="22"/>
        </w:rPr>
        <w:t xml:space="preserve"> </w:t>
      </w:r>
      <w:r>
        <w:rPr>
          <w:rFonts w:ascii="Calibri" w:hAnsi="Calibri"/>
          <w:color w:val="000000" w:themeColor="text1"/>
          <w:sz w:val="22"/>
        </w:rPr>
        <w:t xml:space="preserve">a </w:t>
      </w:r>
      <w:r w:rsidR="00493CE5">
        <w:rPr>
          <w:rFonts w:ascii="Calibri" w:hAnsi="Calibri"/>
          <w:color w:val="000000" w:themeColor="text1"/>
          <w:sz w:val="22"/>
        </w:rPr>
        <w:t>napáje</w:t>
      </w:r>
      <w:r w:rsidR="00B7515F">
        <w:rPr>
          <w:rFonts w:ascii="Calibri" w:hAnsi="Calibri"/>
          <w:color w:val="000000" w:themeColor="text1"/>
          <w:sz w:val="22"/>
        </w:rPr>
        <w:t>n</w:t>
      </w:r>
      <w:r>
        <w:rPr>
          <w:rFonts w:ascii="Calibri" w:hAnsi="Calibri"/>
          <w:color w:val="000000" w:themeColor="text1"/>
          <w:sz w:val="22"/>
        </w:rPr>
        <w:t>ím.</w:t>
      </w:r>
    </w:p>
    <w:p w14:paraId="1F008003" w14:textId="0797FE26" w:rsidR="000452A0" w:rsidRDefault="43C3F159" w:rsidP="622C366F">
      <w:pPr>
        <w:spacing w:line="360" w:lineRule="auto"/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 xml:space="preserve">„Společnost Kingston FURY </w:t>
      </w:r>
      <w:r w:rsidR="00B7515F">
        <w:rPr>
          <w:rFonts w:ascii="Calibri" w:hAnsi="Calibri"/>
          <w:color w:val="000000" w:themeColor="text1"/>
          <w:sz w:val="22"/>
        </w:rPr>
        <w:t>těší</w:t>
      </w:r>
      <w:r>
        <w:rPr>
          <w:rFonts w:ascii="Calibri" w:hAnsi="Calibri"/>
          <w:color w:val="000000" w:themeColor="text1"/>
          <w:sz w:val="22"/>
        </w:rPr>
        <w:t xml:space="preserve">, že může zpřístupnit </w:t>
      </w:r>
      <w:r w:rsidR="00C41713">
        <w:rPr>
          <w:rFonts w:ascii="Calibri" w:hAnsi="Calibri"/>
          <w:color w:val="000000" w:themeColor="text1"/>
          <w:sz w:val="22"/>
        </w:rPr>
        <w:t>technologii</w:t>
      </w:r>
      <w:r>
        <w:rPr>
          <w:rFonts w:ascii="Calibri" w:hAnsi="Calibri"/>
          <w:color w:val="000000" w:themeColor="text1"/>
          <w:sz w:val="22"/>
        </w:rPr>
        <w:t xml:space="preserve"> DDR5 </w:t>
      </w:r>
      <w:r w:rsidR="000D6A94">
        <w:rPr>
          <w:rFonts w:ascii="Calibri" w:hAnsi="Calibri"/>
          <w:color w:val="000000" w:themeColor="text1"/>
          <w:sz w:val="22"/>
        </w:rPr>
        <w:t>všem</w:t>
      </w:r>
      <w:r>
        <w:rPr>
          <w:rFonts w:ascii="Calibri" w:hAnsi="Calibri"/>
          <w:color w:val="000000" w:themeColor="text1"/>
          <w:sz w:val="22"/>
        </w:rPr>
        <w:t>, k</w:t>
      </w:r>
      <w:r w:rsidR="000D6A94">
        <w:rPr>
          <w:rFonts w:ascii="Calibri" w:hAnsi="Calibri"/>
          <w:color w:val="000000" w:themeColor="text1"/>
          <w:sz w:val="22"/>
        </w:rPr>
        <w:t>do</w:t>
      </w:r>
      <w:r>
        <w:rPr>
          <w:rFonts w:ascii="Calibri" w:hAnsi="Calibri"/>
          <w:color w:val="000000" w:themeColor="text1"/>
          <w:sz w:val="22"/>
        </w:rPr>
        <w:t xml:space="preserve"> potřebují vysoce výkonnou paměť </w:t>
      </w:r>
      <w:r w:rsidR="000D6A94">
        <w:rPr>
          <w:rFonts w:ascii="Calibri" w:hAnsi="Calibri"/>
          <w:color w:val="000000" w:themeColor="text1"/>
          <w:sz w:val="22"/>
        </w:rPr>
        <w:t>pro</w:t>
      </w:r>
      <w:r>
        <w:rPr>
          <w:rFonts w:ascii="Calibri" w:hAnsi="Calibri"/>
          <w:color w:val="000000" w:themeColor="text1"/>
          <w:sz w:val="22"/>
        </w:rPr>
        <w:t xml:space="preserve"> </w:t>
      </w:r>
      <w:r w:rsidR="00B7515F">
        <w:rPr>
          <w:rFonts w:ascii="Calibri" w:hAnsi="Calibri"/>
          <w:color w:val="000000" w:themeColor="text1"/>
          <w:sz w:val="22"/>
        </w:rPr>
        <w:t xml:space="preserve">segment </w:t>
      </w:r>
      <w:r>
        <w:rPr>
          <w:rFonts w:ascii="Calibri" w:hAnsi="Calibri"/>
          <w:color w:val="000000" w:themeColor="text1"/>
          <w:sz w:val="22"/>
        </w:rPr>
        <w:t xml:space="preserve">pracovních stanic a špičkových stolních počítačů,“ </w:t>
      </w:r>
      <w:r w:rsidR="00216BFC">
        <w:rPr>
          <w:rFonts w:ascii="Calibri" w:hAnsi="Calibri"/>
          <w:color w:val="000000" w:themeColor="text1"/>
          <w:sz w:val="22"/>
        </w:rPr>
        <w:t xml:space="preserve">říká </w:t>
      </w:r>
      <w:r>
        <w:rPr>
          <w:rFonts w:ascii="Calibri" w:hAnsi="Calibri"/>
          <w:color w:val="000000" w:themeColor="text1"/>
          <w:sz w:val="22"/>
        </w:rPr>
        <w:t xml:space="preserve">Iwona </w:t>
      </w:r>
      <w:proofErr w:type="spellStart"/>
      <w:r>
        <w:rPr>
          <w:rFonts w:ascii="Calibri" w:hAnsi="Calibri"/>
          <w:color w:val="000000" w:themeColor="text1"/>
          <w:sz w:val="22"/>
        </w:rPr>
        <w:t>Zalewska</w:t>
      </w:r>
      <w:proofErr w:type="spellEnd"/>
      <w:r>
        <w:rPr>
          <w:rFonts w:ascii="Calibri" w:hAnsi="Calibri"/>
          <w:color w:val="000000" w:themeColor="text1"/>
          <w:sz w:val="22"/>
        </w:rPr>
        <w:t>, obchodní manažerka pro DRAM paměti společnosti Kingston v region</w:t>
      </w:r>
      <w:r w:rsidR="00C41713">
        <w:rPr>
          <w:rFonts w:ascii="Calibri" w:hAnsi="Calibri"/>
          <w:color w:val="000000" w:themeColor="text1"/>
          <w:sz w:val="22"/>
        </w:rPr>
        <w:t>u</w:t>
      </w:r>
      <w:r>
        <w:rPr>
          <w:rFonts w:ascii="Calibri" w:hAnsi="Calibri"/>
          <w:color w:val="000000" w:themeColor="text1"/>
          <w:sz w:val="22"/>
        </w:rPr>
        <w:t xml:space="preserve"> EMEA. „Paměti </w:t>
      </w:r>
      <w:r>
        <w:rPr>
          <w:rFonts w:ascii="Calibri" w:hAnsi="Calibri"/>
          <w:b/>
          <w:bCs/>
          <w:color w:val="000000" w:themeColor="text1"/>
          <w:sz w:val="22"/>
        </w:rPr>
        <w:t>Kingston FURY Renegade Pro DDR5 RDIMM</w:t>
      </w:r>
      <w:r>
        <w:rPr>
          <w:rFonts w:ascii="Calibri" w:hAnsi="Calibri"/>
          <w:color w:val="000000" w:themeColor="text1"/>
          <w:sz w:val="22"/>
        </w:rPr>
        <w:t xml:space="preserve"> pokračují ve více než tři desetiletí trvající tradici </w:t>
      </w:r>
      <w:r w:rsidR="00216BFC">
        <w:rPr>
          <w:rFonts w:ascii="Calibri" w:hAnsi="Calibri"/>
          <w:color w:val="000000" w:themeColor="text1"/>
          <w:sz w:val="22"/>
        </w:rPr>
        <w:t xml:space="preserve">výroby serverových pamětí </w:t>
      </w:r>
      <w:r>
        <w:rPr>
          <w:rFonts w:ascii="Calibri" w:hAnsi="Calibri"/>
          <w:color w:val="000000" w:themeColor="text1"/>
          <w:sz w:val="22"/>
        </w:rPr>
        <w:t xml:space="preserve">společnosti Kingston, které jsou dostatečně spolehlivé i pro největší </w:t>
      </w:r>
      <w:r w:rsidR="00B7515F">
        <w:rPr>
          <w:rFonts w:ascii="Calibri" w:hAnsi="Calibri"/>
          <w:color w:val="000000" w:themeColor="text1"/>
          <w:sz w:val="22"/>
        </w:rPr>
        <w:t xml:space="preserve">světová </w:t>
      </w:r>
      <w:r>
        <w:rPr>
          <w:rFonts w:ascii="Calibri" w:hAnsi="Calibri"/>
          <w:color w:val="000000" w:themeColor="text1"/>
          <w:sz w:val="22"/>
        </w:rPr>
        <w:t>datová centra.“</w:t>
      </w:r>
    </w:p>
    <w:p w14:paraId="1334E66B" w14:textId="267029AF" w:rsidR="000452A0" w:rsidRDefault="43C3F159" w:rsidP="622C366F">
      <w:pPr>
        <w:spacing w:line="360" w:lineRule="auto"/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 xml:space="preserve">Paměti </w:t>
      </w:r>
      <w:r>
        <w:rPr>
          <w:rFonts w:ascii="Calibri" w:hAnsi="Calibri"/>
          <w:b/>
          <w:bCs/>
          <w:color w:val="000000" w:themeColor="text1"/>
          <w:sz w:val="22"/>
        </w:rPr>
        <w:t>Kingston FURY Renegade Pro DDR5 RDIMM</w:t>
      </w:r>
      <w:r>
        <w:rPr>
          <w:rFonts w:ascii="Calibri" w:hAnsi="Calibri"/>
          <w:color w:val="000000" w:themeColor="text1"/>
          <w:sz w:val="22"/>
        </w:rPr>
        <w:t xml:space="preserve"> jsou k d</w:t>
      </w:r>
      <w:r w:rsidR="000D6A94">
        <w:rPr>
          <w:rFonts w:ascii="Calibri" w:hAnsi="Calibri"/>
          <w:color w:val="000000" w:themeColor="text1"/>
          <w:sz w:val="22"/>
        </w:rPr>
        <w:t>ostání</w:t>
      </w:r>
      <w:r>
        <w:rPr>
          <w:rFonts w:ascii="Calibri" w:hAnsi="Calibri"/>
          <w:color w:val="000000" w:themeColor="text1"/>
          <w:sz w:val="22"/>
        </w:rPr>
        <w:t xml:space="preserve"> jako samostatné moduly s</w:t>
      </w:r>
      <w:r w:rsidR="000D6A94">
        <w:rPr>
          <w:rFonts w:ascii="Calibri" w:hAnsi="Calibri"/>
          <w:color w:val="000000" w:themeColor="text1"/>
          <w:sz w:val="22"/>
        </w:rPr>
        <w:t> </w:t>
      </w:r>
      <w:r>
        <w:rPr>
          <w:rFonts w:ascii="Calibri" w:hAnsi="Calibri"/>
          <w:color w:val="000000" w:themeColor="text1"/>
          <w:sz w:val="22"/>
        </w:rPr>
        <w:t xml:space="preserve">kapacitou až </w:t>
      </w:r>
      <w:r w:rsidR="00B7515F">
        <w:rPr>
          <w:rFonts w:ascii="Calibri" w:hAnsi="Calibri"/>
          <w:color w:val="000000" w:themeColor="text1"/>
          <w:sz w:val="22"/>
        </w:rPr>
        <w:t xml:space="preserve">do </w:t>
      </w:r>
      <w:r>
        <w:rPr>
          <w:rFonts w:ascii="Calibri" w:hAnsi="Calibri"/>
          <w:color w:val="000000" w:themeColor="text1"/>
          <w:sz w:val="22"/>
        </w:rPr>
        <w:t xml:space="preserve">32 GB, sady 4 modulů s celkovou kapacitou až 128 GB a sady 8 modulů s celkovou kapacitou až 256 GB. </w:t>
      </w:r>
      <w:r w:rsidR="00B7515F">
        <w:rPr>
          <w:rFonts w:ascii="Calibri" w:hAnsi="Calibri"/>
          <w:color w:val="000000" w:themeColor="text1"/>
          <w:sz w:val="22"/>
        </w:rPr>
        <w:t xml:space="preserve">Moduly </w:t>
      </w:r>
      <w:r w:rsidR="00216BFC">
        <w:rPr>
          <w:rFonts w:ascii="Calibri" w:hAnsi="Calibri"/>
          <w:color w:val="000000" w:themeColor="text1"/>
          <w:sz w:val="22"/>
        </w:rPr>
        <w:t xml:space="preserve">mají </w:t>
      </w:r>
      <w:proofErr w:type="gramStart"/>
      <w:r>
        <w:rPr>
          <w:rFonts w:ascii="Calibri" w:hAnsi="Calibri"/>
          <w:color w:val="000000" w:themeColor="text1"/>
          <w:sz w:val="22"/>
        </w:rPr>
        <w:t>100%</w:t>
      </w:r>
      <w:proofErr w:type="gramEnd"/>
      <w:r>
        <w:rPr>
          <w:rFonts w:ascii="Calibri" w:hAnsi="Calibri"/>
          <w:color w:val="000000" w:themeColor="text1"/>
          <w:sz w:val="22"/>
        </w:rPr>
        <w:t xml:space="preserve"> </w:t>
      </w:r>
      <w:r w:rsidR="00216BFC">
        <w:rPr>
          <w:rFonts w:ascii="Calibri" w:hAnsi="Calibri"/>
          <w:color w:val="000000" w:themeColor="text1"/>
          <w:sz w:val="22"/>
        </w:rPr>
        <w:t xml:space="preserve">otestovanou </w:t>
      </w:r>
      <w:r>
        <w:rPr>
          <w:rFonts w:ascii="Calibri" w:hAnsi="Calibri"/>
          <w:color w:val="000000" w:themeColor="text1"/>
          <w:sz w:val="22"/>
        </w:rPr>
        <w:t>rychlost, mají omezenou doživotní záruk</w:t>
      </w:r>
      <w:r w:rsidR="00216BFC">
        <w:rPr>
          <w:rFonts w:ascii="Calibri" w:hAnsi="Calibri"/>
          <w:color w:val="000000" w:themeColor="text1"/>
          <w:sz w:val="22"/>
        </w:rPr>
        <w:t>u</w:t>
      </w:r>
      <w:r>
        <w:rPr>
          <w:rFonts w:ascii="Calibri" w:hAnsi="Calibri"/>
          <w:color w:val="000000" w:themeColor="text1"/>
          <w:sz w:val="22"/>
        </w:rPr>
        <w:t xml:space="preserve"> a nabízejí legendární spolehlivost značky Kingston.</w:t>
      </w:r>
    </w:p>
    <w:p w14:paraId="3F59FC3D" w14:textId="364D55F6" w:rsidR="000452A0" w:rsidRDefault="43C3F159" w:rsidP="622C366F">
      <w:pPr>
        <w:spacing w:line="360" w:lineRule="auto"/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</w:rPr>
        <w:t xml:space="preserve">Více informací najdete na </w:t>
      </w:r>
      <w:hyperlink r:id="rId11">
        <w:r>
          <w:rPr>
            <w:rStyle w:val="Hypertextovprepojenie"/>
            <w:rFonts w:ascii="Calibri" w:hAnsi="Calibri"/>
            <w:sz w:val="22"/>
          </w:rPr>
          <w:t>kingston.com</w:t>
        </w:r>
      </w:hyperlink>
      <w:r>
        <w:rPr>
          <w:rFonts w:ascii="Calibri" w:hAnsi="Calibri"/>
          <w:color w:val="000000" w:themeColor="text1"/>
          <w:sz w:val="22"/>
        </w:rPr>
        <w:t xml:space="preserve">. </w:t>
      </w:r>
      <w:r w:rsidR="00B7515F">
        <w:rPr>
          <w:rFonts w:ascii="Calibri" w:hAnsi="Calibri"/>
          <w:color w:val="000000" w:themeColor="text1"/>
          <w:sz w:val="22"/>
        </w:rPr>
        <w:br/>
      </w: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2115"/>
        <w:gridCol w:w="7320"/>
      </w:tblGrid>
      <w:tr w:rsidR="622C366F" w14:paraId="21F04040" w14:textId="77777777" w:rsidTr="622C366F">
        <w:trPr>
          <w:trHeight w:val="360"/>
        </w:trPr>
        <w:tc>
          <w:tcPr>
            <w:tcW w:w="94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91AB3F2" w14:textId="260B7DED" w:rsidR="622C366F" w:rsidRDefault="622C366F" w:rsidP="622C366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</w:rPr>
              <w:t>Kingston FURY Renegade Pro DDR5 RDIMM</w:t>
            </w:r>
          </w:p>
        </w:tc>
      </w:tr>
      <w:tr w:rsidR="622C366F" w14:paraId="6235322D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3715BA6" w14:textId="5A60464D" w:rsidR="622C366F" w:rsidRDefault="622C366F" w:rsidP="622C366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Označení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77C549" w14:textId="353EAD8B" w:rsidR="622C366F" w:rsidRDefault="622C366F" w:rsidP="622C366F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Popis</w:t>
            </w:r>
          </w:p>
        </w:tc>
      </w:tr>
      <w:tr w:rsidR="622C366F" w14:paraId="30E7E6E6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298075" w14:textId="36AC29EB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KF548R36RB-16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A45BF12" w14:textId="26631FC3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16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4800MT/s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CL36 DIMM FURY Renegade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PnP</w:t>
            </w:r>
            <w:proofErr w:type="spellEnd"/>
          </w:p>
        </w:tc>
      </w:tr>
      <w:tr w:rsidR="622C366F" w14:paraId="1087DF85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996AAB" w14:textId="77A2FD95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KF548R36RBK4-64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C056DD" w14:textId="7DB42708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64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4800MT/s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CL36 DIMM (sada 4 modulů) FURY Renegade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PnP</w:t>
            </w:r>
            <w:proofErr w:type="spellEnd"/>
          </w:p>
        </w:tc>
      </w:tr>
      <w:tr w:rsidR="622C366F" w14:paraId="05FCD04C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5015A44" w14:textId="175B69BD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KF548R36RBK8-128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F46B58" w14:textId="5C036A22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128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4800MT/s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CL36 DIMM (sada 8 modulů) FURY Renegade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PnP</w:t>
            </w:r>
            <w:proofErr w:type="spellEnd"/>
          </w:p>
        </w:tc>
      </w:tr>
      <w:tr w:rsidR="622C366F" w14:paraId="5E171897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523A9E" w14:textId="786557D3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KF548R36RB-32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3E8E84" w14:textId="28E934F1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32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4800MT/s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CL36 DIMM FURY Renegade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PnP</w:t>
            </w:r>
            <w:proofErr w:type="spellEnd"/>
          </w:p>
        </w:tc>
      </w:tr>
      <w:tr w:rsidR="622C366F" w14:paraId="43B5ED31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10EC43" w14:textId="3E10FE57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KF548R36RBK4-128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23DC26" w14:textId="3C17CF89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128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4800MT/s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CL36 DIMM (sada 4 modulů) FURY Renegade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PnP</w:t>
            </w:r>
            <w:proofErr w:type="spellEnd"/>
          </w:p>
        </w:tc>
      </w:tr>
      <w:tr w:rsidR="622C366F" w14:paraId="76816AD6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5BD30B" w14:textId="542A2371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KF548R36RBK8-256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E73520" w14:textId="7018394C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256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4800MT/s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CL36 DIMM (sada 8 modulů) FURY Renegade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PnP</w:t>
            </w:r>
            <w:proofErr w:type="spellEnd"/>
          </w:p>
        </w:tc>
      </w:tr>
      <w:tr w:rsidR="622C366F" w14:paraId="552D91C0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6587D3" w14:textId="18B33B7B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KF556R36RB-16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F97CA9" w14:textId="01380B59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16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5600MT/s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CL36 DIMM FURY Renegade XMP</w:t>
            </w:r>
          </w:p>
        </w:tc>
      </w:tr>
      <w:tr w:rsidR="622C366F" w14:paraId="7426D0AF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E0AB66" w14:textId="6B0AFF83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KF556R36RBK4-64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1812C1" w14:textId="1282D66C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64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5600MT/s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CL36 DIMM (sada 4 modulů) FURY Renegade XMP</w:t>
            </w:r>
          </w:p>
        </w:tc>
      </w:tr>
      <w:tr w:rsidR="622C366F" w14:paraId="4D6180D9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D3BF95" w14:textId="42762252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KF556R36RBK8-128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47402D" w14:textId="6152E9F0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128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5600MT/s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CL36 DIMM (sada 8 modulů) FURY Renegade XMP</w:t>
            </w:r>
          </w:p>
        </w:tc>
      </w:tr>
      <w:tr w:rsidR="622C366F" w14:paraId="1A29A647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C844A6" w14:textId="7DB67CD2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KF556R36RB-32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5AE881" w14:textId="7C77191B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32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5600MT/s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CL36 DIMM FURY Renegade XMP</w:t>
            </w:r>
          </w:p>
        </w:tc>
      </w:tr>
      <w:tr w:rsidR="622C366F" w14:paraId="6AAFCD7B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6B08DA" w14:textId="3B0C3EB5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KF556R36RBK4-128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07B7C5" w14:textId="0938CFF5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128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5600MT/s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CL36 DIMM (sada 4 modulů) FURY Renegade XMP</w:t>
            </w:r>
          </w:p>
        </w:tc>
      </w:tr>
      <w:tr w:rsidR="622C366F" w14:paraId="6424B929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57A86F6" w14:textId="17F45B47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KF556R36RBK8-256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DF7C8D1" w14:textId="09A8BA25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256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5600MT/s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CL36 DIMM (sada 8 modulů) FURY Renegade XMP</w:t>
            </w:r>
          </w:p>
        </w:tc>
      </w:tr>
      <w:tr w:rsidR="622C366F" w14:paraId="59128DAF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56C10E" w14:textId="7F7EBF99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KF560R32RB-16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B3B424" w14:textId="519948D7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16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6000MT/s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CL32 DIMM FURY Renegade XMP</w:t>
            </w:r>
          </w:p>
        </w:tc>
      </w:tr>
      <w:tr w:rsidR="622C366F" w14:paraId="70C94D9C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1EBC35" w14:textId="232D268B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KF560R32RBK4-64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63138F" w14:textId="7C9E4AA7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64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6000MT/s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CL32 DIMM (sada 4 modulů) FURY Renegade XMP</w:t>
            </w:r>
          </w:p>
        </w:tc>
      </w:tr>
      <w:tr w:rsidR="622C366F" w14:paraId="28A6F503" w14:textId="77777777" w:rsidTr="622C366F">
        <w:trPr>
          <w:trHeight w:val="360"/>
        </w:trPr>
        <w:tc>
          <w:tcPr>
            <w:tcW w:w="211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301C9B" w14:textId="386C052C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Style w:val="Vrazn"/>
                <w:rFonts w:ascii="Calibri" w:hAnsi="Calibri"/>
                <w:b w:val="0"/>
                <w:sz w:val="20"/>
                <w:szCs w:val="22"/>
              </w:rPr>
              <w:t>KF560R32RBK8-128</w:t>
            </w:r>
          </w:p>
        </w:tc>
        <w:tc>
          <w:tcPr>
            <w:tcW w:w="7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4F71C85" w14:textId="6163A086" w:rsidR="622C366F" w:rsidRPr="00B7515F" w:rsidRDefault="622C366F" w:rsidP="622C366F">
            <w:pPr>
              <w:spacing w:line="259" w:lineRule="auto"/>
              <w:rPr>
                <w:rFonts w:ascii="Calibri" w:eastAsia="Calibri" w:hAnsi="Calibri" w:cs="Calibri"/>
                <w:sz w:val="20"/>
                <w:szCs w:val="22"/>
              </w:rPr>
            </w:pPr>
            <w:r w:rsidRPr="00B7515F">
              <w:rPr>
                <w:rFonts w:ascii="Calibri" w:hAnsi="Calibri"/>
                <w:sz w:val="20"/>
                <w:szCs w:val="22"/>
              </w:rPr>
              <w:t>128</w:t>
            </w:r>
            <w:r w:rsidR="00216BFC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B7515F">
              <w:rPr>
                <w:rFonts w:ascii="Calibri" w:hAnsi="Calibri"/>
                <w:sz w:val="20"/>
                <w:szCs w:val="22"/>
              </w:rPr>
              <w:t xml:space="preserve">GB 6000MT/s DDR5 ECC </w:t>
            </w:r>
            <w:proofErr w:type="spellStart"/>
            <w:r w:rsidRPr="00B7515F">
              <w:rPr>
                <w:rFonts w:ascii="Calibri" w:hAnsi="Calibri"/>
                <w:sz w:val="20"/>
                <w:szCs w:val="22"/>
              </w:rPr>
              <w:t>Reg</w:t>
            </w:r>
            <w:proofErr w:type="spellEnd"/>
            <w:r w:rsidRPr="00B7515F">
              <w:rPr>
                <w:rFonts w:ascii="Calibri" w:hAnsi="Calibri"/>
                <w:sz w:val="20"/>
                <w:szCs w:val="22"/>
              </w:rPr>
              <w:t xml:space="preserve"> CL32 DIMM (sada 8 modulů) FURY Renegade XMP</w:t>
            </w:r>
          </w:p>
        </w:tc>
      </w:tr>
    </w:tbl>
    <w:p w14:paraId="4A081411" w14:textId="72D5BFDF" w:rsidR="000452A0" w:rsidRDefault="000452A0" w:rsidP="622C366F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61947567" w14:textId="48ABA5FC" w:rsidR="000452A0" w:rsidRDefault="00B7515F" w:rsidP="622C366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u w:val="single"/>
        </w:rPr>
        <w:t xml:space="preserve">Funkce a specifikace </w:t>
      </w:r>
      <w:r w:rsidR="264148E2">
        <w:rPr>
          <w:rFonts w:ascii="Calibri" w:hAnsi="Calibri"/>
          <w:b/>
          <w:color w:val="000000" w:themeColor="text1"/>
          <w:sz w:val="22"/>
          <w:u w:val="single"/>
        </w:rPr>
        <w:t>pamětí Kingston FURY Renegade Pro DDR5 RDIMM</w:t>
      </w:r>
    </w:p>
    <w:p w14:paraId="49D58F01" w14:textId="51697CDC" w:rsidR="000452A0" w:rsidRDefault="264148E2" w:rsidP="622C366F">
      <w:pPr>
        <w:pStyle w:val="Odsekzoznamu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Přetaktování s ochranou dat pomocí ECC</w:t>
      </w:r>
      <w:r>
        <w:rPr>
          <w:rFonts w:ascii="Calibri" w:hAnsi="Calibri"/>
          <w:color w:val="000000" w:themeColor="text1"/>
          <w:sz w:val="22"/>
        </w:rPr>
        <w:t>:</w:t>
      </w:r>
      <w:r>
        <w:rPr>
          <w:rFonts w:ascii="Calibri" w:hAnsi="Calibri"/>
          <w:b/>
          <w:color w:val="000000" w:themeColor="text1"/>
          <w:sz w:val="22"/>
        </w:rPr>
        <w:t xml:space="preserve"> </w:t>
      </w:r>
      <w:r w:rsidR="000D6A94">
        <w:rPr>
          <w:rFonts w:ascii="Calibri" w:hAnsi="Calibri"/>
          <w:color w:val="000000" w:themeColor="text1"/>
          <w:sz w:val="22"/>
        </w:rPr>
        <w:t>Zajišťuje</w:t>
      </w:r>
      <w:r>
        <w:rPr>
          <w:rFonts w:ascii="Calibri" w:hAnsi="Calibri"/>
          <w:color w:val="000000" w:themeColor="text1"/>
          <w:sz w:val="22"/>
        </w:rPr>
        <w:t xml:space="preserve"> integritu dat při posouvání výkonnostních limitů DDR5.</w:t>
      </w:r>
    </w:p>
    <w:p w14:paraId="659840AD" w14:textId="7076A066" w:rsidR="000452A0" w:rsidRDefault="264148E2" w:rsidP="622C366F">
      <w:pPr>
        <w:pStyle w:val="Odsekzoznamu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Vyšší efektivita</w:t>
      </w:r>
      <w:r>
        <w:rPr>
          <w:rFonts w:ascii="Calibri" w:hAnsi="Calibri"/>
          <w:color w:val="000000" w:themeColor="text1"/>
          <w:sz w:val="22"/>
        </w:rPr>
        <w:t>:</w:t>
      </w:r>
      <w:r>
        <w:rPr>
          <w:rFonts w:ascii="Calibri" w:hAnsi="Calibri"/>
          <w:b/>
          <w:color w:val="000000" w:themeColor="text1"/>
          <w:sz w:val="22"/>
        </w:rPr>
        <w:t xml:space="preserve"> </w:t>
      </w:r>
      <w:r>
        <w:rPr>
          <w:rFonts w:ascii="Calibri" w:hAnsi="Calibri"/>
          <w:color w:val="000000" w:themeColor="text1"/>
          <w:sz w:val="22"/>
        </w:rPr>
        <w:t xml:space="preserve">Díky dvojnásobné délce </w:t>
      </w:r>
      <w:r w:rsidR="000D6A94">
        <w:rPr>
          <w:rFonts w:ascii="Calibri" w:hAnsi="Calibri"/>
          <w:color w:val="000000" w:themeColor="text1"/>
          <w:sz w:val="22"/>
        </w:rPr>
        <w:t xml:space="preserve">datových </w:t>
      </w:r>
      <w:r>
        <w:rPr>
          <w:rFonts w:ascii="Calibri" w:hAnsi="Calibri"/>
          <w:color w:val="000000" w:themeColor="text1"/>
          <w:sz w:val="22"/>
        </w:rPr>
        <w:t>bloků přenášených v jedné transakci (</w:t>
      </w:r>
      <w:proofErr w:type="spellStart"/>
      <w:r>
        <w:rPr>
          <w:rFonts w:ascii="Calibri" w:hAnsi="Calibri"/>
          <w:color w:val="000000" w:themeColor="text1"/>
          <w:sz w:val="22"/>
        </w:rPr>
        <w:t>burst</w:t>
      </w:r>
      <w:proofErr w:type="spellEnd"/>
      <w:r>
        <w:rPr>
          <w:rFonts w:ascii="Calibri" w:hAnsi="Calibri"/>
          <w:color w:val="000000" w:themeColor="text1"/>
          <w:sz w:val="22"/>
        </w:rPr>
        <w:t xml:space="preserve"> </w:t>
      </w:r>
      <w:proofErr w:type="spellStart"/>
      <w:r>
        <w:rPr>
          <w:rFonts w:ascii="Calibri" w:hAnsi="Calibri"/>
          <w:color w:val="000000" w:themeColor="text1"/>
          <w:sz w:val="22"/>
        </w:rPr>
        <w:t>lenght</w:t>
      </w:r>
      <w:proofErr w:type="spellEnd"/>
      <w:r>
        <w:rPr>
          <w:rFonts w:ascii="Calibri" w:hAnsi="Calibri"/>
          <w:color w:val="000000" w:themeColor="text1"/>
          <w:sz w:val="22"/>
        </w:rPr>
        <w:t xml:space="preserve">) udržuje krok s nároky nejnovějších aplikací s </w:t>
      </w:r>
      <w:r w:rsidR="00B7515F">
        <w:rPr>
          <w:rFonts w:ascii="Calibri" w:hAnsi="Calibri"/>
          <w:color w:val="000000" w:themeColor="text1"/>
          <w:sz w:val="22"/>
        </w:rPr>
        <w:t>vyšší</w:t>
      </w:r>
      <w:r>
        <w:rPr>
          <w:rFonts w:ascii="Calibri" w:hAnsi="Calibri"/>
          <w:color w:val="000000" w:themeColor="text1"/>
          <w:sz w:val="22"/>
        </w:rPr>
        <w:t xml:space="preserve"> efektivitou a nižšími latencemi.</w:t>
      </w:r>
    </w:p>
    <w:p w14:paraId="7DB0105E" w14:textId="5314EA20" w:rsidR="000452A0" w:rsidRDefault="264148E2" w:rsidP="622C366F">
      <w:pPr>
        <w:pStyle w:val="Odsekzoznamu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Certifikace Intel XMP 3.0</w:t>
      </w:r>
      <w:r>
        <w:rPr>
          <w:rFonts w:ascii="Calibri" w:hAnsi="Calibri"/>
          <w:color w:val="000000" w:themeColor="text1"/>
          <w:sz w:val="22"/>
        </w:rPr>
        <w:t>: Možnost výběru z vestavěných profilů maximalizac</w:t>
      </w:r>
      <w:r w:rsidR="00451A0A">
        <w:rPr>
          <w:rFonts w:ascii="Calibri" w:hAnsi="Calibri"/>
          <w:color w:val="000000" w:themeColor="text1"/>
          <w:sz w:val="22"/>
        </w:rPr>
        <w:t>e</w:t>
      </w:r>
      <w:r>
        <w:rPr>
          <w:rFonts w:ascii="Calibri" w:hAnsi="Calibri"/>
          <w:color w:val="000000" w:themeColor="text1"/>
          <w:sz w:val="22"/>
        </w:rPr>
        <w:t xml:space="preserve"> výkonu paměti </w:t>
      </w:r>
      <w:r w:rsidR="000D6A94">
        <w:rPr>
          <w:rFonts w:ascii="Calibri" w:hAnsi="Calibri"/>
          <w:color w:val="000000" w:themeColor="text1"/>
          <w:sz w:val="22"/>
        </w:rPr>
        <w:t>díky</w:t>
      </w:r>
      <w:r>
        <w:rPr>
          <w:rFonts w:ascii="Calibri" w:hAnsi="Calibri"/>
          <w:color w:val="000000" w:themeColor="text1"/>
          <w:sz w:val="22"/>
        </w:rPr>
        <w:t xml:space="preserve"> vylepšené</w:t>
      </w:r>
      <w:r w:rsidR="000D6A94">
        <w:rPr>
          <w:rFonts w:ascii="Calibri" w:hAnsi="Calibri"/>
          <w:color w:val="000000" w:themeColor="text1"/>
          <w:sz w:val="22"/>
        </w:rPr>
        <w:t>mu</w:t>
      </w:r>
      <w:r>
        <w:rPr>
          <w:rFonts w:ascii="Calibri" w:hAnsi="Calibri"/>
          <w:color w:val="000000" w:themeColor="text1"/>
          <w:sz w:val="22"/>
        </w:rPr>
        <w:t xml:space="preserve"> optimalizované</w:t>
      </w:r>
      <w:r w:rsidR="000D6A94">
        <w:rPr>
          <w:rFonts w:ascii="Calibri" w:hAnsi="Calibri"/>
          <w:color w:val="000000" w:themeColor="text1"/>
          <w:sz w:val="22"/>
        </w:rPr>
        <w:t>mu</w:t>
      </w:r>
      <w:r>
        <w:rPr>
          <w:rFonts w:ascii="Calibri" w:hAnsi="Calibri"/>
          <w:color w:val="000000" w:themeColor="text1"/>
          <w:sz w:val="22"/>
        </w:rPr>
        <w:t xml:space="preserve"> </w:t>
      </w:r>
      <w:r w:rsidR="000D6A94">
        <w:rPr>
          <w:rFonts w:ascii="Calibri" w:hAnsi="Calibri"/>
          <w:color w:val="000000" w:themeColor="text1"/>
          <w:sz w:val="22"/>
        </w:rPr>
        <w:t>před</w:t>
      </w:r>
      <w:r>
        <w:rPr>
          <w:rFonts w:ascii="Calibri" w:hAnsi="Calibri"/>
          <w:color w:val="000000" w:themeColor="text1"/>
          <w:sz w:val="22"/>
        </w:rPr>
        <w:t>nastaven</w:t>
      </w:r>
      <w:r w:rsidR="000D6A94">
        <w:rPr>
          <w:rFonts w:ascii="Calibri" w:hAnsi="Calibri"/>
          <w:color w:val="000000" w:themeColor="text1"/>
          <w:sz w:val="22"/>
        </w:rPr>
        <w:t>í</w:t>
      </w:r>
      <w:r>
        <w:rPr>
          <w:rFonts w:ascii="Calibri" w:hAnsi="Calibri"/>
          <w:color w:val="000000" w:themeColor="text1"/>
          <w:sz w:val="22"/>
        </w:rPr>
        <w:t xml:space="preserve"> časování, rychlosti a </w:t>
      </w:r>
      <w:r w:rsidR="000D6A94">
        <w:rPr>
          <w:rFonts w:ascii="Calibri" w:hAnsi="Calibri"/>
          <w:color w:val="000000" w:themeColor="text1"/>
          <w:sz w:val="22"/>
        </w:rPr>
        <w:t xml:space="preserve">napájecího </w:t>
      </w:r>
      <w:r>
        <w:rPr>
          <w:rFonts w:ascii="Calibri" w:hAnsi="Calibri"/>
          <w:color w:val="000000" w:themeColor="text1"/>
          <w:sz w:val="22"/>
        </w:rPr>
        <w:t>napětí.</w:t>
      </w:r>
    </w:p>
    <w:p w14:paraId="57E471E2" w14:textId="7594A93B" w:rsidR="000452A0" w:rsidRDefault="264148E2" w:rsidP="622C366F">
      <w:pPr>
        <w:pStyle w:val="Odsekzoznamu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bCs/>
          <w:color w:val="000000" w:themeColor="text1"/>
          <w:sz w:val="22"/>
        </w:rPr>
        <w:t xml:space="preserve">Snadná </w:t>
      </w:r>
      <w:r w:rsidR="00B7515F">
        <w:rPr>
          <w:rFonts w:ascii="Calibri" w:hAnsi="Calibri"/>
          <w:b/>
          <w:bCs/>
          <w:color w:val="000000" w:themeColor="text1"/>
          <w:sz w:val="22"/>
        </w:rPr>
        <w:t xml:space="preserve">instalace </w:t>
      </w:r>
      <w:proofErr w:type="spellStart"/>
      <w:r>
        <w:rPr>
          <w:rFonts w:ascii="Calibri" w:hAnsi="Calibri"/>
          <w:b/>
          <w:bCs/>
          <w:color w:val="000000" w:themeColor="text1"/>
          <w:sz w:val="22"/>
        </w:rPr>
        <w:t>Plug</w:t>
      </w:r>
      <w:proofErr w:type="spellEnd"/>
      <w:r>
        <w:rPr>
          <w:rFonts w:ascii="Calibri" w:hAnsi="Calibri"/>
          <w:b/>
          <w:bCs/>
          <w:color w:val="000000" w:themeColor="text1"/>
          <w:sz w:val="22"/>
        </w:rPr>
        <w:t>-N-Play:</w:t>
      </w:r>
      <w:r>
        <w:rPr>
          <w:rFonts w:ascii="Calibri" w:hAnsi="Calibri"/>
          <w:color w:val="000000" w:themeColor="text1"/>
          <w:sz w:val="22"/>
        </w:rPr>
        <w:t xml:space="preserve"> Možnost automatického použití továrního přednastavení rychlosti a latence bez </w:t>
      </w:r>
      <w:r w:rsidR="000D6A94">
        <w:rPr>
          <w:rFonts w:ascii="Calibri" w:hAnsi="Calibri"/>
          <w:color w:val="000000" w:themeColor="text1"/>
          <w:sz w:val="22"/>
        </w:rPr>
        <w:t>experimentování</w:t>
      </w:r>
      <w:r>
        <w:rPr>
          <w:rFonts w:ascii="Calibri" w:hAnsi="Calibri"/>
          <w:color w:val="000000" w:themeColor="text1"/>
          <w:sz w:val="22"/>
        </w:rPr>
        <w:t xml:space="preserve"> s </w:t>
      </w:r>
      <w:proofErr w:type="spellStart"/>
      <w:r>
        <w:rPr>
          <w:rFonts w:ascii="Calibri" w:hAnsi="Calibri"/>
          <w:color w:val="000000" w:themeColor="text1"/>
          <w:sz w:val="22"/>
        </w:rPr>
        <w:t>BIOSem</w:t>
      </w:r>
      <w:proofErr w:type="spellEnd"/>
      <w:r>
        <w:rPr>
          <w:rFonts w:ascii="Calibri" w:hAnsi="Calibri"/>
          <w:color w:val="000000" w:themeColor="text1"/>
          <w:sz w:val="22"/>
        </w:rPr>
        <w:t>.</w:t>
      </w:r>
    </w:p>
    <w:p w14:paraId="2F5E6D81" w14:textId="35469112" w:rsidR="000452A0" w:rsidRDefault="264148E2" w:rsidP="622C366F">
      <w:pPr>
        <w:pStyle w:val="Odsekzoznamu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Kapacity:</w:t>
      </w:r>
    </w:p>
    <w:p w14:paraId="2C6D6018" w14:textId="1DE233F9" w:rsidR="000452A0" w:rsidRDefault="264148E2" w:rsidP="622C366F">
      <w:pPr>
        <w:pStyle w:val="Odsekzoznamu"/>
        <w:numPr>
          <w:ilvl w:val="1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Samostatné moduly</w:t>
      </w:r>
      <w:r>
        <w:rPr>
          <w:rFonts w:ascii="Calibri" w:hAnsi="Calibri"/>
          <w:color w:val="000000" w:themeColor="text1"/>
          <w:sz w:val="22"/>
        </w:rPr>
        <w:t xml:space="preserve"> – 16 GB, 32 GB</w:t>
      </w:r>
    </w:p>
    <w:p w14:paraId="549E824E" w14:textId="786B414B" w:rsidR="000452A0" w:rsidRDefault="264148E2" w:rsidP="622C366F">
      <w:pPr>
        <w:pStyle w:val="Odsekzoznamu"/>
        <w:numPr>
          <w:ilvl w:val="1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Sady po 4 modulech</w:t>
      </w:r>
      <w:r>
        <w:rPr>
          <w:rFonts w:ascii="Calibri" w:hAnsi="Calibri"/>
          <w:color w:val="000000" w:themeColor="text1"/>
          <w:sz w:val="22"/>
        </w:rPr>
        <w:t xml:space="preserve"> – 64 GB, 128 GB</w:t>
      </w:r>
    </w:p>
    <w:p w14:paraId="1240CCE1" w14:textId="490E4866" w:rsidR="000452A0" w:rsidRDefault="264148E2" w:rsidP="622C366F">
      <w:pPr>
        <w:pStyle w:val="Odsekzoznamu"/>
        <w:numPr>
          <w:ilvl w:val="1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Sady po 8 modulech</w:t>
      </w:r>
      <w:r>
        <w:rPr>
          <w:rFonts w:ascii="Calibri" w:hAnsi="Calibri"/>
          <w:color w:val="000000" w:themeColor="text1"/>
          <w:sz w:val="22"/>
        </w:rPr>
        <w:t xml:space="preserve"> – 128 GB, 256 GB</w:t>
      </w:r>
    </w:p>
    <w:p w14:paraId="3BF979EB" w14:textId="686EEC65" w:rsidR="000452A0" w:rsidRDefault="264148E2" w:rsidP="622C366F">
      <w:pPr>
        <w:pStyle w:val="Odsekzoznamu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>Rychlost</w:t>
      </w:r>
      <w:r>
        <w:rPr>
          <w:rFonts w:ascii="Calibri" w:hAnsi="Calibri"/>
          <w:b/>
          <w:color w:val="000000" w:themeColor="text1"/>
          <w:sz w:val="22"/>
          <w:vertAlign w:val="superscript"/>
        </w:rPr>
        <w:t>1</w:t>
      </w:r>
      <w:r>
        <w:rPr>
          <w:rFonts w:ascii="Calibri" w:hAnsi="Calibri"/>
          <w:b/>
          <w:color w:val="000000" w:themeColor="text1"/>
          <w:sz w:val="22"/>
        </w:rPr>
        <w:t xml:space="preserve">: </w:t>
      </w:r>
      <w:r>
        <w:rPr>
          <w:rFonts w:ascii="Calibri" w:hAnsi="Calibri"/>
          <w:color w:val="000000" w:themeColor="text1"/>
          <w:sz w:val="22"/>
        </w:rPr>
        <w:t>4800</w:t>
      </w:r>
      <w:r w:rsidR="007C2C93">
        <w:rPr>
          <w:rFonts w:ascii="Calibri" w:hAnsi="Calibri"/>
          <w:color w:val="000000" w:themeColor="text1"/>
          <w:sz w:val="22"/>
        </w:rPr>
        <w:t xml:space="preserve"> </w:t>
      </w:r>
      <w:r>
        <w:rPr>
          <w:rFonts w:ascii="Calibri" w:hAnsi="Calibri"/>
          <w:color w:val="000000" w:themeColor="text1"/>
          <w:sz w:val="22"/>
        </w:rPr>
        <w:t>MT/s, 5600</w:t>
      </w:r>
      <w:r w:rsidR="007C2C93">
        <w:rPr>
          <w:rFonts w:ascii="Calibri" w:hAnsi="Calibri"/>
          <w:color w:val="000000" w:themeColor="text1"/>
          <w:sz w:val="22"/>
        </w:rPr>
        <w:t xml:space="preserve"> </w:t>
      </w:r>
      <w:r>
        <w:rPr>
          <w:rFonts w:ascii="Calibri" w:hAnsi="Calibri"/>
          <w:color w:val="000000" w:themeColor="text1"/>
          <w:sz w:val="22"/>
        </w:rPr>
        <w:t>MT/s, 6000</w:t>
      </w:r>
      <w:r w:rsidR="007C2C93">
        <w:rPr>
          <w:rFonts w:ascii="Calibri" w:hAnsi="Calibri"/>
          <w:color w:val="000000" w:themeColor="text1"/>
          <w:sz w:val="22"/>
        </w:rPr>
        <w:t xml:space="preserve"> </w:t>
      </w:r>
      <w:r>
        <w:rPr>
          <w:rFonts w:ascii="Calibri" w:hAnsi="Calibri"/>
          <w:color w:val="000000" w:themeColor="text1"/>
          <w:sz w:val="22"/>
        </w:rPr>
        <w:t>MT/s</w:t>
      </w:r>
    </w:p>
    <w:p w14:paraId="03FF70B1" w14:textId="15B05F48" w:rsidR="000452A0" w:rsidRDefault="264148E2" w:rsidP="622C366F">
      <w:pPr>
        <w:pStyle w:val="Odsekzoznamu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 xml:space="preserve">Latence: </w:t>
      </w:r>
      <w:r>
        <w:rPr>
          <w:rFonts w:ascii="Calibri" w:hAnsi="Calibri"/>
          <w:color w:val="000000" w:themeColor="text1"/>
          <w:sz w:val="22"/>
        </w:rPr>
        <w:t>CL32, CL36</w:t>
      </w:r>
    </w:p>
    <w:p w14:paraId="557D4332" w14:textId="2B55ADE6" w:rsidR="000452A0" w:rsidRDefault="264148E2" w:rsidP="622C366F">
      <w:pPr>
        <w:pStyle w:val="Odsekzoznamu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 xml:space="preserve">Napětí: </w:t>
      </w:r>
      <w:r>
        <w:rPr>
          <w:rFonts w:ascii="Calibri" w:hAnsi="Calibri"/>
          <w:color w:val="000000" w:themeColor="text1"/>
          <w:sz w:val="22"/>
        </w:rPr>
        <w:t>1,1 V, 1,25 V, 1,35 V</w:t>
      </w:r>
    </w:p>
    <w:p w14:paraId="6674BAE6" w14:textId="0E26D75F" w:rsidR="000452A0" w:rsidRDefault="264148E2" w:rsidP="622C366F">
      <w:pPr>
        <w:pStyle w:val="Odsekzoznamu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 xml:space="preserve">Provozní teplota: </w:t>
      </w:r>
      <w:r>
        <w:rPr>
          <w:rFonts w:ascii="Calibri" w:hAnsi="Calibri"/>
          <w:color w:val="000000" w:themeColor="text1"/>
          <w:sz w:val="22"/>
        </w:rPr>
        <w:t>0 až +95 °C</w:t>
      </w:r>
    </w:p>
    <w:p w14:paraId="335C24BF" w14:textId="765FDB66" w:rsidR="000452A0" w:rsidRDefault="264148E2" w:rsidP="622C366F">
      <w:pPr>
        <w:pStyle w:val="Odsekzoznamu"/>
        <w:numPr>
          <w:ilvl w:val="0"/>
          <w:numId w:val="13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</w:rPr>
        <w:t xml:space="preserve">Rozměry: </w:t>
      </w:r>
      <w:r>
        <w:rPr>
          <w:rFonts w:ascii="Calibri" w:hAnsi="Calibri"/>
          <w:color w:val="000000" w:themeColor="text1"/>
          <w:sz w:val="22"/>
        </w:rPr>
        <w:t>133,35×31,25×3,80 mm</w:t>
      </w:r>
    </w:p>
    <w:p w14:paraId="493CD712" w14:textId="1C307254" w:rsidR="000452A0" w:rsidRDefault="000452A0" w:rsidP="622C366F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CDCF21" w14:textId="53BFD48B" w:rsidR="000452A0" w:rsidRDefault="264148E2" w:rsidP="622C366F">
      <w:pPr>
        <w:pStyle w:val="Bezriadkovania"/>
        <w:rPr>
          <w:rFonts w:ascii="Calibri" w:eastAsia="Calibri" w:hAnsi="Calibri" w:cs="Calibri"/>
          <w:color w:val="000000" w:themeColor="text1"/>
          <w:sz w:val="16"/>
          <w:szCs w:val="16"/>
        </w:rPr>
      </w:pPr>
      <w:r>
        <w:rPr>
          <w:rFonts w:ascii="Calibri" w:hAnsi="Calibri"/>
          <w:color w:val="000000" w:themeColor="text1"/>
          <w:sz w:val="16"/>
          <w:vertAlign w:val="superscript"/>
        </w:rPr>
        <w:t>1</w:t>
      </w:r>
      <w:r>
        <w:rPr>
          <w:rFonts w:ascii="Calibri" w:hAnsi="Calibri"/>
          <w:color w:val="000000" w:themeColor="text1"/>
          <w:sz w:val="16"/>
        </w:rPr>
        <w:t xml:space="preserve"> </w:t>
      </w:r>
      <w:hyperlink r:id="rId12">
        <w:r>
          <w:rPr>
            <w:rStyle w:val="Hypertextovprepojenie"/>
            <w:rFonts w:ascii="Calibri" w:hAnsi="Calibri"/>
            <w:sz w:val="16"/>
          </w:rPr>
          <w:t>Další informace</w:t>
        </w:r>
      </w:hyperlink>
      <w:r w:rsidR="00B7515F">
        <w:rPr>
          <w:rFonts w:ascii="Calibri" w:hAnsi="Calibri"/>
          <w:color w:val="000000" w:themeColor="text1"/>
          <w:sz w:val="16"/>
        </w:rPr>
        <w:t xml:space="preserve"> </w:t>
      </w:r>
      <w:r>
        <w:rPr>
          <w:rFonts w:ascii="Calibri" w:hAnsi="Calibri"/>
          <w:color w:val="000000" w:themeColor="text1"/>
          <w:sz w:val="16"/>
        </w:rPr>
        <w:t xml:space="preserve">– MT/s označuje megatransfery (miliony přenosů) za sekundu a představuje efektivní rychlost přenosu dat pamětí DDR (Double Data </w:t>
      </w:r>
      <w:proofErr w:type="spellStart"/>
      <w:r>
        <w:rPr>
          <w:rFonts w:ascii="Calibri" w:hAnsi="Calibri"/>
          <w:color w:val="000000" w:themeColor="text1"/>
          <w:sz w:val="16"/>
        </w:rPr>
        <w:t>Rate</w:t>
      </w:r>
      <w:proofErr w:type="spellEnd"/>
      <w:r>
        <w:rPr>
          <w:rFonts w:ascii="Calibri" w:hAnsi="Calibri"/>
          <w:color w:val="000000" w:themeColor="text1"/>
          <w:sz w:val="16"/>
        </w:rPr>
        <w:t xml:space="preserve">) SDRAM ve výpočetní technice. Paměťový modul DDR SDRAM dosahuje vyššího výkonu tím, že k přenos dat </w:t>
      </w:r>
      <w:r w:rsidR="00451A0A">
        <w:rPr>
          <w:rFonts w:ascii="Calibri" w:hAnsi="Calibri"/>
          <w:color w:val="000000" w:themeColor="text1"/>
          <w:sz w:val="16"/>
        </w:rPr>
        <w:t xml:space="preserve">nastává </w:t>
      </w:r>
      <w:r>
        <w:rPr>
          <w:rFonts w:ascii="Calibri" w:hAnsi="Calibri"/>
          <w:color w:val="000000" w:themeColor="text1"/>
          <w:sz w:val="16"/>
        </w:rPr>
        <w:t>při každé změně hodinového signálu (clock cycle), tedy při jeho nástupné i sestupné hraně.</w:t>
      </w:r>
    </w:p>
    <w:p w14:paraId="34F610A7" w14:textId="305E6AF6" w:rsidR="000452A0" w:rsidRDefault="264148E2" w:rsidP="622C366F">
      <w:pPr>
        <w:pStyle w:val="Bezriadkovania"/>
        <w:rPr>
          <w:rFonts w:ascii="Calibri" w:eastAsia="Calibri" w:hAnsi="Calibri" w:cs="Calibri"/>
          <w:color w:val="000000" w:themeColor="text1"/>
          <w:sz w:val="16"/>
          <w:szCs w:val="16"/>
        </w:rPr>
      </w:pPr>
      <w:r>
        <w:rPr>
          <w:rFonts w:ascii="Calibri" w:hAnsi="Calibri"/>
          <w:color w:val="000000" w:themeColor="text1"/>
          <w:sz w:val="16"/>
        </w:rPr>
        <w:t>Příklad: DDR4-3200 (PC4-3200)</w:t>
      </w:r>
    </w:p>
    <w:p w14:paraId="0EE14CC8" w14:textId="4AFB9C4F" w:rsidR="000452A0" w:rsidRDefault="264148E2" w:rsidP="622C366F">
      <w:pPr>
        <w:pStyle w:val="Bezriadkovania"/>
        <w:rPr>
          <w:rFonts w:ascii="Calibri" w:eastAsia="Calibri" w:hAnsi="Calibri" w:cs="Calibri"/>
          <w:color w:val="000000" w:themeColor="text1"/>
          <w:sz w:val="16"/>
          <w:szCs w:val="16"/>
        </w:rPr>
      </w:pPr>
      <w:r>
        <w:rPr>
          <w:rFonts w:ascii="Calibri" w:hAnsi="Calibri"/>
          <w:color w:val="000000" w:themeColor="text1"/>
          <w:sz w:val="16"/>
        </w:rPr>
        <w:t xml:space="preserve">Clock </w:t>
      </w:r>
      <w:proofErr w:type="spellStart"/>
      <w:r>
        <w:rPr>
          <w:rFonts w:ascii="Calibri" w:hAnsi="Calibri"/>
          <w:color w:val="000000" w:themeColor="text1"/>
          <w:sz w:val="16"/>
        </w:rPr>
        <w:t>Rate</w:t>
      </w:r>
      <w:proofErr w:type="spellEnd"/>
      <w:r>
        <w:rPr>
          <w:rFonts w:ascii="Calibri" w:hAnsi="Calibri"/>
          <w:color w:val="000000" w:themeColor="text1"/>
          <w:sz w:val="16"/>
        </w:rPr>
        <w:t xml:space="preserve"> (frekvence): 1600 MHz</w:t>
      </w:r>
    </w:p>
    <w:p w14:paraId="40231C45" w14:textId="07C185F6" w:rsidR="000452A0" w:rsidRDefault="264148E2" w:rsidP="622C366F">
      <w:pPr>
        <w:pStyle w:val="Bezriadkovania"/>
        <w:rPr>
          <w:rFonts w:ascii="Calibri" w:eastAsia="Calibri" w:hAnsi="Calibri" w:cs="Calibri"/>
          <w:color w:val="000000" w:themeColor="text1"/>
          <w:sz w:val="16"/>
          <w:szCs w:val="16"/>
        </w:rPr>
      </w:pPr>
      <w:r>
        <w:rPr>
          <w:rFonts w:ascii="Calibri" w:hAnsi="Calibri"/>
          <w:color w:val="000000" w:themeColor="text1"/>
          <w:sz w:val="16"/>
        </w:rPr>
        <w:t>Rychlost přenosu dat: 3200 MT/s</w:t>
      </w:r>
    </w:p>
    <w:p w14:paraId="151FFACB" w14:textId="027A7DE0" w:rsidR="000452A0" w:rsidRDefault="264148E2" w:rsidP="622C366F">
      <w:pPr>
        <w:pStyle w:val="Bezriadkovania"/>
        <w:rPr>
          <w:rFonts w:ascii="Calibri" w:hAnsi="Calibri"/>
          <w:color w:val="000000" w:themeColor="text1"/>
          <w:sz w:val="16"/>
        </w:rPr>
      </w:pPr>
      <w:r>
        <w:rPr>
          <w:rFonts w:ascii="Calibri" w:hAnsi="Calibri"/>
          <w:color w:val="000000" w:themeColor="text1"/>
          <w:sz w:val="16"/>
        </w:rPr>
        <w:t xml:space="preserve">Šířka pásma: 25.600 </w:t>
      </w:r>
      <w:proofErr w:type="spellStart"/>
      <w:r>
        <w:rPr>
          <w:rFonts w:ascii="Calibri" w:hAnsi="Calibri"/>
          <w:color w:val="000000" w:themeColor="text1"/>
          <w:sz w:val="16"/>
        </w:rPr>
        <w:t>MB/s</w:t>
      </w:r>
      <w:proofErr w:type="spellEnd"/>
      <w:r>
        <w:rPr>
          <w:rFonts w:ascii="Calibri" w:hAnsi="Calibri"/>
          <w:color w:val="000000" w:themeColor="text1"/>
          <w:sz w:val="16"/>
        </w:rPr>
        <w:t xml:space="preserve"> (25,6 GB/s)</w:t>
      </w:r>
    </w:p>
    <w:p w14:paraId="303BADC7" w14:textId="7C8675FF" w:rsidR="00CC322A" w:rsidRDefault="00CC322A" w:rsidP="622C366F">
      <w:pPr>
        <w:pStyle w:val="Bezriadkovania"/>
        <w:rPr>
          <w:rFonts w:ascii="Calibri" w:hAnsi="Calibri"/>
          <w:color w:val="000000" w:themeColor="text1"/>
          <w:sz w:val="16"/>
        </w:rPr>
      </w:pPr>
    </w:p>
    <w:p w14:paraId="4D69AC26" w14:textId="69FE1906" w:rsidR="00CC322A" w:rsidRDefault="00CC322A" w:rsidP="622C366F">
      <w:pPr>
        <w:pStyle w:val="Bezriadkovania"/>
        <w:rPr>
          <w:rFonts w:ascii="Calibri" w:hAnsi="Calibri"/>
          <w:color w:val="000000" w:themeColor="text1"/>
          <w:sz w:val="16"/>
        </w:rPr>
      </w:pPr>
    </w:p>
    <w:p w14:paraId="317D9D6C" w14:textId="77777777" w:rsidR="00CC322A" w:rsidRPr="00B667C0" w:rsidRDefault="00CC322A" w:rsidP="00CC322A">
      <w:pPr>
        <w:pStyle w:val="Default"/>
        <w:rPr>
          <w:rFonts w:asciiTheme="minorHAnsi" w:eastAsia="Calibri" w:hAnsiTheme="minorHAnsi" w:cstheme="minorHAnsi"/>
          <w:lang w:val="cs-CZ"/>
        </w:rPr>
      </w:pPr>
      <w:r w:rsidRPr="00B667C0">
        <w:rPr>
          <w:rFonts w:asciiTheme="minorHAnsi" w:eastAsia="Calibri" w:hAnsiTheme="minorHAnsi" w:cstheme="minorHAnsi"/>
          <w:b/>
          <w:bCs/>
          <w:lang w:val="cs-CZ"/>
        </w:rPr>
        <w:t xml:space="preserve">Informace o společnosti Kingston můžete najít </w:t>
      </w:r>
      <w:r>
        <w:rPr>
          <w:rFonts w:asciiTheme="minorHAnsi" w:eastAsia="Calibri" w:hAnsiTheme="minorHAnsi" w:cstheme="minorHAnsi"/>
          <w:b/>
          <w:bCs/>
          <w:lang w:val="cs-CZ"/>
        </w:rPr>
        <w:t xml:space="preserve">také </w:t>
      </w:r>
      <w:r w:rsidRPr="00B667C0">
        <w:rPr>
          <w:rFonts w:asciiTheme="minorHAnsi" w:eastAsia="Calibri" w:hAnsiTheme="minorHAnsi" w:cstheme="minorHAnsi"/>
          <w:b/>
          <w:bCs/>
          <w:lang w:val="cs-CZ"/>
        </w:rPr>
        <w:t>zde:</w:t>
      </w:r>
      <w:r w:rsidRPr="00B667C0">
        <w:rPr>
          <w:rFonts w:asciiTheme="minorHAnsi" w:eastAsia="Calibri" w:hAnsiTheme="minorHAnsi" w:cstheme="minorHAnsi"/>
          <w:lang w:val="cs-CZ"/>
        </w:rPr>
        <w:t xml:space="preserve"> </w:t>
      </w:r>
    </w:p>
    <w:p w14:paraId="3B0CF59A" w14:textId="77777777" w:rsidR="00CC322A" w:rsidRPr="00B667C0" w:rsidRDefault="00000000" w:rsidP="00CC322A">
      <w:pPr>
        <w:pStyle w:val="Default"/>
        <w:rPr>
          <w:rFonts w:asciiTheme="minorHAnsi" w:eastAsia="Times New Roman" w:hAnsiTheme="minorHAnsi" w:cstheme="minorHAnsi"/>
          <w:sz w:val="24"/>
          <w:szCs w:val="24"/>
          <w:lang w:val="cs-CZ"/>
        </w:rPr>
      </w:pPr>
      <w:hyperlink r:id="rId13" w:history="1">
        <w:r w:rsidR="00CC322A" w:rsidRPr="00B667C0">
          <w:rPr>
            <w:rStyle w:val="Hyperlink0"/>
            <w:rFonts w:asciiTheme="minorHAnsi" w:hAnsiTheme="minorHAnsi" w:cstheme="minorHAnsi"/>
            <w:lang w:val="cs-CZ"/>
          </w:rPr>
          <w:t>YouTube</w:t>
        </w:r>
      </w:hyperlink>
      <w:r w:rsidR="00CC322A" w:rsidRPr="00B667C0">
        <w:rPr>
          <w:rStyle w:val="None"/>
          <w:rFonts w:asciiTheme="minorHAnsi" w:hAnsiTheme="minorHAnsi" w:cstheme="minorHAnsi"/>
          <w:lang w:val="cs-CZ"/>
        </w:rPr>
        <w:t xml:space="preserve"> </w:t>
      </w:r>
      <w:r w:rsidR="00CC322A" w:rsidRPr="00B667C0">
        <w:rPr>
          <w:rFonts w:asciiTheme="minorHAnsi" w:eastAsia="Times New Roman" w:hAnsiTheme="minorHAnsi" w:cstheme="minorHAnsi"/>
          <w:sz w:val="24"/>
          <w:szCs w:val="24"/>
          <w:lang w:val="cs-CZ"/>
        </w:rPr>
        <w:tab/>
      </w:r>
      <w:hyperlink r:id="rId14" w:history="1">
        <w:r w:rsidR="00CC322A" w:rsidRPr="00B667C0">
          <w:rPr>
            <w:rStyle w:val="Hyperlink0"/>
            <w:rFonts w:asciiTheme="minorHAnsi" w:hAnsiTheme="minorHAnsi" w:cstheme="minorHAnsi"/>
            <w:lang w:val="cs-CZ"/>
          </w:rPr>
          <w:t>Instagram</w:t>
        </w:r>
      </w:hyperlink>
    </w:p>
    <w:p w14:paraId="7B36E5B7" w14:textId="77777777" w:rsidR="00CC322A" w:rsidRPr="00B667C0" w:rsidRDefault="00000000" w:rsidP="00CC322A">
      <w:pPr>
        <w:pStyle w:val="Default"/>
        <w:rPr>
          <w:rFonts w:asciiTheme="minorHAnsi" w:eastAsia="Times New Roman" w:hAnsiTheme="minorHAnsi" w:cstheme="minorHAnsi"/>
          <w:sz w:val="24"/>
          <w:szCs w:val="24"/>
          <w:lang w:val="cs-CZ"/>
        </w:rPr>
      </w:pPr>
      <w:hyperlink r:id="rId15" w:history="1">
        <w:r w:rsidR="00CC322A" w:rsidRPr="00B667C0">
          <w:rPr>
            <w:rStyle w:val="Hyperlink0"/>
            <w:rFonts w:asciiTheme="minorHAnsi" w:hAnsiTheme="minorHAnsi" w:cstheme="minorHAnsi"/>
            <w:lang w:val="cs-CZ"/>
          </w:rPr>
          <w:t>Facebook</w:t>
        </w:r>
      </w:hyperlink>
      <w:r w:rsidR="00CC322A" w:rsidRPr="00B667C0">
        <w:rPr>
          <w:rStyle w:val="None"/>
          <w:rFonts w:asciiTheme="minorHAnsi" w:hAnsiTheme="minorHAnsi" w:cstheme="minorHAnsi"/>
          <w:lang w:val="cs-CZ"/>
        </w:rPr>
        <w:t xml:space="preserve"> </w:t>
      </w:r>
      <w:r w:rsidR="00CC322A" w:rsidRPr="00B667C0">
        <w:rPr>
          <w:rFonts w:asciiTheme="minorHAnsi" w:eastAsia="Times New Roman" w:hAnsiTheme="minorHAnsi" w:cstheme="minorHAnsi"/>
          <w:sz w:val="24"/>
          <w:szCs w:val="24"/>
          <w:lang w:val="cs-CZ"/>
        </w:rPr>
        <w:tab/>
      </w:r>
      <w:hyperlink r:id="rId16" w:history="1">
        <w:r w:rsidR="00CC322A" w:rsidRPr="00B667C0">
          <w:rPr>
            <w:rStyle w:val="Hyperlink0"/>
            <w:rFonts w:asciiTheme="minorHAnsi" w:hAnsiTheme="minorHAnsi" w:cstheme="minorHAnsi"/>
            <w:lang w:val="cs-CZ"/>
          </w:rPr>
          <w:t>LinkedIn</w:t>
        </w:r>
      </w:hyperlink>
    </w:p>
    <w:p w14:paraId="04179658" w14:textId="77777777" w:rsidR="00CC322A" w:rsidRPr="00B667C0" w:rsidRDefault="00000000" w:rsidP="00CC322A">
      <w:pPr>
        <w:pStyle w:val="Default"/>
        <w:rPr>
          <w:rStyle w:val="None"/>
          <w:rFonts w:asciiTheme="minorHAnsi" w:hAnsiTheme="minorHAnsi" w:cstheme="minorHAnsi"/>
          <w:lang w:val="cs-CZ"/>
        </w:rPr>
      </w:pPr>
      <w:hyperlink r:id="rId17" w:history="1">
        <w:r w:rsidR="00CC322A" w:rsidRPr="00B667C0">
          <w:rPr>
            <w:rStyle w:val="Hyperlink0"/>
            <w:rFonts w:asciiTheme="minorHAnsi" w:hAnsiTheme="minorHAnsi" w:cstheme="minorHAnsi"/>
            <w:lang w:val="cs-CZ"/>
          </w:rPr>
          <w:t>Twitter</w:t>
        </w:r>
      </w:hyperlink>
      <w:r w:rsidR="00CC322A" w:rsidRPr="00B667C0">
        <w:rPr>
          <w:rStyle w:val="None"/>
          <w:rFonts w:asciiTheme="minorHAnsi" w:hAnsiTheme="minorHAnsi" w:cstheme="minorHAnsi"/>
          <w:lang w:val="cs-CZ"/>
        </w:rPr>
        <w:t xml:space="preserve"> </w:t>
      </w:r>
      <w:r w:rsidR="00CC322A" w:rsidRPr="00B667C0">
        <w:rPr>
          <w:rFonts w:asciiTheme="minorHAnsi" w:eastAsia="Times New Roman" w:hAnsiTheme="minorHAnsi" w:cstheme="minorHAnsi"/>
          <w:sz w:val="24"/>
          <w:szCs w:val="24"/>
          <w:lang w:val="cs-CZ"/>
        </w:rPr>
        <w:tab/>
      </w:r>
      <w:r w:rsidR="00CC322A" w:rsidRPr="00B667C0">
        <w:rPr>
          <w:rFonts w:asciiTheme="minorHAnsi" w:eastAsia="Times New Roman" w:hAnsiTheme="minorHAnsi" w:cstheme="minorHAnsi"/>
          <w:sz w:val="24"/>
          <w:szCs w:val="24"/>
          <w:lang w:val="cs-CZ"/>
        </w:rPr>
        <w:tab/>
      </w:r>
      <w:hyperlink r:id="rId18" w:history="1">
        <w:r w:rsidR="00CC322A" w:rsidRPr="00B667C0">
          <w:rPr>
            <w:rStyle w:val="Hyperlink0"/>
            <w:rFonts w:asciiTheme="minorHAnsi" w:hAnsiTheme="minorHAnsi" w:cstheme="minorHAnsi"/>
            <w:lang w:val="cs-CZ"/>
          </w:rPr>
          <w:t>Kingston Is With You</w:t>
        </w:r>
      </w:hyperlink>
    </w:p>
    <w:p w14:paraId="17EF60FF" w14:textId="4FE79BE1" w:rsidR="00CC322A" w:rsidRDefault="00CC322A" w:rsidP="00CC322A">
      <w:pPr>
        <w:pStyle w:val="Default"/>
        <w:rPr>
          <w:rFonts w:asciiTheme="minorHAnsi" w:eastAsia="Calibri" w:hAnsiTheme="minorHAnsi" w:cstheme="minorHAnsi"/>
          <w:b/>
          <w:bCs/>
          <w:lang w:val="cs-CZ"/>
        </w:rPr>
      </w:pPr>
    </w:p>
    <w:p w14:paraId="0353D498" w14:textId="77777777" w:rsidR="00B7515F" w:rsidRPr="00B667C0" w:rsidRDefault="00B7515F" w:rsidP="00CC322A">
      <w:pPr>
        <w:pStyle w:val="Default"/>
        <w:rPr>
          <w:rFonts w:asciiTheme="minorHAnsi" w:eastAsia="Calibri" w:hAnsiTheme="minorHAnsi" w:cstheme="minorHAnsi"/>
          <w:b/>
          <w:bCs/>
          <w:lang w:val="cs-CZ"/>
        </w:rPr>
      </w:pPr>
    </w:p>
    <w:p w14:paraId="3420BE0A" w14:textId="662953DC" w:rsidR="00CC322A" w:rsidRPr="00A374C3" w:rsidRDefault="00CC322A" w:rsidP="00CC322A">
      <w:pPr>
        <w:rPr>
          <w:rFonts w:asciiTheme="minorHAnsi" w:eastAsiaTheme="minorEastAsia" w:hAnsiTheme="minorHAnsi" w:cstheme="minorBidi"/>
          <w:sz w:val="22"/>
          <w:szCs w:val="22"/>
        </w:rPr>
      </w:pPr>
      <w:r w:rsidRPr="00CC322A">
        <w:rPr>
          <w:rStyle w:val="None"/>
          <w:rFonts w:asciiTheme="minorHAnsi" w:hAnsiTheme="minorHAnsi" w:cstheme="minorHAnsi"/>
          <w:b/>
          <w:bCs/>
        </w:rPr>
        <w:t xml:space="preserve">O </w:t>
      </w:r>
      <w:r w:rsidRPr="00CC322A">
        <w:rPr>
          <w:rFonts w:asciiTheme="minorHAnsi" w:eastAsiaTheme="minorEastAsia" w:hAnsiTheme="minorHAnsi" w:cstheme="minorBidi"/>
          <w:b/>
          <w:bCs/>
          <w:sz w:val="22"/>
          <w:szCs w:val="22"/>
        </w:rPr>
        <w:t>K</w:t>
      </w:r>
      <w:r w:rsidRPr="00A374C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ingston Technology </w:t>
      </w:r>
      <w:proofErr w:type="gramStart"/>
      <w:r w:rsidRPr="00A374C3">
        <w:rPr>
          <w:rFonts w:asciiTheme="minorHAnsi" w:eastAsiaTheme="minorEastAsia" w:hAnsiTheme="minorHAnsi" w:cstheme="minorBidi"/>
          <w:b/>
          <w:bCs/>
          <w:sz w:val="22"/>
          <w:szCs w:val="22"/>
        </w:rPr>
        <w:t>Europe</w:t>
      </w:r>
      <w:proofErr w:type="gramEnd"/>
      <w:r w:rsidRPr="00A374C3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Co LLP</w:t>
      </w:r>
    </w:p>
    <w:p w14:paraId="6727519C" w14:textId="277A6BE8" w:rsidR="00CC322A" w:rsidRDefault="00CC322A" w:rsidP="00CC322A">
      <w:pPr>
        <w:pStyle w:val="Default"/>
        <w:rPr>
          <w:rStyle w:val="None"/>
          <w:rFonts w:asciiTheme="minorHAnsi" w:hAnsiTheme="minorHAnsi" w:cstheme="minorHAnsi"/>
          <w:lang w:val="cs-CZ"/>
        </w:rPr>
      </w:pPr>
      <w:r w:rsidRPr="00B667C0">
        <w:rPr>
          <w:rStyle w:val="None"/>
          <w:rFonts w:asciiTheme="minorHAnsi" w:hAnsiTheme="minorHAnsi" w:cstheme="minorHAnsi"/>
          <w:lang w:val="cs-CZ"/>
        </w:rPr>
        <w:t xml:space="preserve">Kingston </w:t>
      </w:r>
      <w:r w:rsidRPr="00A374C3">
        <w:rPr>
          <w:rFonts w:ascii="Calibri" w:eastAsia="Calibri" w:hAnsi="Calibri" w:cs="Calibri"/>
          <w:color w:val="000000" w:themeColor="text1"/>
          <w:lang w:val="cs-CZ"/>
        </w:rPr>
        <w:t xml:space="preserve">Technology </w:t>
      </w:r>
      <w:proofErr w:type="gramStart"/>
      <w:r w:rsidRPr="00A374C3">
        <w:rPr>
          <w:rFonts w:ascii="Calibri" w:eastAsia="Calibri" w:hAnsi="Calibri" w:cs="Calibri"/>
          <w:color w:val="000000" w:themeColor="text1"/>
          <w:lang w:val="cs-CZ"/>
        </w:rPr>
        <w:t>Europe</w:t>
      </w:r>
      <w:proofErr w:type="gramEnd"/>
      <w:r w:rsidRPr="00A374C3">
        <w:rPr>
          <w:rFonts w:ascii="Calibri" w:eastAsia="Calibri" w:hAnsi="Calibri" w:cs="Calibri"/>
          <w:color w:val="000000" w:themeColor="text1"/>
          <w:lang w:val="cs-CZ"/>
        </w:rPr>
        <w:t xml:space="preserve"> </w:t>
      </w:r>
      <w:r w:rsidRPr="00B667C0">
        <w:rPr>
          <w:rStyle w:val="None"/>
          <w:rFonts w:asciiTheme="minorHAnsi" w:hAnsiTheme="minorHAnsi" w:cstheme="minorHAnsi"/>
          <w:lang w:val="cs-CZ"/>
        </w:rPr>
        <w:t xml:space="preserve">Co LLP a Kingston Technology Company, Inc., jsou součástí stejné korporátní skupiny („Kingston“). Kingston je největší světový nezávislý výrobce paměťových produktů. Pomáhá nalézt řešení používaná v běžném životě k práci i zábavě od notebooků a stolních počítačů přes </w:t>
      </w:r>
      <w:r>
        <w:rPr>
          <w:rStyle w:val="None"/>
          <w:rFonts w:asciiTheme="minorHAnsi" w:hAnsiTheme="minorHAnsi" w:cstheme="minorHAnsi"/>
          <w:lang w:val="cs-CZ"/>
        </w:rPr>
        <w:t>big</w:t>
      </w:r>
      <w:r w:rsidRPr="00B667C0">
        <w:rPr>
          <w:rStyle w:val="None"/>
          <w:rFonts w:asciiTheme="minorHAnsi" w:hAnsiTheme="minorHAnsi" w:cstheme="minorHAnsi"/>
          <w:lang w:val="cs-CZ"/>
        </w:rPr>
        <w:t xml:space="preserve"> data až po zařízení využívající IoT v chytrých či nositelných zařízeních, v prototypování a výrobě na míru. Největší světoví výrobci počítačové techniky a poskytovatelé cloudových služeb se ve svém vývoji spoléhají na Kingston. Naše zaujetí pro věc posouvá technologie, které nás provázejí každý den. Nevyrábíme jenom produkty, ale pomáháme naplnit očekávání našich zákazníků a vytváříme řešení, která dokážou něco změnit k lepšímu. Kingston je s vámi – Kingston Is With You – a víc o nás najdete na </w:t>
      </w:r>
      <w:hyperlink r:id="rId19" w:history="1">
        <w:r w:rsidRPr="00B667C0">
          <w:rPr>
            <w:rStyle w:val="Hyperlink1"/>
            <w:rFonts w:asciiTheme="minorHAnsi" w:hAnsiTheme="minorHAnsi" w:cstheme="minorHAnsi"/>
            <w:lang w:val="cs-CZ"/>
          </w:rPr>
          <w:t>Kingston.com</w:t>
        </w:r>
      </w:hyperlink>
      <w:r w:rsidRPr="00B667C0">
        <w:rPr>
          <w:rStyle w:val="None"/>
          <w:rFonts w:asciiTheme="minorHAnsi" w:hAnsiTheme="minorHAnsi" w:cstheme="minorHAnsi"/>
          <w:lang w:val="cs-CZ"/>
        </w:rPr>
        <w:t>.</w:t>
      </w:r>
    </w:p>
    <w:p w14:paraId="6A72AE8D" w14:textId="77777777" w:rsidR="00CC322A" w:rsidRDefault="00CC322A" w:rsidP="00CC322A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eastAsia="en-GB"/>
        </w:rPr>
      </w:pPr>
    </w:p>
    <w:p w14:paraId="4C9F521B" w14:textId="77777777" w:rsidR="00CC322A" w:rsidRPr="00B667C0" w:rsidRDefault="00CC322A" w:rsidP="00CC322A">
      <w:pPr>
        <w:pStyle w:val="Default"/>
        <w:rPr>
          <w:rStyle w:val="None"/>
          <w:rFonts w:asciiTheme="minorHAnsi" w:hAnsiTheme="minorHAnsi" w:cstheme="minorHAnsi"/>
          <w:sz w:val="14"/>
          <w:szCs w:val="14"/>
          <w:lang w:val="cs-CZ"/>
        </w:rPr>
      </w:pPr>
      <w:r w:rsidRPr="00CC322A">
        <w:rPr>
          <w:rStyle w:val="None"/>
          <w:rFonts w:asciiTheme="minorHAnsi" w:hAnsiTheme="minorHAnsi" w:cstheme="minorHAnsi"/>
          <w:b/>
          <w:bCs/>
          <w:sz w:val="14"/>
          <w:szCs w:val="14"/>
          <w:lang w:val="cs-CZ"/>
        </w:rPr>
        <w:t>Redakční poznámka:</w:t>
      </w:r>
      <w:r w:rsidRPr="00B667C0">
        <w:rPr>
          <w:rStyle w:val="None"/>
          <w:rFonts w:asciiTheme="minorHAnsi" w:hAnsiTheme="minorHAnsi" w:cstheme="minorHAnsi"/>
          <w:sz w:val="14"/>
          <w:szCs w:val="14"/>
          <w:lang w:val="cs-CZ"/>
        </w:rPr>
        <w:t xml:space="preserve"> Pokud máte zájem o další informace, testovací produkty nebo rozhovory s vedoucími pracovníky, kontaktujte prosím Debbie Fowler, Kingston Technology </w:t>
      </w:r>
      <w:proofErr w:type="gramStart"/>
      <w:r w:rsidRPr="00B667C0">
        <w:rPr>
          <w:rStyle w:val="None"/>
          <w:rFonts w:asciiTheme="minorHAnsi" w:hAnsiTheme="minorHAnsi" w:cstheme="minorHAnsi"/>
          <w:sz w:val="14"/>
          <w:szCs w:val="14"/>
          <w:lang w:val="cs-CZ"/>
        </w:rPr>
        <w:t>Europe</w:t>
      </w:r>
      <w:proofErr w:type="gramEnd"/>
      <w:r w:rsidRPr="00B667C0">
        <w:rPr>
          <w:rStyle w:val="None"/>
          <w:rFonts w:asciiTheme="minorHAnsi" w:hAnsiTheme="minorHAnsi" w:cstheme="minorHAnsi"/>
          <w:sz w:val="14"/>
          <w:szCs w:val="14"/>
          <w:lang w:val="cs-CZ"/>
        </w:rPr>
        <w:t xml:space="preserve"> Co LLP, Kingston Court, Brooklands Close, Sunbury-on-Thames, TW16 7EP. Obrázky pro média je možné najít na propagační stránce Kingston </w:t>
      </w:r>
      <w:hyperlink r:id="rId20" w:history="1">
        <w:r w:rsidRPr="00B667C0">
          <w:rPr>
            <w:rStyle w:val="Hyperlink2"/>
            <w:rFonts w:asciiTheme="minorHAnsi" w:eastAsia="Arial Unicode MS" w:hAnsiTheme="minorHAnsi" w:cstheme="minorHAnsi"/>
            <w:sz w:val="14"/>
            <w:szCs w:val="14"/>
            <w:lang w:val="cs-CZ"/>
          </w:rPr>
          <w:t>zde</w:t>
        </w:r>
      </w:hyperlink>
      <w:r w:rsidRPr="00B667C0">
        <w:rPr>
          <w:rStyle w:val="None"/>
          <w:rFonts w:asciiTheme="minorHAnsi" w:hAnsiTheme="minorHAnsi" w:cstheme="minorHAnsi"/>
          <w:sz w:val="14"/>
          <w:szCs w:val="14"/>
          <w:lang w:val="cs-CZ"/>
        </w:rPr>
        <w:t>.  </w:t>
      </w:r>
    </w:p>
    <w:p w14:paraId="171DAB74" w14:textId="77777777" w:rsidR="00CC322A" w:rsidRDefault="00CC322A" w:rsidP="00CC322A">
      <w:pPr>
        <w:rPr>
          <w:rFonts w:asciiTheme="minorHAnsi" w:eastAsiaTheme="minorEastAsia" w:hAnsiTheme="minorHAnsi" w:cstheme="minorBidi"/>
          <w:snapToGrid w:val="0"/>
          <w:sz w:val="16"/>
          <w:szCs w:val="16"/>
          <w:u w:val="single"/>
        </w:rPr>
      </w:pPr>
    </w:p>
    <w:p w14:paraId="68474C37" w14:textId="77777777" w:rsidR="00CC322A" w:rsidRDefault="00CC322A" w:rsidP="00CC322A">
      <w:pPr>
        <w:pStyle w:val="Zkladntext3"/>
        <w:jc w:val="center"/>
        <w:rPr>
          <w:rFonts w:asciiTheme="minorHAnsi" w:eastAsiaTheme="minorEastAsia" w:hAnsiTheme="minorHAnsi" w:cstheme="minorBidi"/>
          <w:snapToGrid w:val="0"/>
          <w:color w:val="auto"/>
          <w:sz w:val="22"/>
          <w:szCs w:val="22"/>
        </w:rPr>
      </w:pPr>
      <w:r w:rsidRPr="578DE95A">
        <w:rPr>
          <w:rFonts w:asciiTheme="minorHAnsi" w:eastAsiaTheme="minorEastAsia" w:hAnsiTheme="minorHAnsi" w:cstheme="minorBidi"/>
          <w:snapToGrid w:val="0"/>
          <w:color w:val="auto"/>
          <w:sz w:val="22"/>
          <w:szCs w:val="22"/>
        </w:rPr>
        <w:t>#  #  #</w:t>
      </w:r>
    </w:p>
    <w:p w14:paraId="1243DA56" w14:textId="59245A60" w:rsidR="00CC322A" w:rsidRPr="00B667C0" w:rsidRDefault="00CC322A" w:rsidP="00CC322A">
      <w:pPr>
        <w:pStyle w:val="Default"/>
        <w:rPr>
          <w:rStyle w:val="None"/>
          <w:rFonts w:asciiTheme="minorHAnsi" w:hAnsiTheme="minorHAnsi" w:cstheme="minorHAnsi"/>
          <w:sz w:val="14"/>
          <w:szCs w:val="14"/>
          <w:lang w:val="cs-CZ"/>
        </w:rPr>
      </w:pPr>
      <w:r w:rsidRPr="00B667C0">
        <w:rPr>
          <w:rStyle w:val="None"/>
          <w:rFonts w:asciiTheme="minorHAnsi" w:hAnsiTheme="minorHAnsi" w:cstheme="minorHAnsi"/>
          <w:sz w:val="14"/>
          <w:szCs w:val="14"/>
          <w:lang w:val="cs-CZ"/>
        </w:rPr>
        <w:t>Kingston a logo Kingston jsou registrované ochranné známky Kingston Technology Corporation. IronKey je registrovaná ochranná známka společnosti Kingston Digital Inc.</w:t>
      </w:r>
      <w:r>
        <w:rPr>
          <w:rStyle w:val="None"/>
          <w:rFonts w:asciiTheme="minorHAnsi" w:hAnsiTheme="minorHAnsi" w:cstheme="minorHAnsi"/>
          <w:sz w:val="14"/>
          <w:szCs w:val="14"/>
          <w:lang w:val="cs-CZ"/>
        </w:rPr>
        <w:t>,</w:t>
      </w:r>
      <w:r w:rsidRPr="00B667C0">
        <w:rPr>
          <w:rStyle w:val="None"/>
          <w:rFonts w:asciiTheme="minorHAnsi" w:hAnsiTheme="minorHAnsi" w:cstheme="minorHAnsi"/>
          <w:sz w:val="14"/>
          <w:szCs w:val="14"/>
          <w:lang w:val="cs-CZ"/>
        </w:rPr>
        <w:t xml:space="preserve"> </w:t>
      </w:r>
      <w:r w:rsidRPr="00A374C3">
        <w:rPr>
          <w:rStyle w:val="normaltextrun"/>
          <w:rFonts w:ascii="Calibri" w:eastAsia="Calibri" w:hAnsi="Calibri" w:cs="Calibri"/>
          <w:color w:val="000000" w:themeColor="text1"/>
          <w:sz w:val="14"/>
          <w:szCs w:val="14"/>
          <w:lang w:val="cs-CZ"/>
        </w:rPr>
        <w:t xml:space="preserve">Kingston FURY a </w:t>
      </w:r>
      <w:r>
        <w:rPr>
          <w:rStyle w:val="normaltextrun"/>
          <w:rFonts w:ascii="Calibri" w:eastAsia="Calibri" w:hAnsi="Calibri" w:cs="Calibri"/>
          <w:color w:val="000000" w:themeColor="text1"/>
          <w:sz w:val="14"/>
          <w:szCs w:val="14"/>
          <w:lang w:val="cs-CZ"/>
        </w:rPr>
        <w:t xml:space="preserve">logo </w:t>
      </w:r>
      <w:r w:rsidRPr="00A374C3">
        <w:rPr>
          <w:rStyle w:val="normaltextrun"/>
          <w:rFonts w:ascii="Calibri" w:eastAsia="Calibri" w:hAnsi="Calibri" w:cs="Calibri"/>
          <w:color w:val="000000" w:themeColor="text1"/>
          <w:sz w:val="14"/>
          <w:szCs w:val="14"/>
          <w:lang w:val="cs-CZ"/>
        </w:rPr>
        <w:t xml:space="preserve">Kingston FURY logo </w:t>
      </w:r>
      <w:r w:rsidRPr="00B667C0">
        <w:rPr>
          <w:rStyle w:val="None"/>
          <w:rFonts w:asciiTheme="minorHAnsi" w:hAnsiTheme="minorHAnsi" w:cstheme="minorHAnsi"/>
          <w:sz w:val="14"/>
          <w:szCs w:val="14"/>
          <w:lang w:val="cs-CZ"/>
        </w:rPr>
        <w:t xml:space="preserve">je registrovaná ochranná známka společnosti </w:t>
      </w:r>
      <w:r w:rsidRPr="00A374C3">
        <w:rPr>
          <w:rStyle w:val="normaltextrun"/>
          <w:rFonts w:ascii="Calibri" w:eastAsia="Calibri" w:hAnsi="Calibri" w:cs="Calibri"/>
          <w:color w:val="000000" w:themeColor="text1"/>
          <w:sz w:val="14"/>
          <w:szCs w:val="14"/>
          <w:lang w:val="cs-CZ"/>
        </w:rPr>
        <w:t xml:space="preserve">Kingston Technology. </w:t>
      </w:r>
      <w:r w:rsidRPr="00B667C0">
        <w:rPr>
          <w:rStyle w:val="None"/>
          <w:rFonts w:asciiTheme="minorHAnsi" w:hAnsiTheme="minorHAnsi" w:cstheme="minorHAnsi"/>
          <w:sz w:val="14"/>
          <w:szCs w:val="14"/>
          <w:lang w:val="cs-CZ"/>
        </w:rPr>
        <w:t>Všechna práva vyhrazena. Všechny ochranné známky jsou majetkem příslušných vlastníků. </w:t>
      </w:r>
    </w:p>
    <w:p w14:paraId="501BCE7D" w14:textId="77777777" w:rsidR="00CC322A" w:rsidRPr="00B667C0" w:rsidRDefault="00CC322A" w:rsidP="00CC322A">
      <w:pPr>
        <w:pStyle w:val="Default"/>
        <w:rPr>
          <w:rFonts w:asciiTheme="minorHAnsi" w:eastAsia="Calibri" w:hAnsiTheme="minorHAnsi" w:cstheme="minorHAnsi"/>
          <w:sz w:val="16"/>
          <w:szCs w:val="16"/>
          <w:lang w:val="cs-CZ"/>
        </w:rPr>
      </w:pPr>
    </w:p>
    <w:p w14:paraId="55CD628E" w14:textId="77777777" w:rsidR="00CC322A" w:rsidRPr="00B667C0" w:rsidRDefault="00CC322A" w:rsidP="00CC322A">
      <w:pPr>
        <w:pStyle w:val="Default"/>
        <w:rPr>
          <w:rFonts w:asciiTheme="minorHAnsi" w:eastAsia="Calibri" w:hAnsiTheme="minorHAnsi" w:cstheme="minorHAnsi"/>
          <w:sz w:val="16"/>
          <w:szCs w:val="16"/>
          <w:lang w:val="cs-CZ"/>
        </w:rPr>
      </w:pPr>
    </w:p>
    <w:p w14:paraId="434AD6EC" w14:textId="77777777" w:rsidR="00CC322A" w:rsidRPr="00B7515F" w:rsidRDefault="00CC322A" w:rsidP="00CC322A">
      <w:pPr>
        <w:pStyle w:val="Default"/>
        <w:rPr>
          <w:rStyle w:val="None"/>
          <w:rFonts w:asciiTheme="minorHAnsi" w:hAnsiTheme="minorHAnsi" w:cstheme="minorHAnsi"/>
          <w:b/>
          <w:bCs/>
          <w:sz w:val="18"/>
          <w:szCs w:val="18"/>
          <w:lang w:val="cs-CZ"/>
        </w:rPr>
      </w:pPr>
      <w:r w:rsidRPr="00B7515F">
        <w:rPr>
          <w:rStyle w:val="None"/>
          <w:rFonts w:asciiTheme="minorHAnsi" w:hAnsiTheme="minorHAnsi" w:cstheme="minorHAnsi"/>
          <w:b/>
          <w:bCs/>
          <w:sz w:val="18"/>
          <w:szCs w:val="18"/>
          <w:shd w:val="clear" w:color="auto" w:fill="FFFFFF"/>
          <w:lang w:val="cs-CZ"/>
        </w:rPr>
        <w:t>Kontakty pro média:  </w:t>
      </w:r>
    </w:p>
    <w:p w14:paraId="292406CF" w14:textId="77777777" w:rsidR="00CC322A" w:rsidRPr="00720496" w:rsidRDefault="00CC322A" w:rsidP="00CC322A">
      <w:pPr>
        <w:pStyle w:val="Default"/>
        <w:rPr>
          <w:rStyle w:val="None"/>
          <w:rFonts w:asciiTheme="minorHAnsi" w:hAnsiTheme="minorHAnsi" w:cstheme="minorHAnsi"/>
          <w:sz w:val="18"/>
          <w:szCs w:val="18"/>
          <w:lang w:val="cs-CZ"/>
        </w:rPr>
      </w:pPr>
      <w:r w:rsidRPr="00720496">
        <w:rPr>
          <w:rStyle w:val="None"/>
          <w:rFonts w:asciiTheme="minorHAnsi" w:hAnsiTheme="minorHAnsi" w:cstheme="minorHAnsi"/>
          <w:sz w:val="18"/>
          <w:szCs w:val="18"/>
          <w:lang w:val="cs-CZ"/>
        </w:rPr>
        <w:t>Debbie Fowler </w:t>
      </w:r>
      <w:r w:rsidRPr="00720496">
        <w:rPr>
          <w:rStyle w:val="None"/>
          <w:rFonts w:asciiTheme="minorHAnsi" w:hAnsiTheme="minorHAnsi" w:cstheme="minorHAnsi"/>
          <w:sz w:val="18"/>
          <w:szCs w:val="18"/>
          <w:lang w:val="cs-CZ"/>
        </w:rPr>
        <w:br/>
        <w:t xml:space="preserve">Kingston Technology </w:t>
      </w:r>
      <w:proofErr w:type="gramStart"/>
      <w:r w:rsidRPr="00720496">
        <w:rPr>
          <w:rStyle w:val="None"/>
          <w:rFonts w:asciiTheme="minorHAnsi" w:hAnsiTheme="minorHAnsi" w:cstheme="minorHAnsi"/>
          <w:sz w:val="18"/>
          <w:szCs w:val="18"/>
          <w:lang w:val="cs-CZ"/>
        </w:rPr>
        <w:t>Europe</w:t>
      </w:r>
      <w:proofErr w:type="gramEnd"/>
      <w:r w:rsidRPr="00720496">
        <w:rPr>
          <w:rStyle w:val="None"/>
          <w:rFonts w:asciiTheme="minorHAnsi" w:hAnsiTheme="minorHAnsi" w:cstheme="minorHAnsi"/>
          <w:sz w:val="18"/>
          <w:szCs w:val="18"/>
          <w:lang w:val="cs-CZ"/>
        </w:rPr>
        <w:t xml:space="preserve"> Co LLP   </w:t>
      </w:r>
    </w:p>
    <w:p w14:paraId="6625FC54" w14:textId="24172B96" w:rsidR="00CC322A" w:rsidRPr="00720496" w:rsidRDefault="00CC322A" w:rsidP="00CC322A">
      <w:pPr>
        <w:pStyle w:val="Default"/>
        <w:rPr>
          <w:rStyle w:val="None"/>
          <w:rFonts w:asciiTheme="minorHAnsi" w:hAnsiTheme="minorHAnsi" w:cstheme="minorHAnsi"/>
          <w:sz w:val="18"/>
          <w:szCs w:val="18"/>
          <w:lang w:val="cs-CZ"/>
        </w:rPr>
      </w:pPr>
      <w:r w:rsidRPr="00720496">
        <w:rPr>
          <w:rStyle w:val="None"/>
          <w:rFonts w:asciiTheme="minorHAnsi" w:hAnsiTheme="minorHAnsi" w:cstheme="minorHAnsi"/>
          <w:sz w:val="18"/>
          <w:szCs w:val="18"/>
          <w:lang w:val="cs-CZ"/>
        </w:rPr>
        <w:t>+44</w:t>
      </w:r>
      <w:r>
        <w:rPr>
          <w:rStyle w:val="None"/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Pr="00720496">
        <w:rPr>
          <w:rStyle w:val="None"/>
          <w:rFonts w:asciiTheme="minorHAnsi" w:hAnsiTheme="minorHAnsi" w:cstheme="minorHAnsi"/>
          <w:sz w:val="18"/>
          <w:szCs w:val="18"/>
          <w:lang w:val="cs-CZ"/>
        </w:rPr>
        <w:t>777 569 576  </w:t>
      </w:r>
    </w:p>
    <w:p w14:paraId="5A4E0725" w14:textId="77777777" w:rsidR="00CC322A" w:rsidRPr="00720496" w:rsidRDefault="00000000" w:rsidP="00CC322A">
      <w:pPr>
        <w:pStyle w:val="Default"/>
        <w:rPr>
          <w:rStyle w:val="Hyperlink3"/>
          <w:rFonts w:asciiTheme="minorHAnsi" w:hAnsiTheme="minorHAnsi" w:cstheme="minorHAnsi"/>
          <w:sz w:val="18"/>
          <w:szCs w:val="18"/>
          <w:lang w:val="cs-CZ"/>
        </w:rPr>
      </w:pPr>
      <w:hyperlink r:id="rId21" w:history="1">
        <w:r w:rsidR="00CC322A" w:rsidRPr="00720496">
          <w:rPr>
            <w:rStyle w:val="Hyperlink3"/>
            <w:rFonts w:asciiTheme="minorHAnsi" w:hAnsiTheme="minorHAnsi" w:cstheme="minorHAnsi"/>
            <w:sz w:val="18"/>
            <w:szCs w:val="18"/>
            <w:lang w:val="cs-CZ"/>
          </w:rPr>
          <w:t>Dfowler@kingston.eu</w:t>
        </w:r>
      </w:hyperlink>
    </w:p>
    <w:p w14:paraId="7E74EE1B" w14:textId="77777777" w:rsidR="00CC322A" w:rsidRPr="00720496" w:rsidRDefault="00CC322A" w:rsidP="00CC322A">
      <w:pPr>
        <w:pStyle w:val="Default"/>
        <w:rPr>
          <w:rStyle w:val="Hyperlink3"/>
          <w:rFonts w:asciiTheme="minorHAnsi" w:hAnsiTheme="minorHAnsi" w:cstheme="minorHAnsi"/>
          <w:sz w:val="18"/>
          <w:szCs w:val="18"/>
          <w:lang w:val="cs-CZ"/>
        </w:rPr>
      </w:pPr>
    </w:p>
    <w:p w14:paraId="66DF6F94" w14:textId="77777777" w:rsidR="00CC322A" w:rsidRPr="00720496" w:rsidRDefault="00CC322A" w:rsidP="00CC322A">
      <w:pPr>
        <w:pStyle w:val="Default"/>
        <w:rPr>
          <w:rStyle w:val="None"/>
          <w:rFonts w:asciiTheme="minorHAnsi" w:hAnsiTheme="minorHAnsi" w:cstheme="minorHAnsi"/>
          <w:sz w:val="18"/>
          <w:szCs w:val="18"/>
          <w:lang w:val="cs-CZ"/>
        </w:rPr>
      </w:pPr>
    </w:p>
    <w:p w14:paraId="6E7DFB24" w14:textId="0F4ED6DF" w:rsidR="00CC322A" w:rsidRPr="00CC322A" w:rsidRDefault="00CC322A" w:rsidP="00CC322A">
      <w:pPr>
        <w:pStyle w:val="Default"/>
        <w:rPr>
          <w:rStyle w:val="None"/>
          <w:rFonts w:asciiTheme="minorHAnsi" w:hAnsiTheme="minorHAnsi" w:cstheme="minorHAnsi"/>
          <w:sz w:val="18"/>
          <w:szCs w:val="18"/>
          <w:lang w:val="cs-CZ"/>
        </w:rPr>
      </w:pPr>
      <w:r w:rsidRPr="00CC322A">
        <w:rPr>
          <w:rStyle w:val="None"/>
          <w:rFonts w:asciiTheme="minorHAnsi" w:hAnsiTheme="minorHAnsi" w:cstheme="minorHAnsi"/>
          <w:sz w:val="18"/>
          <w:szCs w:val="18"/>
          <w:lang w:val="cs-CZ"/>
        </w:rPr>
        <w:t>Štěpán Kučera</w:t>
      </w:r>
    </w:p>
    <w:p w14:paraId="35E3F6FF" w14:textId="77777777" w:rsidR="00CC322A" w:rsidRPr="00720496" w:rsidRDefault="00CC322A" w:rsidP="00CC322A">
      <w:pPr>
        <w:pStyle w:val="Default"/>
        <w:rPr>
          <w:rStyle w:val="None"/>
          <w:rFonts w:asciiTheme="minorHAnsi" w:hAnsiTheme="minorHAnsi" w:cstheme="minorHAnsi"/>
          <w:sz w:val="18"/>
          <w:szCs w:val="18"/>
          <w:lang w:val="cs-CZ"/>
        </w:rPr>
      </w:pPr>
      <w:r w:rsidRPr="00720496">
        <w:rPr>
          <w:rStyle w:val="None"/>
          <w:rFonts w:asciiTheme="minorHAnsi" w:hAnsiTheme="minorHAnsi" w:cstheme="minorHAnsi"/>
          <w:sz w:val="18"/>
          <w:szCs w:val="18"/>
          <w:lang w:val="cs-CZ"/>
        </w:rPr>
        <w:t xml:space="preserve">Taktiq Communications s.r.o. </w:t>
      </w:r>
    </w:p>
    <w:p w14:paraId="0504BA40" w14:textId="77777777" w:rsidR="00CC322A" w:rsidRDefault="00CC322A" w:rsidP="00CC322A">
      <w:pPr>
        <w:pStyle w:val="Default"/>
        <w:rPr>
          <w:rStyle w:val="None"/>
          <w:rFonts w:asciiTheme="minorHAnsi" w:hAnsiTheme="minorHAnsi" w:cstheme="minorHAnsi"/>
          <w:sz w:val="18"/>
          <w:szCs w:val="18"/>
          <w:lang w:val="cs-CZ"/>
        </w:rPr>
      </w:pPr>
      <w:r w:rsidRPr="00CC322A">
        <w:rPr>
          <w:rStyle w:val="None"/>
          <w:rFonts w:asciiTheme="minorHAnsi" w:hAnsiTheme="minorHAnsi" w:cstheme="minorHAnsi"/>
          <w:sz w:val="18"/>
          <w:szCs w:val="18"/>
          <w:lang w:val="cs-CZ"/>
        </w:rPr>
        <w:t>+420 728 210</w:t>
      </w:r>
      <w:r>
        <w:rPr>
          <w:rStyle w:val="None"/>
          <w:rFonts w:asciiTheme="minorHAnsi" w:hAnsiTheme="minorHAnsi" w:cstheme="minorHAnsi"/>
          <w:sz w:val="18"/>
          <w:szCs w:val="18"/>
          <w:lang w:val="cs-CZ"/>
        </w:rPr>
        <w:t> </w:t>
      </w:r>
      <w:r w:rsidRPr="00CC322A">
        <w:rPr>
          <w:rStyle w:val="None"/>
          <w:rFonts w:asciiTheme="minorHAnsi" w:hAnsiTheme="minorHAnsi" w:cstheme="minorHAnsi"/>
          <w:sz w:val="18"/>
          <w:szCs w:val="18"/>
          <w:lang w:val="cs-CZ"/>
        </w:rPr>
        <w:t>063</w:t>
      </w:r>
    </w:p>
    <w:p w14:paraId="2169EC3D" w14:textId="77777777" w:rsidR="00CC322A" w:rsidRDefault="00000000" w:rsidP="00CC322A">
      <w:pPr>
        <w:pStyle w:val="Default"/>
        <w:rPr>
          <w:rStyle w:val="None"/>
          <w:rFonts w:asciiTheme="minorHAnsi" w:hAnsiTheme="minorHAnsi" w:cstheme="minorHAnsi"/>
          <w:sz w:val="18"/>
          <w:szCs w:val="18"/>
          <w:lang w:val="cs-CZ"/>
        </w:rPr>
      </w:pPr>
      <w:hyperlink r:id="rId22" w:history="1">
        <w:r w:rsidR="00CC322A" w:rsidRPr="001C721B">
          <w:rPr>
            <w:rStyle w:val="Hypertextovprepojenie"/>
            <w:rFonts w:asciiTheme="minorHAnsi" w:hAnsiTheme="minorHAnsi" w:cstheme="minorHAnsi"/>
            <w:sz w:val="18"/>
            <w:szCs w:val="18"/>
            <w:lang w:val="cs-CZ"/>
          </w:rPr>
          <w:t>stepan.kucera@taktiq.com</w:t>
        </w:r>
      </w:hyperlink>
    </w:p>
    <w:p w14:paraId="3EF8D70E" w14:textId="77777777" w:rsidR="00CC322A" w:rsidRDefault="00CC322A" w:rsidP="622C366F">
      <w:pPr>
        <w:pStyle w:val="Bezriadkovania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sectPr w:rsidR="00CC322A" w:rsidSect="00E5307B">
      <w:pgSz w:w="12240" w:h="15840"/>
      <w:pgMar w:top="1440" w:right="1183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7B8C"/>
    <w:multiLevelType w:val="hybridMultilevel"/>
    <w:tmpl w:val="3C587412"/>
    <w:lvl w:ilvl="0" w:tplc="510A4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48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EE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EA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64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C0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42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0A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2E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5FCE"/>
    <w:multiLevelType w:val="hybridMultilevel"/>
    <w:tmpl w:val="5526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1029E"/>
    <w:multiLevelType w:val="hybridMultilevel"/>
    <w:tmpl w:val="2DF46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6992"/>
    <w:multiLevelType w:val="hybridMultilevel"/>
    <w:tmpl w:val="6770B178"/>
    <w:lvl w:ilvl="0" w:tplc="C382C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E5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B2E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89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AF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2A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6C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E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01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5F214"/>
    <w:multiLevelType w:val="hybridMultilevel"/>
    <w:tmpl w:val="02ACDD6E"/>
    <w:lvl w:ilvl="0" w:tplc="4A480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06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C3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0E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89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28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AB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8B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C7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1C505"/>
    <w:multiLevelType w:val="hybridMultilevel"/>
    <w:tmpl w:val="8B90B0EA"/>
    <w:lvl w:ilvl="0" w:tplc="A4D02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E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C0A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2F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86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43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46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AC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8D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5CBA1"/>
    <w:multiLevelType w:val="hybridMultilevel"/>
    <w:tmpl w:val="BB868D86"/>
    <w:lvl w:ilvl="0" w:tplc="DF183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01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6F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EA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81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8B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01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A8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6E8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7252B"/>
    <w:multiLevelType w:val="hybridMultilevel"/>
    <w:tmpl w:val="3534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4539"/>
    <w:multiLevelType w:val="hybridMultilevel"/>
    <w:tmpl w:val="2190F052"/>
    <w:lvl w:ilvl="0" w:tplc="18DAE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CC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C9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06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A5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0E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40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E9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C0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3EA5A"/>
    <w:multiLevelType w:val="hybridMultilevel"/>
    <w:tmpl w:val="1A884054"/>
    <w:lvl w:ilvl="0" w:tplc="5B4C0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EA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8D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46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65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88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24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81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B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43618"/>
    <w:multiLevelType w:val="hybridMultilevel"/>
    <w:tmpl w:val="27DED982"/>
    <w:lvl w:ilvl="0" w:tplc="D35AC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03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2E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4D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A2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24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0F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87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8A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3ADB0"/>
    <w:multiLevelType w:val="hybridMultilevel"/>
    <w:tmpl w:val="4198C7AE"/>
    <w:lvl w:ilvl="0" w:tplc="FDC0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A6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CD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A9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E8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0E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C6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FAD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64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E588D"/>
    <w:multiLevelType w:val="hybridMultilevel"/>
    <w:tmpl w:val="B49C604C"/>
    <w:lvl w:ilvl="0" w:tplc="D7043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84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00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27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2F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02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03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01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20A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244AD"/>
    <w:multiLevelType w:val="hybridMultilevel"/>
    <w:tmpl w:val="11789708"/>
    <w:lvl w:ilvl="0" w:tplc="9FC6E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6D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EF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E5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8F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E4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86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40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25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9D21A"/>
    <w:multiLevelType w:val="hybridMultilevel"/>
    <w:tmpl w:val="65F830BE"/>
    <w:lvl w:ilvl="0" w:tplc="77F2F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41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6F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20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E5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62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CB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EC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00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A491B"/>
    <w:multiLevelType w:val="hybridMultilevel"/>
    <w:tmpl w:val="970AC9D6"/>
    <w:lvl w:ilvl="0" w:tplc="AAF87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EA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AE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0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29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56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45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83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28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D1E61"/>
    <w:multiLevelType w:val="hybridMultilevel"/>
    <w:tmpl w:val="BB320C52"/>
    <w:lvl w:ilvl="0" w:tplc="17988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E7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0E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A5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C9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C1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48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1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C7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ABC09"/>
    <w:multiLevelType w:val="hybridMultilevel"/>
    <w:tmpl w:val="E74CF830"/>
    <w:lvl w:ilvl="0" w:tplc="EB74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4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C7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AF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0A1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03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63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80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8C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325D7"/>
    <w:multiLevelType w:val="hybridMultilevel"/>
    <w:tmpl w:val="C74EA79A"/>
    <w:lvl w:ilvl="0" w:tplc="2EEC8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A9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CB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0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8B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24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6C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2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6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FF7F2"/>
    <w:multiLevelType w:val="hybridMultilevel"/>
    <w:tmpl w:val="93E2CD9A"/>
    <w:lvl w:ilvl="0" w:tplc="1C149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D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C2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61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43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C3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8C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8A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E4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46737">
    <w:abstractNumId w:val="11"/>
  </w:num>
  <w:num w:numId="2" w16cid:durableId="79376544">
    <w:abstractNumId w:val="4"/>
  </w:num>
  <w:num w:numId="3" w16cid:durableId="291794280">
    <w:abstractNumId w:val="19"/>
  </w:num>
  <w:num w:numId="4" w16cid:durableId="276717632">
    <w:abstractNumId w:val="15"/>
  </w:num>
  <w:num w:numId="5" w16cid:durableId="172765696">
    <w:abstractNumId w:val="13"/>
  </w:num>
  <w:num w:numId="6" w16cid:durableId="1751269490">
    <w:abstractNumId w:val="10"/>
  </w:num>
  <w:num w:numId="7" w16cid:durableId="1860001944">
    <w:abstractNumId w:val="8"/>
  </w:num>
  <w:num w:numId="8" w16cid:durableId="2095934072">
    <w:abstractNumId w:val="6"/>
  </w:num>
  <w:num w:numId="9" w16cid:durableId="1902400051">
    <w:abstractNumId w:val="14"/>
  </w:num>
  <w:num w:numId="10" w16cid:durableId="1829006947">
    <w:abstractNumId w:val="9"/>
  </w:num>
  <w:num w:numId="11" w16cid:durableId="1747265099">
    <w:abstractNumId w:val="17"/>
  </w:num>
  <w:num w:numId="12" w16cid:durableId="858347223">
    <w:abstractNumId w:val="16"/>
  </w:num>
  <w:num w:numId="13" w16cid:durableId="785541222">
    <w:abstractNumId w:val="12"/>
  </w:num>
  <w:num w:numId="14" w16cid:durableId="681398266">
    <w:abstractNumId w:val="0"/>
  </w:num>
  <w:num w:numId="15" w16cid:durableId="1077946793">
    <w:abstractNumId w:val="5"/>
  </w:num>
  <w:num w:numId="16" w16cid:durableId="243342599">
    <w:abstractNumId w:val="3"/>
  </w:num>
  <w:num w:numId="17" w16cid:durableId="1087968692">
    <w:abstractNumId w:val="18"/>
  </w:num>
  <w:num w:numId="18" w16cid:durableId="1110516023">
    <w:abstractNumId w:val="2"/>
  </w:num>
  <w:num w:numId="19" w16cid:durableId="981544412">
    <w:abstractNumId w:val="1"/>
  </w:num>
  <w:num w:numId="20" w16cid:durableId="1740443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1MDYwNjQzNjQ1NzRR0lEKTi0uzszPAykwrAUA8htE5iwAAAA="/>
  </w:docVars>
  <w:rsids>
    <w:rsidRoot w:val="00FA72F9"/>
    <w:rsid w:val="00011DF7"/>
    <w:rsid w:val="000145F2"/>
    <w:rsid w:val="0002736E"/>
    <w:rsid w:val="000452A0"/>
    <w:rsid w:val="000600D2"/>
    <w:rsid w:val="000705E7"/>
    <w:rsid w:val="000B78FD"/>
    <w:rsid w:val="000C17AA"/>
    <w:rsid w:val="000D6A94"/>
    <w:rsid w:val="000E1E31"/>
    <w:rsid w:val="000E6235"/>
    <w:rsid w:val="00114434"/>
    <w:rsid w:val="0012438A"/>
    <w:rsid w:val="00131D8F"/>
    <w:rsid w:val="00133A50"/>
    <w:rsid w:val="00182A73"/>
    <w:rsid w:val="001D5602"/>
    <w:rsid w:val="001F4487"/>
    <w:rsid w:val="0020075A"/>
    <w:rsid w:val="00202424"/>
    <w:rsid w:val="00216BFC"/>
    <w:rsid w:val="0024473E"/>
    <w:rsid w:val="00256531"/>
    <w:rsid w:val="00263405"/>
    <w:rsid w:val="00263614"/>
    <w:rsid w:val="00286C99"/>
    <w:rsid w:val="002B165B"/>
    <w:rsid w:val="002D041F"/>
    <w:rsid w:val="002D7AE7"/>
    <w:rsid w:val="002E64A5"/>
    <w:rsid w:val="003026EB"/>
    <w:rsid w:val="00304B6A"/>
    <w:rsid w:val="0034231A"/>
    <w:rsid w:val="00356279"/>
    <w:rsid w:val="00365083"/>
    <w:rsid w:val="00387988"/>
    <w:rsid w:val="003A17AD"/>
    <w:rsid w:val="003A7A6E"/>
    <w:rsid w:val="003C27E6"/>
    <w:rsid w:val="003D4EAB"/>
    <w:rsid w:val="00451A0A"/>
    <w:rsid w:val="00454B16"/>
    <w:rsid w:val="00493CE5"/>
    <w:rsid w:val="004A2046"/>
    <w:rsid w:val="004B6343"/>
    <w:rsid w:val="004D36BA"/>
    <w:rsid w:val="004D5235"/>
    <w:rsid w:val="004E2446"/>
    <w:rsid w:val="0055519B"/>
    <w:rsid w:val="005A6111"/>
    <w:rsid w:val="006032C4"/>
    <w:rsid w:val="00604B0F"/>
    <w:rsid w:val="00636139"/>
    <w:rsid w:val="0065260C"/>
    <w:rsid w:val="00696BDD"/>
    <w:rsid w:val="006E5F46"/>
    <w:rsid w:val="006E6AF9"/>
    <w:rsid w:val="0071575E"/>
    <w:rsid w:val="00730272"/>
    <w:rsid w:val="00787A29"/>
    <w:rsid w:val="007A6F10"/>
    <w:rsid w:val="007B0102"/>
    <w:rsid w:val="007B219B"/>
    <w:rsid w:val="007C2C93"/>
    <w:rsid w:val="007C3859"/>
    <w:rsid w:val="007C73E0"/>
    <w:rsid w:val="007D2A07"/>
    <w:rsid w:val="00800545"/>
    <w:rsid w:val="008165BE"/>
    <w:rsid w:val="008272AB"/>
    <w:rsid w:val="008853AE"/>
    <w:rsid w:val="008A51A4"/>
    <w:rsid w:val="008B7CD2"/>
    <w:rsid w:val="008C1FF7"/>
    <w:rsid w:val="008D04EC"/>
    <w:rsid w:val="008D6522"/>
    <w:rsid w:val="008D7039"/>
    <w:rsid w:val="00921876"/>
    <w:rsid w:val="009376FA"/>
    <w:rsid w:val="009430E7"/>
    <w:rsid w:val="00953A4F"/>
    <w:rsid w:val="009A7D54"/>
    <w:rsid w:val="009D1261"/>
    <w:rsid w:val="009E157F"/>
    <w:rsid w:val="009E2A21"/>
    <w:rsid w:val="00A04B71"/>
    <w:rsid w:val="00A66781"/>
    <w:rsid w:val="00A728D4"/>
    <w:rsid w:val="00A81273"/>
    <w:rsid w:val="00AB2E14"/>
    <w:rsid w:val="00AE15CD"/>
    <w:rsid w:val="00AE73ED"/>
    <w:rsid w:val="00B077BE"/>
    <w:rsid w:val="00B301BF"/>
    <w:rsid w:val="00B31ECF"/>
    <w:rsid w:val="00B70CA8"/>
    <w:rsid w:val="00B7515F"/>
    <w:rsid w:val="00BA137E"/>
    <w:rsid w:val="00BD266F"/>
    <w:rsid w:val="00BD3342"/>
    <w:rsid w:val="00C02EFA"/>
    <w:rsid w:val="00C12041"/>
    <w:rsid w:val="00C41713"/>
    <w:rsid w:val="00C609A5"/>
    <w:rsid w:val="00CA1F3C"/>
    <w:rsid w:val="00CA2F70"/>
    <w:rsid w:val="00CB0ED1"/>
    <w:rsid w:val="00CB1DE6"/>
    <w:rsid w:val="00CC322A"/>
    <w:rsid w:val="00CC5F56"/>
    <w:rsid w:val="00CE09D4"/>
    <w:rsid w:val="00CF19AB"/>
    <w:rsid w:val="00D14392"/>
    <w:rsid w:val="00D30345"/>
    <w:rsid w:val="00D32783"/>
    <w:rsid w:val="00D87862"/>
    <w:rsid w:val="00DB584C"/>
    <w:rsid w:val="00DE0EA0"/>
    <w:rsid w:val="00E01213"/>
    <w:rsid w:val="00E0150D"/>
    <w:rsid w:val="00E037A8"/>
    <w:rsid w:val="00E13219"/>
    <w:rsid w:val="00E40BF3"/>
    <w:rsid w:val="00E4659B"/>
    <w:rsid w:val="00E5307B"/>
    <w:rsid w:val="00E62BE0"/>
    <w:rsid w:val="00E92790"/>
    <w:rsid w:val="00E92CC5"/>
    <w:rsid w:val="00EA6C89"/>
    <w:rsid w:val="00EB3C47"/>
    <w:rsid w:val="00EC0F78"/>
    <w:rsid w:val="00ED056A"/>
    <w:rsid w:val="00EE7CF9"/>
    <w:rsid w:val="00F23A46"/>
    <w:rsid w:val="00F64D1C"/>
    <w:rsid w:val="00F87363"/>
    <w:rsid w:val="00FA63C2"/>
    <w:rsid w:val="00FA72F9"/>
    <w:rsid w:val="00FB6A12"/>
    <w:rsid w:val="00FD4A1E"/>
    <w:rsid w:val="00FE02F7"/>
    <w:rsid w:val="04603117"/>
    <w:rsid w:val="04A2A0B5"/>
    <w:rsid w:val="050C6364"/>
    <w:rsid w:val="071C345D"/>
    <w:rsid w:val="08F8581F"/>
    <w:rsid w:val="093324A6"/>
    <w:rsid w:val="0A15A072"/>
    <w:rsid w:val="0ABB1F87"/>
    <w:rsid w:val="0ABC2E53"/>
    <w:rsid w:val="0D85DD03"/>
    <w:rsid w:val="10266A55"/>
    <w:rsid w:val="10E8D1C9"/>
    <w:rsid w:val="1116630F"/>
    <w:rsid w:val="1373BFBC"/>
    <w:rsid w:val="13BBFB48"/>
    <w:rsid w:val="15689E45"/>
    <w:rsid w:val="15933F4F"/>
    <w:rsid w:val="1643BCE9"/>
    <w:rsid w:val="18CAE011"/>
    <w:rsid w:val="1A518F5B"/>
    <w:rsid w:val="1AACCD5A"/>
    <w:rsid w:val="1ADA23EB"/>
    <w:rsid w:val="1AFA0F64"/>
    <w:rsid w:val="1B0A315A"/>
    <w:rsid w:val="1BED5FBC"/>
    <w:rsid w:val="1DD49CBF"/>
    <w:rsid w:val="1E392B11"/>
    <w:rsid w:val="1E9E819B"/>
    <w:rsid w:val="1F0612BD"/>
    <w:rsid w:val="20EBD2B0"/>
    <w:rsid w:val="21EA3EF3"/>
    <w:rsid w:val="22263DC5"/>
    <w:rsid w:val="22B9EB75"/>
    <w:rsid w:val="2354237E"/>
    <w:rsid w:val="2457AF91"/>
    <w:rsid w:val="24D65D01"/>
    <w:rsid w:val="250155AB"/>
    <w:rsid w:val="254E4E16"/>
    <w:rsid w:val="25AAFD79"/>
    <w:rsid w:val="264148E2"/>
    <w:rsid w:val="2657700B"/>
    <w:rsid w:val="275ECAA2"/>
    <w:rsid w:val="2868160F"/>
    <w:rsid w:val="2ABC78EE"/>
    <w:rsid w:val="2B576ED2"/>
    <w:rsid w:val="2BFA3691"/>
    <w:rsid w:val="2CA859D3"/>
    <w:rsid w:val="2CC6D2B4"/>
    <w:rsid w:val="2E3FC3F6"/>
    <w:rsid w:val="2E95EA5F"/>
    <w:rsid w:val="2F2402B9"/>
    <w:rsid w:val="30A15669"/>
    <w:rsid w:val="3197842E"/>
    <w:rsid w:val="32591178"/>
    <w:rsid w:val="32985EAB"/>
    <w:rsid w:val="32ECA4B0"/>
    <w:rsid w:val="3333548F"/>
    <w:rsid w:val="336F70BF"/>
    <w:rsid w:val="3752954B"/>
    <w:rsid w:val="396A1C13"/>
    <w:rsid w:val="3A9A0AAB"/>
    <w:rsid w:val="3B5E6CF9"/>
    <w:rsid w:val="3DE5901E"/>
    <w:rsid w:val="3F13ECA2"/>
    <w:rsid w:val="3F3663A7"/>
    <w:rsid w:val="3F404440"/>
    <w:rsid w:val="40697B4F"/>
    <w:rsid w:val="4084CBBE"/>
    <w:rsid w:val="41285C6F"/>
    <w:rsid w:val="41313172"/>
    <w:rsid w:val="42189397"/>
    <w:rsid w:val="4267CC78"/>
    <w:rsid w:val="42874295"/>
    <w:rsid w:val="42C173BE"/>
    <w:rsid w:val="42C42CD0"/>
    <w:rsid w:val="431CEE93"/>
    <w:rsid w:val="43327CA6"/>
    <w:rsid w:val="43C3F159"/>
    <w:rsid w:val="43EBABE8"/>
    <w:rsid w:val="453CEC72"/>
    <w:rsid w:val="46035708"/>
    <w:rsid w:val="470064E8"/>
    <w:rsid w:val="48B514FB"/>
    <w:rsid w:val="48D6584D"/>
    <w:rsid w:val="4CAF4BD1"/>
    <w:rsid w:val="4D3BF5F9"/>
    <w:rsid w:val="4DA2F378"/>
    <w:rsid w:val="4DB7B011"/>
    <w:rsid w:val="4E6C41E7"/>
    <w:rsid w:val="4E820BB6"/>
    <w:rsid w:val="4F7486C1"/>
    <w:rsid w:val="4FD4B1E3"/>
    <w:rsid w:val="5064A377"/>
    <w:rsid w:val="50746515"/>
    <w:rsid w:val="50A27DBD"/>
    <w:rsid w:val="5237EB3F"/>
    <w:rsid w:val="5251627B"/>
    <w:rsid w:val="527DDF85"/>
    <w:rsid w:val="52E7BA23"/>
    <w:rsid w:val="53BF2D61"/>
    <w:rsid w:val="545F801A"/>
    <w:rsid w:val="557104C8"/>
    <w:rsid w:val="565E0051"/>
    <w:rsid w:val="56A581AC"/>
    <w:rsid w:val="578DE95A"/>
    <w:rsid w:val="57A574E3"/>
    <w:rsid w:val="57F9D0B2"/>
    <w:rsid w:val="58929E84"/>
    <w:rsid w:val="5AE091EB"/>
    <w:rsid w:val="5B29F277"/>
    <w:rsid w:val="5BA09490"/>
    <w:rsid w:val="5BD7178A"/>
    <w:rsid w:val="5D4CE74A"/>
    <w:rsid w:val="5DE11F93"/>
    <w:rsid w:val="5FAD0064"/>
    <w:rsid w:val="60AD126F"/>
    <w:rsid w:val="60B8CB88"/>
    <w:rsid w:val="6229EB8C"/>
    <w:rsid w:val="622C366F"/>
    <w:rsid w:val="66063598"/>
    <w:rsid w:val="67892D89"/>
    <w:rsid w:val="68424709"/>
    <w:rsid w:val="69B28B65"/>
    <w:rsid w:val="6A5B70A6"/>
    <w:rsid w:val="6B255C9D"/>
    <w:rsid w:val="6B7234E0"/>
    <w:rsid w:val="6C222FD4"/>
    <w:rsid w:val="6CD84F9B"/>
    <w:rsid w:val="6D0C99A0"/>
    <w:rsid w:val="709BB23E"/>
    <w:rsid w:val="71AC31DA"/>
    <w:rsid w:val="727EA854"/>
    <w:rsid w:val="72F800D9"/>
    <w:rsid w:val="73EAAB12"/>
    <w:rsid w:val="749460C0"/>
    <w:rsid w:val="75B979FD"/>
    <w:rsid w:val="76579DBB"/>
    <w:rsid w:val="76D39741"/>
    <w:rsid w:val="77816645"/>
    <w:rsid w:val="77F065F2"/>
    <w:rsid w:val="782F0EBB"/>
    <w:rsid w:val="784671B3"/>
    <w:rsid w:val="798C3653"/>
    <w:rsid w:val="79B4CAAA"/>
    <w:rsid w:val="7A364CD5"/>
    <w:rsid w:val="7C0BFBFB"/>
    <w:rsid w:val="7C3ED7F2"/>
    <w:rsid w:val="7DC66F14"/>
    <w:rsid w:val="7E39038F"/>
    <w:rsid w:val="7E91D5C8"/>
    <w:rsid w:val="7FB9EEB4"/>
    <w:rsid w:val="7FEBA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FD1A2"/>
  <w15:docId w15:val="{0285F9F4-D800-4B22-942F-0EECDD18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A72F9"/>
    <w:rPr>
      <w:rFonts w:ascii="Arial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A72F9"/>
    <w:rPr>
      <w:color w:val="0000FF"/>
      <w:u w:val="single"/>
    </w:rPr>
  </w:style>
  <w:style w:type="paragraph" w:styleId="Zkladntext">
    <w:name w:val="Body Text"/>
    <w:basedOn w:val="Normlny"/>
    <w:rsid w:val="00FA72F9"/>
    <w:rPr>
      <w:rFonts w:ascii="Times New Roman" w:hAnsi="Times New Roman" w:cs="Times New Roman"/>
      <w:szCs w:val="20"/>
    </w:rPr>
  </w:style>
  <w:style w:type="paragraph" w:styleId="Zkladntext3">
    <w:name w:val="Body Text 3"/>
    <w:basedOn w:val="Normlny"/>
    <w:link w:val="Zkladntext3Char"/>
    <w:rsid w:val="00FA72F9"/>
    <w:pPr>
      <w:spacing w:line="360" w:lineRule="auto"/>
    </w:pPr>
    <w:rPr>
      <w:rFonts w:ascii="Times New Roman" w:hAnsi="Times New Roman" w:cs="Times New Roman"/>
      <w:color w:val="000000"/>
      <w:szCs w:val="20"/>
    </w:rPr>
  </w:style>
  <w:style w:type="paragraph" w:styleId="Odsekzoznamu">
    <w:name w:val="List Paragraph"/>
    <w:basedOn w:val="Normlny"/>
    <w:uiPriority w:val="34"/>
    <w:qFormat/>
    <w:rsid w:val="003A17AD"/>
    <w:pPr>
      <w:ind w:left="720"/>
      <w:contextualSpacing/>
    </w:pPr>
  </w:style>
  <w:style w:type="table" w:styleId="Mriekatabuky">
    <w:name w:val="Table Grid"/>
    <w:basedOn w:val="Normlnatabuka"/>
    <w:rsid w:val="00070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basedOn w:val="Predvolenpsmoodseku"/>
    <w:link w:val="Zkladntext3"/>
    <w:rsid w:val="009E157F"/>
    <w:rPr>
      <w:color w:val="000000"/>
      <w:sz w:val="24"/>
    </w:rPr>
  </w:style>
  <w:style w:type="paragraph" w:customStyle="1" w:styleId="Body">
    <w:name w:val="Body"/>
    <w:rsid w:val="009E157F"/>
    <w:rPr>
      <w:rFonts w:ascii="Arial" w:eastAsia="Arial Unicode MS" w:hAnsi="Arial" w:cs="Arial Unicode MS"/>
      <w:color w:val="000000"/>
      <w:sz w:val="24"/>
      <w:szCs w:val="24"/>
      <w:u w:color="000000"/>
    </w:rPr>
  </w:style>
  <w:style w:type="paragraph" w:styleId="Textbubliny">
    <w:name w:val="Balloon Text"/>
    <w:basedOn w:val="Normlny"/>
    <w:link w:val="TextbublinyChar"/>
    <w:rsid w:val="002E64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2E64A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semiHidden/>
    <w:unhideWhenUsed/>
    <w:rsid w:val="00E40BF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E40B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E40BF3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E40B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E40BF3"/>
    <w:rPr>
      <w:rFonts w:ascii="Arial" w:hAnsi="Arial" w:cs="Arial"/>
      <w:b/>
      <w:bCs/>
    </w:rPr>
  </w:style>
  <w:style w:type="paragraph" w:styleId="Revzia">
    <w:name w:val="Revision"/>
    <w:hidden/>
    <w:uiPriority w:val="99"/>
    <w:semiHidden/>
    <w:rsid w:val="00E40BF3"/>
    <w:rPr>
      <w:rFonts w:ascii="Arial" w:hAnsi="Arial" w:cs="Arial"/>
      <w:sz w:val="24"/>
      <w:szCs w:val="24"/>
    </w:rPr>
  </w:style>
  <w:style w:type="character" w:styleId="PouitHypertextovPrepojenie">
    <w:name w:val="FollowedHyperlink"/>
    <w:basedOn w:val="Predvolenpsmoodseku"/>
    <w:semiHidden/>
    <w:unhideWhenUsed/>
    <w:rsid w:val="00B31ECF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32783"/>
    <w:rPr>
      <w:color w:val="808080"/>
      <w:shd w:val="clear" w:color="auto" w:fill="E6E6E6"/>
    </w:rPr>
  </w:style>
  <w:style w:type="character" w:customStyle="1" w:styleId="normaltextrun1">
    <w:name w:val="normaltextrun1"/>
    <w:basedOn w:val="Predvolenpsmoodseku"/>
    <w:rsid w:val="000600D2"/>
  </w:style>
  <w:style w:type="paragraph" w:customStyle="1" w:styleId="paragraph">
    <w:name w:val="paragraph"/>
    <w:basedOn w:val="Normlny"/>
    <w:rsid w:val="00DE0EA0"/>
    <w:rPr>
      <w:rFonts w:ascii="Times New Roman" w:hAnsi="Times New Roman" w:cs="Times New Roman"/>
      <w:lang w:eastAsia="en-GB"/>
    </w:rPr>
  </w:style>
  <w:style w:type="character" w:customStyle="1" w:styleId="eop">
    <w:name w:val="eop"/>
    <w:basedOn w:val="Predvolenpsmoodseku"/>
    <w:rsid w:val="00DE0EA0"/>
  </w:style>
  <w:style w:type="character" w:customStyle="1" w:styleId="normaltextrun">
    <w:name w:val="normaltextrun"/>
    <w:basedOn w:val="Predvolenpsmoodseku"/>
    <w:rsid w:val="00FB6A12"/>
  </w:style>
  <w:style w:type="character" w:customStyle="1" w:styleId="scxw72310638">
    <w:name w:val="scxw72310638"/>
    <w:basedOn w:val="Predvolenpsmoodseku"/>
    <w:rsid w:val="00FB6A12"/>
  </w:style>
  <w:style w:type="character" w:customStyle="1" w:styleId="tabchar">
    <w:name w:val="tabchar"/>
    <w:basedOn w:val="Predvolenpsmoodseku"/>
    <w:rsid w:val="46035708"/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Bezriadkovania">
    <w:name w:val="No Spacing"/>
    <w:uiPriority w:val="1"/>
    <w:qFormat/>
  </w:style>
  <w:style w:type="character" w:customStyle="1" w:styleId="None">
    <w:name w:val="None"/>
    <w:rsid w:val="00CC322A"/>
  </w:style>
  <w:style w:type="character" w:customStyle="1" w:styleId="Hyperlink0">
    <w:name w:val="Hyperlink.0"/>
    <w:basedOn w:val="Predvolenpsmoodseku"/>
    <w:rsid w:val="00CC322A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paragraph" w:customStyle="1" w:styleId="Default">
    <w:name w:val="Default"/>
    <w:rsid w:val="00CC322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sk-SK" w:eastAsia="sk-SK"/>
    </w:rPr>
  </w:style>
  <w:style w:type="character" w:customStyle="1" w:styleId="Hyperlink1">
    <w:name w:val="Hyperlink.1"/>
    <w:basedOn w:val="None"/>
    <w:rsid w:val="00CC322A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Hyperlink2">
    <w:name w:val="Hyperlink.2"/>
    <w:basedOn w:val="None"/>
    <w:rsid w:val="00CC322A"/>
    <w:rPr>
      <w:rFonts w:ascii="Calibri" w:eastAsia="Calibri" w:hAnsi="Calibri" w:cs="Calibri"/>
      <w:color w:val="0563C1"/>
      <w:u w:val="single" w:color="0563C1"/>
    </w:rPr>
  </w:style>
  <w:style w:type="character" w:customStyle="1" w:styleId="Hyperlink3">
    <w:name w:val="Hyperlink.3"/>
    <w:basedOn w:val="None"/>
    <w:rsid w:val="00CC322A"/>
    <w:rPr>
      <w:rFonts w:ascii="Calibri" w:eastAsia="Calibri" w:hAnsi="Calibri" w:cs="Calibri"/>
      <w:color w:val="0000FF"/>
      <w:sz w:val="16"/>
      <w:szCs w:val="16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3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1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6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96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0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4857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7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40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13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92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838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41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968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663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63811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94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690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1272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62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5671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662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2828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77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9831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81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5727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6065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3558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06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577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6165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youtube.com/kingstontechmemory" TargetMode="External"/><Relationship Id="rId18" Type="http://schemas.openxmlformats.org/officeDocument/2006/relationships/hyperlink" Target="https://www.kingston.com/landing/kingston-is-with-yo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fowler@kingston.e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kingston.com/blog/pc-performance/mts-vs-mhz" TargetMode="External"/><Relationship Id="rId17" Type="http://schemas.openxmlformats.org/officeDocument/2006/relationships/hyperlink" Target="https://twitter.com/KingstonTe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kingston" TargetMode="External"/><Relationship Id="rId20" Type="http://schemas.openxmlformats.org/officeDocument/2006/relationships/hyperlink" Target="https://www.kingston.com/company/pres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ingston.com/?utm_source=pr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facebook.com/kingstontechnologyeurop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ingston.com/memory/gaming/fury-renegade-pro-ddr5-rdimm" TargetMode="External"/><Relationship Id="rId19" Type="http://schemas.openxmlformats.org/officeDocument/2006/relationships/hyperlink" Target="http://www.kingston.com/?utm_source=p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instagram.com/kingstontechnology" TargetMode="External"/><Relationship Id="rId22" Type="http://schemas.openxmlformats.org/officeDocument/2006/relationships/hyperlink" Target="mailto:stepan.kucera@takti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97D1096F83F439AE9C6F05C03EB10" ma:contentTypeVersion="16" ma:contentTypeDescription="Create a new document." ma:contentTypeScope="" ma:versionID="50865a7d5e6ace4ce80098fc14e6ff9c">
  <xsd:schema xmlns:xsd="http://www.w3.org/2001/XMLSchema" xmlns:xs="http://www.w3.org/2001/XMLSchema" xmlns:p="http://schemas.microsoft.com/office/2006/metadata/properties" xmlns:ns2="8ecd7d3f-1d71-40cc-8a9e-353b8c5f64a6" xmlns:ns3="4fb1952b-00b1-43e4-87dd-e0c2f003fdd8" xmlns:ns4="0ae056f5-69f3-4b32-853d-d8758931f61e" targetNamespace="http://schemas.microsoft.com/office/2006/metadata/properties" ma:root="true" ma:fieldsID="65f5de345e6a12d21c635b0ad3163373" ns2:_="" ns3:_="" ns4:_="">
    <xsd:import namespace="8ecd7d3f-1d71-40cc-8a9e-353b8c5f64a6"/>
    <xsd:import namespace="4fb1952b-00b1-43e4-87dd-e0c2f003fdd8"/>
    <xsd:import namespace="0ae056f5-69f3-4b32-853d-d8758931f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d3f-1d71-40cc-8a9e-353b8c5f6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b07cee-1d86-4c23-a50f-bf00d606ea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1952b-00b1-43e4-87dd-e0c2f003f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056f5-69f3-4b32-853d-d8758931f6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3a4c586-a66c-4ea6-8924-452e82641d93}" ma:internalName="TaxCatchAll" ma:showField="CatchAllData" ma:web="4fb1952b-00b1-43e4-87dd-e0c2f003f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ecd7d3f-1d71-40cc-8a9e-353b8c5f64a6" xsi:nil="true"/>
    <lcf76f155ced4ddcb4097134ff3c332f xmlns="8ecd7d3f-1d71-40cc-8a9e-353b8c5f64a6">
      <Terms xmlns="http://schemas.microsoft.com/office/infopath/2007/PartnerControls"/>
    </lcf76f155ced4ddcb4097134ff3c332f>
    <TaxCatchAll xmlns="0ae056f5-69f3-4b32-853d-d8758931f61e" xsi:nil="true"/>
    <SharedWithUsers xmlns="4fb1952b-00b1-43e4-87dd-e0c2f003fdd8">
      <UserInfo>
        <DisplayName>Krishan Ladwa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44346-3B20-4908-961A-2102DCFB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d3f-1d71-40cc-8a9e-353b8c5f64a6"/>
    <ds:schemaRef ds:uri="4fb1952b-00b1-43e4-87dd-e0c2f003fdd8"/>
    <ds:schemaRef ds:uri="0ae056f5-69f3-4b32-853d-d8758931f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8E4C1-9445-4EAC-AD84-7E5A48438296}">
  <ds:schemaRefs>
    <ds:schemaRef ds:uri="http://schemas.microsoft.com/office/2006/metadata/properties"/>
    <ds:schemaRef ds:uri="http://schemas.microsoft.com/office/infopath/2007/PartnerControls"/>
    <ds:schemaRef ds:uri="8ecd7d3f-1d71-40cc-8a9e-353b8c5f64a6"/>
    <ds:schemaRef ds:uri="0ae056f5-69f3-4b32-853d-d8758931f61e"/>
    <ds:schemaRef ds:uri="4fb1952b-00b1-43e4-87dd-e0c2f003fdd8"/>
  </ds:schemaRefs>
</ds:datastoreItem>
</file>

<file path=customXml/itemProps3.xml><?xml version="1.0" encoding="utf-8"?>
<ds:datastoreItem xmlns:ds="http://schemas.openxmlformats.org/officeDocument/2006/customXml" ds:itemID="{424B668E-67AA-4A6F-BC9B-BFDAE7EE7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Kingston Technology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cp:lastModifiedBy>Juraj Redeky</cp:lastModifiedBy>
  <cp:revision>2</cp:revision>
  <cp:lastPrinted>2023-03-17T06:33:00Z</cp:lastPrinted>
  <dcterms:created xsi:type="dcterms:W3CDTF">2023-03-20T09:46:00Z</dcterms:created>
  <dcterms:modified xsi:type="dcterms:W3CDTF">2023-03-20T09:46:00Z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0x0101002F097D1096F83F439AE9C6F05C03EB10</vt:lpwstr>
  </property>
  <property fmtid="{D5CDD505-2E9C-101B-9397-08002B2CF9AE}" pid="3" name="MediaServiceImageTags">
    <vt:lpwstr/>
  </property>
</Properties>
</file>