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3F5" w14:textId="3C48AA96" w:rsidR="00A32D61" w:rsidRPr="00165DEA" w:rsidRDefault="054D7211" w:rsidP="4C4993EF">
      <w:pPr>
        <w:jc w:val="center"/>
      </w:pPr>
      <w:r w:rsidRPr="00165DEA">
        <w:rPr>
          <w:noProof/>
        </w:rPr>
        <w:drawing>
          <wp:inline distT="0" distB="0" distL="0" distR="0" wp14:anchorId="07427674" wp14:editId="65456434">
            <wp:extent cx="2647950" cy="939595"/>
            <wp:effectExtent l="0" t="0" r="0" b="0"/>
            <wp:docPr id="1709421926" name="Picture 170942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DEA">
        <w:br/>
      </w:r>
    </w:p>
    <w:p w14:paraId="7FC42FFB" w14:textId="492323D7" w:rsidR="00435C03" w:rsidRPr="00165DEA" w:rsidRDefault="00435C03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2A7BA539" w14:textId="100EAA3C" w:rsidR="288FA26D" w:rsidRDefault="288FA26D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1DA57D64" w14:textId="77777777" w:rsidR="008B2380" w:rsidRPr="00165DEA" w:rsidRDefault="008B2380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0D005C92" w14:textId="576284FA" w:rsidR="664FFC63" w:rsidRPr="00030619" w:rsidRDefault="664FFC63" w:rsidP="4C4993EF">
      <w:pPr>
        <w:jc w:val="center"/>
        <w:rPr>
          <w:rFonts w:asciiTheme="minorHAnsi" w:eastAsiaTheme="minorEastAsia" w:hAnsiTheme="minorHAnsi" w:cstheme="minorBidi"/>
          <w:i/>
          <w:iCs/>
          <w:sz w:val="28"/>
          <w:szCs w:val="28"/>
        </w:rPr>
      </w:pPr>
      <w:r w:rsidRPr="00165DEA">
        <w:rPr>
          <w:rFonts w:ascii="Calibri" w:hAnsi="Calibri"/>
          <w:b/>
          <w:color w:val="000000" w:themeColor="text1"/>
          <w:sz w:val="36"/>
        </w:rPr>
        <w:t>Oceňovaný SSD disk Kingston FURY bude nově k dostání i</w:t>
      </w:r>
      <w:r w:rsidR="00F759F8" w:rsidRPr="00165DEA">
        <w:rPr>
          <w:rFonts w:ascii="Calibri" w:hAnsi="Calibri"/>
          <w:b/>
          <w:color w:val="000000" w:themeColor="text1"/>
          <w:sz w:val="36"/>
        </w:rPr>
        <w:t> </w:t>
      </w:r>
      <w:r w:rsidRPr="00165DEA">
        <w:rPr>
          <w:rFonts w:ascii="Calibri" w:hAnsi="Calibri"/>
          <w:b/>
          <w:color w:val="000000" w:themeColor="text1"/>
          <w:sz w:val="36"/>
        </w:rPr>
        <w:t>s</w:t>
      </w:r>
      <w:r w:rsidR="00F759F8" w:rsidRPr="00165DEA">
        <w:rPr>
          <w:rFonts w:ascii="Calibri" w:hAnsi="Calibri"/>
          <w:b/>
          <w:color w:val="000000" w:themeColor="text1"/>
          <w:sz w:val="36"/>
        </w:rPr>
        <w:t> </w:t>
      </w:r>
      <w:r w:rsidRPr="00165DEA">
        <w:rPr>
          <w:rFonts w:ascii="Calibri" w:hAnsi="Calibri"/>
          <w:b/>
          <w:color w:val="000000" w:themeColor="text1"/>
          <w:sz w:val="36"/>
        </w:rPr>
        <w:t>větším chladičem</w:t>
      </w:r>
      <w:r w:rsidRPr="00165DEA">
        <w:rPr>
          <w:rFonts w:ascii="Calibri" w:hAnsi="Calibri"/>
          <w:sz w:val="28"/>
        </w:rPr>
        <w:t xml:space="preserve"> </w:t>
      </w:r>
    </w:p>
    <w:p w14:paraId="074A89AF" w14:textId="3CCC992A" w:rsidR="0BB9F391" w:rsidRPr="00165DEA" w:rsidRDefault="0BB9F391" w:rsidP="4C4993EF">
      <w:pPr>
        <w:pStyle w:val="Odstavecseseznamem"/>
        <w:numPr>
          <w:ilvl w:val="0"/>
          <w:numId w:val="5"/>
        </w:num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00165DEA">
        <w:rPr>
          <w:rFonts w:ascii="Calibri" w:hAnsi="Calibri"/>
          <w:b/>
          <w:i/>
          <w:color w:val="000000" w:themeColor="text1"/>
        </w:rPr>
        <w:t>SSD Kingston FURY Renegade: Špičkový výkon s rozhraním PCIe Gen 4×4 NVMe</w:t>
      </w:r>
    </w:p>
    <w:p w14:paraId="53C762E0" w14:textId="656701F1" w:rsidR="0BB9F391" w:rsidRPr="00165DEA" w:rsidRDefault="0BB9F391" w:rsidP="4C4993EF">
      <w:pPr>
        <w:pStyle w:val="Odstavecseseznamem"/>
        <w:numPr>
          <w:ilvl w:val="0"/>
          <w:numId w:val="5"/>
        </w:num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00165DEA">
        <w:rPr>
          <w:rFonts w:ascii="Calibri" w:hAnsi="Calibri"/>
          <w:b/>
          <w:i/>
          <w:color w:val="000000" w:themeColor="text1"/>
        </w:rPr>
        <w:t>Vhodný pro PlayStation 5, herní aplikace a intenzivní provoz</w:t>
      </w:r>
      <w:r w:rsidRPr="00165DEA">
        <w:rPr>
          <w:rFonts w:asciiTheme="minorHAnsi" w:hAnsiTheme="minorHAnsi"/>
          <w:b/>
          <w:i/>
          <w:color w:val="FF0000"/>
        </w:rPr>
        <w:t xml:space="preserve"> </w:t>
      </w:r>
    </w:p>
    <w:p w14:paraId="2CF3563E" w14:textId="1EF5DBF3" w:rsidR="6352CC00" w:rsidRPr="00165DEA" w:rsidRDefault="6352CC00" w:rsidP="57FAF561">
      <w:pPr>
        <w:spacing w:line="360" w:lineRule="auto"/>
        <w:jc w:val="center"/>
        <w:rPr>
          <w:rFonts w:asciiTheme="minorHAnsi" w:eastAsiaTheme="minorEastAsia" w:hAnsiTheme="minorHAnsi" w:cstheme="minorBidi"/>
        </w:rPr>
      </w:pPr>
    </w:p>
    <w:p w14:paraId="2D33F32E" w14:textId="1EEABE0A" w:rsidR="002D2B22" w:rsidRPr="00165DEA" w:rsidRDefault="0049200D" w:rsidP="4C4993EF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Theme="minorHAnsi" w:hAnsiTheme="minorHAnsi"/>
          <w:b/>
          <w:i/>
          <w:sz w:val="22"/>
        </w:rPr>
        <w:t xml:space="preserve">Praha, Česká republika </w:t>
      </w:r>
      <w:r w:rsidR="40F0DF75" w:rsidRPr="00165DEA">
        <w:rPr>
          <w:rFonts w:asciiTheme="minorHAnsi" w:hAnsiTheme="minorHAnsi"/>
          <w:b/>
          <w:i/>
          <w:sz w:val="22"/>
        </w:rPr>
        <w:t xml:space="preserve">– </w:t>
      </w:r>
      <w:r w:rsidRPr="00165DEA">
        <w:rPr>
          <w:rFonts w:asciiTheme="minorHAnsi" w:hAnsiTheme="minorHAnsi"/>
          <w:b/>
          <w:i/>
          <w:sz w:val="22"/>
        </w:rPr>
        <w:t xml:space="preserve">14. </w:t>
      </w:r>
      <w:r w:rsidR="00F759F8" w:rsidRPr="00165DEA">
        <w:rPr>
          <w:rFonts w:asciiTheme="minorHAnsi" w:hAnsiTheme="minorHAnsi"/>
          <w:b/>
          <w:i/>
          <w:sz w:val="22"/>
        </w:rPr>
        <w:t>listopad</w:t>
      </w:r>
      <w:r w:rsidR="40F0DF75" w:rsidRPr="00165DEA">
        <w:rPr>
          <w:rFonts w:asciiTheme="minorHAnsi" w:hAnsiTheme="minorHAnsi"/>
          <w:b/>
          <w:i/>
          <w:sz w:val="22"/>
        </w:rPr>
        <w:t xml:space="preserve"> 2022 – </w:t>
      </w:r>
      <w:r w:rsidR="40F0DF75" w:rsidRPr="00165DEA">
        <w:rPr>
          <w:rFonts w:ascii="Calibri" w:hAnsi="Calibri"/>
          <w:color w:val="000000" w:themeColor="text1"/>
          <w:sz w:val="22"/>
        </w:rPr>
        <w:t>Společnost Kingston FURY, herní divize společnosti Kingston Technology Company, světového lídra v oblasti paměťových produktů a technologických řešení, dnes</w:t>
      </w:r>
      <w:r w:rsidR="009A7E82" w:rsidRPr="00165DEA">
        <w:rPr>
          <w:rFonts w:ascii="Calibri" w:hAnsi="Calibri"/>
          <w:color w:val="000000" w:themeColor="text1"/>
          <w:sz w:val="22"/>
        </w:rPr>
        <w:t xml:space="preserve"> </w:t>
      </w:r>
      <w:r w:rsidR="07E51685" w:rsidRPr="00165DEA">
        <w:rPr>
          <w:rFonts w:ascii="Calibri" w:hAnsi="Calibri"/>
          <w:color w:val="000000" w:themeColor="text1"/>
          <w:sz w:val="22"/>
        </w:rPr>
        <w:t xml:space="preserve">oznámila uvedení </w:t>
      </w:r>
      <w:hyperlink r:id="rId9">
        <w:r w:rsidR="07E51685" w:rsidRPr="00165DEA">
          <w:rPr>
            <w:rStyle w:val="Hypertextovodkaz"/>
            <w:rFonts w:ascii="Calibri" w:hAnsi="Calibri"/>
            <w:b/>
            <w:sz w:val="22"/>
          </w:rPr>
          <w:t>SSD disku Kingston FURY Renegade</w:t>
        </w:r>
      </w:hyperlink>
      <w:r w:rsidR="07E51685" w:rsidRPr="00165DEA">
        <w:rPr>
          <w:rStyle w:val="Hypertextovodkaz"/>
          <w:rFonts w:ascii="Calibri" w:hAnsi="Calibri"/>
          <w:b/>
          <w:sz w:val="22"/>
        </w:rPr>
        <w:t xml:space="preserve"> s</w:t>
      </w:r>
      <w:r w:rsidR="00926DF4" w:rsidRPr="00165DEA">
        <w:rPr>
          <w:rStyle w:val="Hypertextovodkaz"/>
          <w:rFonts w:ascii="Calibri" w:hAnsi="Calibri"/>
          <w:b/>
          <w:sz w:val="22"/>
        </w:rPr>
        <w:t> </w:t>
      </w:r>
      <w:r w:rsidR="07E51685" w:rsidRPr="00165DEA">
        <w:rPr>
          <w:rStyle w:val="Hypertextovodkaz"/>
          <w:rFonts w:ascii="Calibri" w:hAnsi="Calibri"/>
          <w:b/>
          <w:sz w:val="22"/>
        </w:rPr>
        <w:t>chladičem</w:t>
      </w:r>
      <w:r w:rsidR="00926DF4" w:rsidRPr="00165DEA">
        <w:rPr>
          <w:rFonts w:ascii="Calibri" w:hAnsi="Calibri"/>
          <w:color w:val="000000" w:themeColor="text1"/>
          <w:sz w:val="22"/>
        </w:rPr>
        <w:t>.</w:t>
      </w:r>
      <w:r w:rsidR="07E51685" w:rsidRPr="00165DEA">
        <w:rPr>
          <w:rFonts w:ascii="Calibri" w:hAnsi="Calibri"/>
          <w:color w:val="000000" w:themeColor="text1"/>
          <w:sz w:val="22"/>
        </w:rPr>
        <w:t xml:space="preserve"> </w:t>
      </w:r>
      <w:r w:rsidR="00926DF4" w:rsidRPr="00165DEA">
        <w:rPr>
          <w:rFonts w:ascii="Calibri" w:hAnsi="Calibri"/>
          <w:color w:val="000000" w:themeColor="text1"/>
          <w:sz w:val="22"/>
        </w:rPr>
        <w:t xml:space="preserve">Jedná se o </w:t>
      </w:r>
      <w:r w:rsidR="07E51685" w:rsidRPr="00165DEA">
        <w:rPr>
          <w:rFonts w:ascii="Calibri" w:hAnsi="Calibri"/>
          <w:sz w:val="22"/>
        </w:rPr>
        <w:t>druhou generaci jejího PCIe 4.0 NVMe M.2 SSD disku pro hráče konzolových a počítačových her.</w:t>
      </w:r>
      <w:r w:rsidR="07E51685" w:rsidRPr="00165DEA">
        <w:rPr>
          <w:rFonts w:ascii="Calibri" w:hAnsi="Calibri"/>
          <w:color w:val="000000" w:themeColor="text1"/>
          <w:sz w:val="22"/>
        </w:rPr>
        <w:t xml:space="preserve"> SSD disk Kingston FURY Renegade s chladičem umožňuje lepší udržování přijatelné teploty i při maximální</w:t>
      </w:r>
      <w:r w:rsidR="00926DF4" w:rsidRPr="00165DEA">
        <w:rPr>
          <w:rFonts w:ascii="Calibri" w:hAnsi="Calibri"/>
          <w:color w:val="000000" w:themeColor="text1"/>
          <w:sz w:val="22"/>
        </w:rPr>
        <w:t>ch</w:t>
      </w:r>
      <w:r w:rsidR="07E51685" w:rsidRPr="00165DEA">
        <w:rPr>
          <w:rFonts w:ascii="Calibri" w:hAnsi="Calibri"/>
          <w:color w:val="000000" w:themeColor="text1"/>
          <w:sz w:val="22"/>
        </w:rPr>
        <w:t xml:space="preserve"> rychlost</w:t>
      </w:r>
      <w:r w:rsidR="00926DF4" w:rsidRPr="00165DEA">
        <w:rPr>
          <w:rFonts w:ascii="Calibri" w:hAnsi="Calibri"/>
          <w:color w:val="000000" w:themeColor="text1"/>
          <w:sz w:val="22"/>
        </w:rPr>
        <w:t>ech</w:t>
      </w:r>
      <w:r w:rsidR="07E51685" w:rsidRPr="00165DEA">
        <w:rPr>
          <w:rFonts w:ascii="Calibri" w:hAnsi="Calibri"/>
          <w:color w:val="000000" w:themeColor="text1"/>
          <w:sz w:val="22"/>
        </w:rPr>
        <w:t xml:space="preserve"> a zároveň poskytuje </w:t>
      </w:r>
      <w:r w:rsidR="07E51685" w:rsidRPr="00165DEA">
        <w:rPr>
          <w:rFonts w:ascii="Calibri" w:hAnsi="Calibri"/>
          <w:b/>
          <w:bCs/>
          <w:color w:val="000000" w:themeColor="text1"/>
          <w:sz w:val="22"/>
        </w:rPr>
        <w:t>špičkový výkon při vysokých kapacitách</w:t>
      </w:r>
      <w:r w:rsidR="07E51685" w:rsidRPr="00165DEA">
        <w:rPr>
          <w:rFonts w:ascii="Calibri" w:hAnsi="Calibri"/>
          <w:color w:val="000000" w:themeColor="text1"/>
          <w:sz w:val="22"/>
        </w:rPr>
        <w:t xml:space="preserve"> s využitím nejnovějšího </w:t>
      </w:r>
      <w:r w:rsidR="00DE3551" w:rsidRPr="00DE3551">
        <w:rPr>
          <w:rFonts w:ascii="Calibri" w:hAnsi="Calibri"/>
          <w:b/>
          <w:bCs/>
          <w:color w:val="000000" w:themeColor="text1"/>
          <w:sz w:val="22"/>
        </w:rPr>
        <w:t>PCIe</w:t>
      </w:r>
      <w:r w:rsidR="00DE3551">
        <w:rPr>
          <w:rFonts w:ascii="Calibri" w:hAnsi="Calibri"/>
          <w:color w:val="000000" w:themeColor="text1"/>
          <w:sz w:val="22"/>
        </w:rPr>
        <w:t xml:space="preserve"> </w:t>
      </w:r>
      <w:r w:rsidR="07E51685" w:rsidRPr="00165DEA">
        <w:rPr>
          <w:rFonts w:ascii="Calibri" w:hAnsi="Calibri"/>
          <w:b/>
          <w:bCs/>
          <w:color w:val="000000" w:themeColor="text1"/>
          <w:sz w:val="22"/>
        </w:rPr>
        <w:t xml:space="preserve">řadiče </w:t>
      </w:r>
      <w:r w:rsidR="00DE3551">
        <w:rPr>
          <w:rFonts w:ascii="Calibri" w:hAnsi="Calibri"/>
          <w:b/>
          <w:bCs/>
          <w:color w:val="000000" w:themeColor="text1"/>
          <w:sz w:val="22"/>
        </w:rPr>
        <w:t xml:space="preserve">Gen </w:t>
      </w:r>
      <w:r w:rsidR="07E51685" w:rsidRPr="00165DEA">
        <w:rPr>
          <w:rFonts w:ascii="Calibri" w:hAnsi="Calibri"/>
          <w:b/>
          <w:bCs/>
          <w:color w:val="000000" w:themeColor="text1"/>
          <w:sz w:val="22"/>
        </w:rPr>
        <w:t>4×4</w:t>
      </w:r>
      <w:r w:rsidR="07E51685" w:rsidRPr="00165DEA">
        <w:rPr>
          <w:rFonts w:ascii="Calibri" w:hAnsi="Calibri"/>
          <w:color w:val="000000" w:themeColor="text1"/>
          <w:sz w:val="22"/>
        </w:rPr>
        <w:t>.</w:t>
      </w:r>
    </w:p>
    <w:p w14:paraId="70F9402B" w14:textId="5686A3A8" w:rsidR="002D2B22" w:rsidRPr="00165DEA" w:rsidRDefault="07E51685" w:rsidP="4C4993EF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hAnsi="Calibri"/>
          <w:color w:val="000000" w:themeColor="text1"/>
          <w:sz w:val="22"/>
        </w:rPr>
        <w:t xml:space="preserve">Díky maximálnímu využití dostupné šířky pásma sběrnice PCIe 4.0 dosahují SSD disky Kingston FURY Renegade rychlostí při </w:t>
      </w:r>
      <w:r w:rsidRPr="00165DEA">
        <w:rPr>
          <w:rFonts w:ascii="Calibri" w:hAnsi="Calibri"/>
          <w:b/>
          <w:bCs/>
          <w:color w:val="000000" w:themeColor="text1"/>
          <w:sz w:val="22"/>
        </w:rPr>
        <w:t>čtení/zápisu</w:t>
      </w:r>
      <w:r w:rsidRPr="00165DEA">
        <w:rPr>
          <w:rFonts w:ascii="Calibri" w:hAnsi="Calibri"/>
          <w:b/>
          <w:bCs/>
          <w:color w:val="000000" w:themeColor="text1"/>
          <w:sz w:val="22"/>
          <w:vertAlign w:val="superscript"/>
        </w:rPr>
        <w:t>1</w:t>
      </w:r>
      <w:r w:rsidRPr="00165DEA">
        <w:rPr>
          <w:rFonts w:ascii="Calibri" w:hAnsi="Calibri"/>
          <w:b/>
          <w:bCs/>
          <w:color w:val="000000" w:themeColor="text1"/>
          <w:sz w:val="22"/>
        </w:rPr>
        <w:t xml:space="preserve"> až 7.300/7.000 </w:t>
      </w:r>
      <w:proofErr w:type="spellStart"/>
      <w:r w:rsidRPr="00165DEA">
        <w:rPr>
          <w:rFonts w:ascii="Calibri" w:hAnsi="Calibri"/>
          <w:b/>
          <w:bCs/>
          <w:color w:val="000000" w:themeColor="text1"/>
          <w:sz w:val="22"/>
        </w:rPr>
        <w:t>MB/s</w:t>
      </w:r>
      <w:proofErr w:type="spellEnd"/>
      <w:r w:rsidRPr="00165DEA">
        <w:rPr>
          <w:rFonts w:ascii="Calibri" w:hAnsi="Calibri"/>
          <w:color w:val="000000" w:themeColor="text1"/>
          <w:sz w:val="22"/>
        </w:rPr>
        <w:t xml:space="preserve"> a výkonu až </w:t>
      </w:r>
      <w:r w:rsidRPr="00165DEA">
        <w:rPr>
          <w:rFonts w:ascii="Calibri" w:hAnsi="Calibri"/>
          <w:b/>
          <w:bCs/>
          <w:color w:val="000000" w:themeColor="text1"/>
          <w:sz w:val="22"/>
        </w:rPr>
        <w:t>1 000 000 IOPS</w:t>
      </w:r>
      <w:r w:rsidRPr="00165DEA">
        <w:rPr>
          <w:rFonts w:ascii="Calibri" w:hAnsi="Calibri"/>
          <w:b/>
          <w:bCs/>
          <w:color w:val="000000" w:themeColor="text1"/>
          <w:sz w:val="22"/>
          <w:vertAlign w:val="superscript"/>
        </w:rPr>
        <w:t>1</w:t>
      </w:r>
      <w:r w:rsidRPr="00165DEA">
        <w:rPr>
          <w:rFonts w:ascii="Calibri" w:hAnsi="Calibri"/>
          <w:color w:val="000000" w:themeColor="text1"/>
          <w:sz w:val="22"/>
        </w:rPr>
        <w:t xml:space="preserve">, abyste si mohli naplno vychutnat mimořádné herní zážitky. Optimalizace disků umožnila zkrátit dobu načítání her a aplikací, usnadnit streamování a zvýšit celkovou rychlost odezvy systému. K dispozici jsou vysoké kapacity až </w:t>
      </w:r>
      <w:r w:rsidRPr="00165DEA">
        <w:rPr>
          <w:rFonts w:ascii="Calibri" w:hAnsi="Calibri"/>
          <w:b/>
          <w:bCs/>
          <w:color w:val="000000" w:themeColor="text1"/>
          <w:sz w:val="22"/>
        </w:rPr>
        <w:t>4 TB</w:t>
      </w:r>
      <w:r w:rsidRPr="00165DEA">
        <w:rPr>
          <w:rFonts w:ascii="Calibri" w:hAnsi="Calibri"/>
          <w:b/>
          <w:bCs/>
          <w:color w:val="000000" w:themeColor="text1"/>
          <w:sz w:val="22"/>
          <w:vertAlign w:val="superscript"/>
        </w:rPr>
        <w:t>2</w:t>
      </w:r>
      <w:r w:rsidRPr="00165DEA">
        <w:rPr>
          <w:rFonts w:ascii="Calibri" w:hAnsi="Calibri"/>
          <w:color w:val="000000" w:themeColor="text1"/>
          <w:sz w:val="22"/>
        </w:rPr>
        <w:t xml:space="preserve">, což bohatě postačí i pro velmi rozsáhlou sbírku oblíbených her nebo další multimediální zábavu. SSD disky Kingston FURY Renegade </w:t>
      </w:r>
      <w:r w:rsidR="00926DF4" w:rsidRPr="00165DEA">
        <w:rPr>
          <w:rFonts w:ascii="Calibri" w:hAnsi="Calibri"/>
          <w:color w:val="000000" w:themeColor="text1"/>
          <w:sz w:val="22"/>
        </w:rPr>
        <w:t>jsou nyní nabízeny ve dvou variantách, které mají</w:t>
      </w:r>
      <w:r w:rsidR="002123CE" w:rsidRPr="00165DEA">
        <w:rPr>
          <w:rFonts w:ascii="Calibri" w:hAnsi="Calibri"/>
          <w:color w:val="000000" w:themeColor="text1"/>
          <w:sz w:val="22"/>
        </w:rPr>
        <w:t xml:space="preserve"> stejnou</w:t>
      </w:r>
      <w:r w:rsidR="00926DF4" w:rsidRPr="00165DEA">
        <w:rPr>
          <w:rFonts w:ascii="Calibri" w:hAnsi="Calibri"/>
          <w:color w:val="000000" w:themeColor="text1"/>
          <w:sz w:val="22"/>
        </w:rPr>
        <w:t xml:space="preserve"> </w:t>
      </w:r>
      <w:r w:rsidRPr="00165DEA">
        <w:rPr>
          <w:rFonts w:ascii="Calibri" w:hAnsi="Calibri"/>
          <w:color w:val="000000" w:themeColor="text1"/>
          <w:sz w:val="22"/>
        </w:rPr>
        <w:t>impozantní rychlost a obrovskou kapacitou:</w:t>
      </w:r>
    </w:p>
    <w:p w14:paraId="3B0F7DFB" w14:textId="6656A23B" w:rsidR="002D2B22" w:rsidRPr="00165DEA" w:rsidRDefault="07E51685" w:rsidP="4C4993EF">
      <w:pPr>
        <w:pStyle w:val="Odstavecseseznamem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hAnsi="Calibri"/>
          <w:b/>
          <w:bCs/>
          <w:color w:val="000000" w:themeColor="text1"/>
          <w:sz w:val="22"/>
        </w:rPr>
        <w:t xml:space="preserve">SSD Kingston FURY </w:t>
      </w:r>
      <w:proofErr w:type="spellStart"/>
      <w:r w:rsidRPr="00165DEA">
        <w:rPr>
          <w:rFonts w:ascii="Calibri" w:hAnsi="Calibri"/>
          <w:b/>
          <w:bCs/>
          <w:color w:val="000000" w:themeColor="text1"/>
          <w:sz w:val="22"/>
        </w:rPr>
        <w:t>Renegade</w:t>
      </w:r>
      <w:proofErr w:type="spellEnd"/>
      <w:r w:rsidRPr="00165DEA">
        <w:rPr>
          <w:rFonts w:ascii="Calibri" w:hAnsi="Calibri"/>
          <w:color w:val="000000" w:themeColor="text1"/>
          <w:sz w:val="22"/>
        </w:rPr>
        <w:t xml:space="preserve"> </w:t>
      </w:r>
      <w:r w:rsidR="00B074DE" w:rsidRPr="00165DEA">
        <w:rPr>
          <w:rFonts w:ascii="Calibri" w:hAnsi="Calibri"/>
          <w:color w:val="000000" w:themeColor="text1"/>
          <w:sz w:val="22"/>
        </w:rPr>
        <w:t>má</w:t>
      </w:r>
      <w:r w:rsidRPr="00165DEA">
        <w:rPr>
          <w:rFonts w:ascii="Calibri" w:hAnsi="Calibri"/>
          <w:color w:val="000000" w:themeColor="text1"/>
          <w:sz w:val="22"/>
        </w:rPr>
        <w:t xml:space="preserve"> </w:t>
      </w:r>
      <w:proofErr w:type="spellStart"/>
      <w:r w:rsidRPr="00165DEA">
        <w:rPr>
          <w:rFonts w:ascii="Calibri" w:hAnsi="Calibri"/>
          <w:color w:val="000000" w:themeColor="text1"/>
          <w:sz w:val="22"/>
        </w:rPr>
        <w:t>nízkoprofilový</w:t>
      </w:r>
      <w:proofErr w:type="spellEnd"/>
      <w:r w:rsidRPr="00165DEA">
        <w:rPr>
          <w:rFonts w:ascii="Calibri" w:hAnsi="Calibri"/>
          <w:color w:val="000000" w:themeColor="text1"/>
          <w:sz w:val="22"/>
        </w:rPr>
        <w:t xml:space="preserve"> hliníkový chladič</w:t>
      </w:r>
      <w:r w:rsidR="00B074DE" w:rsidRPr="00165DEA">
        <w:rPr>
          <w:rFonts w:ascii="Calibri" w:hAnsi="Calibri"/>
          <w:color w:val="000000" w:themeColor="text1"/>
          <w:sz w:val="22"/>
        </w:rPr>
        <w:t xml:space="preserve"> (rozptylovač tepla</w:t>
      </w:r>
      <w:r w:rsidRPr="00165DEA">
        <w:rPr>
          <w:rFonts w:ascii="Calibri" w:hAnsi="Calibri"/>
          <w:color w:val="000000" w:themeColor="text1"/>
          <w:sz w:val="22"/>
        </w:rPr>
        <w:t xml:space="preserve"> s </w:t>
      </w:r>
      <w:proofErr w:type="spellStart"/>
      <w:r w:rsidRPr="00165DEA">
        <w:rPr>
          <w:rFonts w:ascii="Calibri" w:hAnsi="Calibri"/>
          <w:color w:val="000000" w:themeColor="text1"/>
          <w:sz w:val="22"/>
        </w:rPr>
        <w:t>grafenovou</w:t>
      </w:r>
      <w:proofErr w:type="spellEnd"/>
      <w:r w:rsidRPr="00165DEA">
        <w:rPr>
          <w:rFonts w:ascii="Calibri" w:hAnsi="Calibri"/>
          <w:color w:val="000000" w:themeColor="text1"/>
          <w:sz w:val="22"/>
        </w:rPr>
        <w:t xml:space="preserve"> vrstvou</w:t>
      </w:r>
      <w:r w:rsidR="00087621" w:rsidRPr="00165DEA">
        <w:rPr>
          <w:rFonts w:ascii="Calibri" w:hAnsi="Calibri"/>
          <w:color w:val="000000" w:themeColor="text1"/>
          <w:sz w:val="22"/>
        </w:rPr>
        <w:t>)</w:t>
      </w:r>
      <w:r w:rsidR="00D10A28" w:rsidRPr="00165DEA">
        <w:rPr>
          <w:rFonts w:ascii="Calibri" w:hAnsi="Calibri"/>
          <w:color w:val="000000" w:themeColor="text1"/>
          <w:sz w:val="22"/>
        </w:rPr>
        <w:t>, který</w:t>
      </w:r>
      <w:r w:rsidRPr="00165DEA">
        <w:rPr>
          <w:rFonts w:ascii="Calibri" w:hAnsi="Calibri"/>
          <w:color w:val="000000" w:themeColor="text1"/>
          <w:sz w:val="22"/>
        </w:rPr>
        <w:t xml:space="preserve"> udržuje disk chladný i při </w:t>
      </w:r>
      <w:r w:rsidR="00926DF4" w:rsidRPr="00165DEA">
        <w:rPr>
          <w:rFonts w:ascii="Calibri" w:hAnsi="Calibri"/>
          <w:color w:val="000000" w:themeColor="text1"/>
          <w:sz w:val="22"/>
        </w:rPr>
        <w:t>velké</w:t>
      </w:r>
      <w:r w:rsidRPr="00165DEA">
        <w:rPr>
          <w:rFonts w:ascii="Calibri" w:hAnsi="Calibri"/>
          <w:color w:val="000000" w:themeColor="text1"/>
          <w:sz w:val="22"/>
        </w:rPr>
        <w:t xml:space="preserve"> zátěži a zajišťuje vynikající výkon i při instalaci do těch nejmenších míst u herních počítačů a notebooků.</w:t>
      </w:r>
    </w:p>
    <w:p w14:paraId="59EF7DBB" w14:textId="450105A2" w:rsidR="002D2B22" w:rsidRPr="00165DEA" w:rsidRDefault="07E51685" w:rsidP="4C4993EF">
      <w:pPr>
        <w:pStyle w:val="Odstavecseseznamem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hAnsi="Calibri"/>
          <w:b/>
          <w:bCs/>
          <w:color w:val="000000" w:themeColor="text1"/>
          <w:sz w:val="22"/>
        </w:rPr>
        <w:t>SSD Kingston FURY Renegade s velkým chladičem</w:t>
      </w:r>
      <w:r w:rsidRPr="00165DEA">
        <w:rPr>
          <w:rFonts w:ascii="Calibri" w:hAnsi="Calibri"/>
          <w:color w:val="000000" w:themeColor="text1"/>
          <w:sz w:val="22"/>
        </w:rPr>
        <w:t xml:space="preserve"> </w:t>
      </w:r>
      <w:r w:rsidR="00C86A97" w:rsidRPr="00165DEA">
        <w:rPr>
          <w:rFonts w:ascii="Calibri" w:hAnsi="Calibri"/>
          <w:color w:val="000000" w:themeColor="text1"/>
          <w:sz w:val="22"/>
        </w:rPr>
        <w:t>má</w:t>
      </w:r>
      <w:r w:rsidRPr="00165DEA">
        <w:rPr>
          <w:rFonts w:ascii="Calibri" w:hAnsi="Calibri"/>
          <w:color w:val="000000" w:themeColor="text1"/>
          <w:sz w:val="22"/>
        </w:rPr>
        <w:t xml:space="preserve"> estetický </w:t>
      </w:r>
      <w:proofErr w:type="gramStart"/>
      <w:r w:rsidRPr="00165DEA">
        <w:rPr>
          <w:rFonts w:ascii="Calibri" w:hAnsi="Calibri"/>
          <w:color w:val="000000" w:themeColor="text1"/>
          <w:sz w:val="22"/>
        </w:rPr>
        <w:t>vzhled</w:t>
      </w:r>
      <w:proofErr w:type="gramEnd"/>
      <w:r w:rsidRPr="00165DEA">
        <w:rPr>
          <w:rFonts w:ascii="Calibri" w:hAnsi="Calibri"/>
          <w:color w:val="000000" w:themeColor="text1"/>
          <w:sz w:val="22"/>
        </w:rPr>
        <w:t xml:space="preserve"> a ještě lepší rozptyl </w:t>
      </w:r>
      <w:r w:rsidR="00C600F5" w:rsidRPr="00165DEA">
        <w:rPr>
          <w:rFonts w:ascii="Calibri" w:hAnsi="Calibri"/>
          <w:color w:val="000000" w:themeColor="text1"/>
          <w:sz w:val="22"/>
        </w:rPr>
        <w:t xml:space="preserve">nežádoucího </w:t>
      </w:r>
      <w:r w:rsidRPr="00165DEA">
        <w:rPr>
          <w:rFonts w:ascii="Calibri" w:hAnsi="Calibri"/>
          <w:color w:val="000000" w:themeColor="text1"/>
          <w:sz w:val="22"/>
        </w:rPr>
        <w:t xml:space="preserve">tepla, takže i když to při hraní rozpálíte naplno, vaše konzole PS5 zůstane </w:t>
      </w:r>
      <w:r w:rsidR="00DE3551">
        <w:rPr>
          <w:rFonts w:ascii="Calibri" w:hAnsi="Calibri"/>
          <w:color w:val="000000" w:themeColor="text1"/>
          <w:sz w:val="22"/>
        </w:rPr>
        <w:t>v klidu</w:t>
      </w:r>
      <w:r w:rsidRPr="00165DEA">
        <w:rPr>
          <w:rFonts w:ascii="Calibri" w:hAnsi="Calibri"/>
          <w:color w:val="000000" w:themeColor="text1"/>
          <w:sz w:val="22"/>
        </w:rPr>
        <w:t>.</w:t>
      </w:r>
    </w:p>
    <w:p w14:paraId="015A2568" w14:textId="6F8F3439" w:rsidR="002D2B22" w:rsidRPr="00165DEA" w:rsidRDefault="07E51685" w:rsidP="4C4993EF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hAnsi="Calibri"/>
          <w:color w:val="000000" w:themeColor="text1"/>
          <w:sz w:val="22"/>
        </w:rPr>
        <w:lastRenderedPageBreak/>
        <w:t>„</w:t>
      </w:r>
      <w:r w:rsidR="00D10A28" w:rsidRPr="00165DEA">
        <w:rPr>
          <w:rFonts w:ascii="Calibri" w:hAnsi="Calibri"/>
          <w:color w:val="000000" w:themeColor="text1"/>
          <w:sz w:val="22"/>
        </w:rPr>
        <w:t>Konstrukce</w:t>
      </w:r>
      <w:r w:rsidRPr="00165DEA">
        <w:rPr>
          <w:rFonts w:ascii="Calibri" w:hAnsi="Calibri"/>
          <w:color w:val="000000" w:themeColor="text1"/>
          <w:sz w:val="22"/>
        </w:rPr>
        <w:t xml:space="preserve"> </w:t>
      </w:r>
      <w:r w:rsidRPr="00165DEA">
        <w:rPr>
          <w:rFonts w:ascii="Calibri" w:hAnsi="Calibri"/>
          <w:b/>
          <w:bCs/>
          <w:color w:val="000000" w:themeColor="text1"/>
          <w:sz w:val="22"/>
        </w:rPr>
        <w:t>SSD disku Kingston FURY Renegade</w:t>
      </w:r>
      <w:r w:rsidRPr="00165DEA">
        <w:rPr>
          <w:rFonts w:ascii="Calibri" w:hAnsi="Calibri"/>
          <w:color w:val="000000" w:themeColor="text1"/>
          <w:sz w:val="22"/>
        </w:rPr>
        <w:t xml:space="preserve"> posouvá hranice využití technologie PCIe Gen4 a poskytuje uživatelům vysoce výkonné </w:t>
      </w:r>
      <w:r w:rsidR="007F515C" w:rsidRPr="00165DEA">
        <w:rPr>
          <w:rFonts w:ascii="Calibri" w:hAnsi="Calibri"/>
          <w:color w:val="000000" w:themeColor="text1"/>
          <w:sz w:val="22"/>
        </w:rPr>
        <w:t xml:space="preserve">velkokapacitní </w:t>
      </w:r>
      <w:r w:rsidRPr="00165DEA">
        <w:rPr>
          <w:rFonts w:ascii="Calibri" w:hAnsi="Calibri"/>
          <w:color w:val="000000" w:themeColor="text1"/>
          <w:sz w:val="22"/>
        </w:rPr>
        <w:t xml:space="preserve">úložiště, které </w:t>
      </w:r>
      <w:r w:rsidR="007F515C" w:rsidRPr="00165DEA">
        <w:rPr>
          <w:rFonts w:ascii="Calibri" w:hAnsi="Calibri"/>
          <w:color w:val="000000" w:themeColor="text1"/>
          <w:sz w:val="22"/>
        </w:rPr>
        <w:t xml:space="preserve">skvěle </w:t>
      </w:r>
      <w:r w:rsidRPr="00165DEA">
        <w:rPr>
          <w:rFonts w:ascii="Calibri" w:hAnsi="Calibri"/>
          <w:color w:val="000000" w:themeColor="text1"/>
          <w:sz w:val="22"/>
        </w:rPr>
        <w:t xml:space="preserve">doplňuje nejnovější </w:t>
      </w:r>
      <w:r w:rsidR="007F515C" w:rsidRPr="00165DEA">
        <w:rPr>
          <w:rFonts w:ascii="Calibri" w:hAnsi="Calibri"/>
          <w:color w:val="000000" w:themeColor="text1"/>
          <w:sz w:val="22"/>
        </w:rPr>
        <w:t xml:space="preserve">modely </w:t>
      </w:r>
      <w:r w:rsidRPr="00165DEA">
        <w:rPr>
          <w:rFonts w:ascii="Calibri" w:hAnsi="Calibri"/>
          <w:color w:val="000000" w:themeColor="text1"/>
          <w:sz w:val="22"/>
        </w:rPr>
        <w:t xml:space="preserve">CPU a GPU,“ řekl Liny </w:t>
      </w:r>
      <w:proofErr w:type="spellStart"/>
      <w:r w:rsidRPr="00165DEA">
        <w:rPr>
          <w:rFonts w:ascii="Calibri" w:hAnsi="Calibri"/>
          <w:color w:val="000000" w:themeColor="text1"/>
          <w:sz w:val="22"/>
        </w:rPr>
        <w:t>Cheliyan</w:t>
      </w:r>
      <w:proofErr w:type="spellEnd"/>
      <w:r w:rsidRPr="00165DEA">
        <w:rPr>
          <w:rFonts w:ascii="Calibri" w:hAnsi="Calibri"/>
          <w:color w:val="000000" w:themeColor="text1"/>
          <w:sz w:val="22"/>
        </w:rPr>
        <w:t>, obchodní manažer společnosti Kingston pro prodej flash a SSD produktů v regionu EMEA. „Díky nové variant</w:t>
      </w:r>
      <w:r w:rsidR="007F515C" w:rsidRPr="00165DEA">
        <w:rPr>
          <w:rFonts w:ascii="Calibri" w:hAnsi="Calibri"/>
          <w:color w:val="000000" w:themeColor="text1"/>
          <w:sz w:val="22"/>
        </w:rPr>
        <w:t>ě disku</w:t>
      </w:r>
      <w:r w:rsidRPr="00165DEA">
        <w:rPr>
          <w:rFonts w:ascii="Calibri" w:hAnsi="Calibri"/>
          <w:color w:val="000000" w:themeColor="text1"/>
          <w:sz w:val="22"/>
        </w:rPr>
        <w:t xml:space="preserve"> s v</w:t>
      </w:r>
      <w:r w:rsidR="007F515C" w:rsidRPr="00165DEA">
        <w:rPr>
          <w:rFonts w:ascii="Calibri" w:hAnsi="Calibri"/>
          <w:color w:val="000000" w:themeColor="text1"/>
          <w:sz w:val="22"/>
        </w:rPr>
        <w:t>ětším</w:t>
      </w:r>
      <w:r w:rsidRPr="00165DEA">
        <w:rPr>
          <w:rFonts w:ascii="Calibri" w:hAnsi="Calibri"/>
          <w:color w:val="000000" w:themeColor="text1"/>
          <w:sz w:val="22"/>
        </w:rPr>
        <w:t xml:space="preserve"> chladičem mohou uživatelé </w:t>
      </w:r>
      <w:r w:rsidR="007F515C" w:rsidRPr="00165DEA">
        <w:rPr>
          <w:rFonts w:ascii="Calibri" w:hAnsi="Calibri"/>
          <w:color w:val="000000" w:themeColor="text1"/>
          <w:sz w:val="22"/>
        </w:rPr>
        <w:t>s</w:t>
      </w:r>
      <w:r w:rsidRPr="00165DEA">
        <w:rPr>
          <w:rFonts w:ascii="Calibri" w:hAnsi="Calibri"/>
          <w:color w:val="000000" w:themeColor="text1"/>
          <w:sz w:val="22"/>
        </w:rPr>
        <w:t>plnit stále vyšší nároky budoucích herních platforem s dostatečnou rychlostí a tepelnou stabilitou.“</w:t>
      </w:r>
    </w:p>
    <w:p w14:paraId="13E65C5A" w14:textId="0F1E5F14" w:rsidR="002D2B22" w:rsidRPr="00165DEA" w:rsidRDefault="07E51685" w:rsidP="4C4993EF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hAnsi="Calibri"/>
          <w:color w:val="000000" w:themeColor="text1"/>
          <w:sz w:val="22"/>
        </w:rPr>
        <w:t xml:space="preserve">Rodina SSD disků Kingston FURY Renegade je v současné době k dispozici v kapacitách 500 GB, 1 TB, 2 TB a 4 TB. Disky Kingston FURY Renegade mají omezenou pětiletou záruku a bezplatnou technickou podporu. Více informací najdete na </w:t>
      </w:r>
      <w:hyperlink r:id="rId10">
        <w:r w:rsidRPr="00165DEA">
          <w:rPr>
            <w:rStyle w:val="Hypertextovodkaz"/>
            <w:rFonts w:ascii="Calibri" w:hAnsi="Calibri"/>
            <w:sz w:val="22"/>
          </w:rPr>
          <w:t>kingston.com</w:t>
        </w:r>
      </w:hyperlink>
      <w:r w:rsidRPr="00165DEA">
        <w:rPr>
          <w:rFonts w:ascii="Calibri" w:hAnsi="Calibri"/>
          <w:color w:val="000000" w:themeColor="text1"/>
          <w:sz w:val="22"/>
        </w:rPr>
        <w:t>.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2025"/>
        <w:gridCol w:w="4680"/>
      </w:tblGrid>
      <w:tr w:rsidR="4C4993EF" w:rsidRPr="00165DEA" w14:paraId="6F7DC89B" w14:textId="77777777" w:rsidTr="4C4993EF">
        <w:trPr>
          <w:trHeight w:val="405"/>
        </w:trPr>
        <w:tc>
          <w:tcPr>
            <w:tcW w:w="67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7211B3" w14:textId="1C67CC1E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</w:rPr>
            </w:pPr>
            <w:r w:rsidRPr="00165DEA">
              <w:rPr>
                <w:b/>
                <w:color w:val="000000" w:themeColor="text1"/>
              </w:rPr>
              <w:t>SSD disk Kingston FURY Renegade s chladičem</w:t>
            </w:r>
          </w:p>
        </w:tc>
      </w:tr>
      <w:tr w:rsidR="4C4993EF" w:rsidRPr="00165DEA" w14:paraId="324AEDC5" w14:textId="77777777" w:rsidTr="4C4993EF">
        <w:trPr>
          <w:trHeight w:val="375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801037D" w14:textId="0BE2CF38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165DEA">
              <w:rPr>
                <w:b/>
                <w:color w:val="000000" w:themeColor="text1"/>
                <w:sz w:val="18"/>
              </w:rPr>
              <w:t>Označení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90A9734" w14:textId="510B0D9E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165DEA">
              <w:rPr>
                <w:b/>
                <w:color w:val="000000" w:themeColor="text1"/>
                <w:sz w:val="18"/>
              </w:rPr>
              <w:t>Kapacita</w:t>
            </w:r>
          </w:p>
        </w:tc>
      </w:tr>
      <w:tr w:rsidR="4C4993EF" w:rsidRPr="00165DEA" w14:paraId="05BF86B2" w14:textId="77777777" w:rsidTr="4C4993EF">
        <w:trPr>
          <w:trHeight w:val="375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5446AE0" w14:textId="20D234D8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165DEA">
              <w:rPr>
                <w:color w:val="000000" w:themeColor="text1"/>
                <w:sz w:val="18"/>
              </w:rPr>
              <w:t>SFYRSK/500G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A90CA6D" w14:textId="23C4BB36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165DEA">
              <w:rPr>
                <w:rStyle w:val="Siln"/>
                <w:rFonts w:ascii="Arial" w:hAnsi="Arial"/>
                <w:color w:val="000000" w:themeColor="text1"/>
                <w:sz w:val="18"/>
              </w:rPr>
              <w:t>500GB Kingston FURY Renegade SSD s chladičem</w:t>
            </w:r>
          </w:p>
        </w:tc>
      </w:tr>
      <w:tr w:rsidR="4C4993EF" w:rsidRPr="00165DEA" w14:paraId="70C31E8E" w14:textId="77777777" w:rsidTr="4C4993EF">
        <w:trPr>
          <w:trHeight w:val="375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2CE54D8" w14:textId="5445A371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165DEA">
              <w:rPr>
                <w:color w:val="000000" w:themeColor="text1"/>
                <w:sz w:val="18"/>
              </w:rPr>
              <w:t>SFYRSK/1000G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5DC75F8" w14:textId="74469CF4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165DEA">
              <w:rPr>
                <w:color w:val="000000" w:themeColor="text1"/>
                <w:sz w:val="18"/>
              </w:rPr>
              <w:t>1TB Kingston FURY Renegade SSD s chladičem</w:t>
            </w:r>
          </w:p>
        </w:tc>
      </w:tr>
      <w:tr w:rsidR="4C4993EF" w:rsidRPr="00165DEA" w14:paraId="4C078573" w14:textId="77777777" w:rsidTr="4C4993EF">
        <w:trPr>
          <w:trHeight w:val="375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B96A1DE" w14:textId="31F55639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165DEA">
              <w:rPr>
                <w:color w:val="000000" w:themeColor="text1"/>
                <w:sz w:val="18"/>
              </w:rPr>
              <w:t>SFYRDK/2000G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EB66995" w14:textId="7D86B6B5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165DEA">
              <w:rPr>
                <w:color w:val="000000" w:themeColor="text1"/>
                <w:sz w:val="18"/>
              </w:rPr>
              <w:t>2TB SSD disk Kingston FURY Renegade s chladičem</w:t>
            </w:r>
          </w:p>
        </w:tc>
      </w:tr>
      <w:tr w:rsidR="4C4993EF" w:rsidRPr="00165DEA" w14:paraId="61F97FBA" w14:textId="77777777" w:rsidTr="4C4993EF">
        <w:trPr>
          <w:trHeight w:val="375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4C662DA" w14:textId="267523F1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165DEA">
              <w:rPr>
                <w:color w:val="000000" w:themeColor="text1"/>
                <w:sz w:val="18"/>
              </w:rPr>
              <w:t>SFYRDK/4000G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C431B1D" w14:textId="5BBEB0E8" w:rsidR="4C4993EF" w:rsidRPr="00165DEA" w:rsidRDefault="4C4993EF" w:rsidP="4C4993EF">
            <w:pPr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165DEA">
              <w:rPr>
                <w:color w:val="000000" w:themeColor="text1"/>
                <w:sz w:val="18"/>
              </w:rPr>
              <w:t>4TB Kingston FURY Renegade SSD s chladičem</w:t>
            </w:r>
          </w:p>
        </w:tc>
      </w:tr>
    </w:tbl>
    <w:p w14:paraId="7F02AAC8" w14:textId="1D1D4B10" w:rsidR="002D2B22" w:rsidRPr="00165DEA" w:rsidRDefault="002D2B22" w:rsidP="4C4993EF">
      <w:pPr>
        <w:rPr>
          <w:rFonts w:asciiTheme="minorHAnsi" w:eastAsiaTheme="minorEastAsia" w:hAnsiTheme="minorHAnsi" w:cstheme="minorBidi"/>
          <w:i/>
          <w:iCs/>
          <w:color w:val="FF0000"/>
          <w:sz w:val="22"/>
          <w:szCs w:val="22"/>
        </w:rPr>
      </w:pPr>
    </w:p>
    <w:p w14:paraId="409E7271" w14:textId="3EFAE05D" w:rsidR="00D90A62" w:rsidRPr="00165DEA" w:rsidRDefault="00D90A62" w:rsidP="4C4993EF">
      <w:pPr>
        <w:spacing w:line="36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537C186F" w14:textId="5D678256" w:rsidR="00D90A62" w:rsidRPr="00165DEA" w:rsidRDefault="640B5A78" w:rsidP="4C4993EF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hAnsi="Calibri"/>
          <w:b/>
          <w:color w:val="000000" w:themeColor="text1"/>
          <w:sz w:val="22"/>
          <w:u w:val="single"/>
        </w:rPr>
        <w:t>Vlastnosti a parametry PCIe 4.0 NVMe M.2 SSD disků Kingston FURY Renegade s chladičem</w:t>
      </w:r>
      <w:r w:rsidRPr="00165DEA">
        <w:rPr>
          <w:rFonts w:ascii="Calibri" w:hAnsi="Calibri"/>
          <w:b/>
          <w:color w:val="000000" w:themeColor="text1"/>
          <w:sz w:val="22"/>
        </w:rPr>
        <w:t>:</w:t>
      </w:r>
    </w:p>
    <w:p w14:paraId="714273F1" w14:textId="7A40E469" w:rsidR="00D90A62" w:rsidRPr="00165DEA" w:rsidRDefault="640B5A78" w:rsidP="4C4993E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hAnsi="Calibri"/>
          <w:b/>
          <w:bCs/>
          <w:color w:val="000000" w:themeColor="text1"/>
          <w:sz w:val="22"/>
        </w:rPr>
        <w:t>Vyšší výkon díky technologii PCIe 4.0 NVMe:</w:t>
      </w:r>
      <w:r w:rsidRPr="00165DEA">
        <w:rPr>
          <w:rFonts w:ascii="Calibri" w:hAnsi="Calibri"/>
          <w:color w:val="000000" w:themeColor="text1"/>
          <w:sz w:val="22"/>
        </w:rPr>
        <w:t xml:space="preserve"> Získejte převahu díky špičkové rychlosti rozhraní PCIe 4.0 ×4 při čtení/zápisu až 7.300/7.000 MB/s</w:t>
      </w:r>
      <w:r w:rsidRPr="00165DEA">
        <w:rPr>
          <w:rFonts w:ascii="Calibri" w:hAnsi="Calibri"/>
          <w:color w:val="000000" w:themeColor="text1"/>
          <w:sz w:val="22"/>
          <w:vertAlign w:val="superscript"/>
        </w:rPr>
        <w:t>1</w:t>
      </w:r>
      <w:r w:rsidRPr="00165DEA">
        <w:rPr>
          <w:rFonts w:ascii="Calibri" w:hAnsi="Calibri"/>
          <w:color w:val="000000" w:themeColor="text1"/>
          <w:sz w:val="22"/>
        </w:rPr>
        <w:t xml:space="preserve"> a výkonu až 1.000.000.IOPS</w:t>
      </w:r>
      <w:r w:rsidRPr="00165DEA">
        <w:rPr>
          <w:rFonts w:ascii="Calibri" w:hAnsi="Calibri"/>
          <w:color w:val="000000" w:themeColor="text1"/>
          <w:sz w:val="22"/>
          <w:vertAlign w:val="superscript"/>
        </w:rPr>
        <w:t>1</w:t>
      </w:r>
      <w:r w:rsidRPr="00165DEA">
        <w:rPr>
          <w:rFonts w:ascii="Calibri" w:hAnsi="Calibri"/>
          <w:color w:val="000000" w:themeColor="text1"/>
          <w:sz w:val="22"/>
        </w:rPr>
        <w:t xml:space="preserve">. </w:t>
      </w:r>
    </w:p>
    <w:p w14:paraId="69BA8BE9" w14:textId="22AE60C3" w:rsidR="00D90A62" w:rsidRPr="00165DEA" w:rsidRDefault="640B5A78" w:rsidP="4C4993E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hAnsi="Calibri"/>
          <w:b/>
          <w:color w:val="000000" w:themeColor="text1"/>
          <w:sz w:val="22"/>
        </w:rPr>
        <w:t>Více prostoru pro hraní a zábavu:</w:t>
      </w:r>
      <w:r w:rsidRPr="00165DEA">
        <w:rPr>
          <w:rFonts w:ascii="Calibri" w:hAnsi="Calibri"/>
          <w:color w:val="000000" w:themeColor="text1"/>
          <w:sz w:val="22"/>
        </w:rPr>
        <w:t xml:space="preserve"> Mějte vždy po ruce všechny nejnovější herní tituly a stažený obsah. </w:t>
      </w:r>
      <w:r w:rsidR="0075328E" w:rsidRPr="00165DEA">
        <w:rPr>
          <w:rFonts w:ascii="Calibri" w:hAnsi="Calibri"/>
          <w:color w:val="000000" w:themeColor="text1"/>
          <w:sz w:val="22"/>
        </w:rPr>
        <w:t>Užijte si v</w:t>
      </w:r>
      <w:r w:rsidRPr="00165DEA">
        <w:rPr>
          <w:rFonts w:ascii="Calibri" w:hAnsi="Calibri"/>
          <w:color w:val="000000" w:themeColor="text1"/>
          <w:sz w:val="22"/>
        </w:rPr>
        <w:t>ýkon s vysokou kapacitou až 4 TB</w:t>
      </w:r>
      <w:r w:rsidRPr="00165DEA">
        <w:rPr>
          <w:rFonts w:ascii="Calibri" w:hAnsi="Calibri"/>
          <w:color w:val="000000" w:themeColor="text1"/>
          <w:sz w:val="22"/>
          <w:vertAlign w:val="superscript"/>
        </w:rPr>
        <w:t>2</w:t>
      </w:r>
      <w:r w:rsidRPr="00165DEA">
        <w:rPr>
          <w:rFonts w:ascii="Calibri" w:hAnsi="Calibri"/>
          <w:color w:val="000000" w:themeColor="text1"/>
          <w:sz w:val="22"/>
        </w:rPr>
        <w:t xml:space="preserve"> pro uložení vašich oblíbených her a médií.</w:t>
      </w:r>
    </w:p>
    <w:p w14:paraId="4579343A" w14:textId="59A87F3E" w:rsidR="00165DEA" w:rsidRPr="00DE3551" w:rsidRDefault="640B5A78" w:rsidP="00DE3551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hAnsi="Calibri"/>
          <w:b/>
          <w:color w:val="000000" w:themeColor="text1"/>
          <w:sz w:val="22"/>
        </w:rPr>
        <w:t xml:space="preserve">PS5 </w:t>
      </w:r>
      <w:proofErr w:type="spellStart"/>
      <w:r w:rsidRPr="00165DEA">
        <w:rPr>
          <w:rFonts w:ascii="Calibri" w:hAnsi="Calibri"/>
          <w:b/>
          <w:color w:val="000000" w:themeColor="text1"/>
          <w:sz w:val="22"/>
        </w:rPr>
        <w:t>Ready</w:t>
      </w:r>
      <w:proofErr w:type="spellEnd"/>
      <w:r w:rsidRPr="00165DEA">
        <w:rPr>
          <w:rFonts w:ascii="Calibri" w:hAnsi="Calibri"/>
          <w:color w:val="000000" w:themeColor="text1"/>
          <w:sz w:val="22"/>
        </w:rPr>
        <w:t>™: Úložiště, které mění pravidla hry, je navrženo tak, aby maximalizovalo vaše herní zážitk</w:t>
      </w:r>
      <w:r w:rsidR="0075328E" w:rsidRPr="00165DEA">
        <w:rPr>
          <w:rFonts w:ascii="Calibri" w:hAnsi="Calibri"/>
          <w:color w:val="000000" w:themeColor="text1"/>
          <w:sz w:val="22"/>
        </w:rPr>
        <w:t>y</w:t>
      </w:r>
      <w:r w:rsidRPr="00165DEA">
        <w:rPr>
          <w:rFonts w:ascii="Calibri" w:hAnsi="Calibri"/>
          <w:color w:val="000000" w:themeColor="text1"/>
          <w:sz w:val="22"/>
        </w:rPr>
        <w:t xml:space="preserve">. </w:t>
      </w:r>
      <w:r w:rsidR="00EF7912" w:rsidRPr="00165DEA">
        <w:rPr>
          <w:rFonts w:ascii="Calibri" w:hAnsi="Calibri"/>
          <w:color w:val="000000" w:themeColor="text1"/>
          <w:sz w:val="22"/>
        </w:rPr>
        <w:t>Nová verze</w:t>
      </w:r>
      <w:r w:rsidRPr="00165DEA">
        <w:rPr>
          <w:rFonts w:ascii="Calibri" w:hAnsi="Calibri"/>
          <w:color w:val="000000" w:themeColor="text1"/>
          <w:sz w:val="22"/>
        </w:rPr>
        <w:t xml:space="preserve"> s integrovaným hliníkovým chladiče</w:t>
      </w:r>
      <w:r w:rsidR="00EF7912" w:rsidRPr="00165DEA">
        <w:rPr>
          <w:rFonts w:ascii="Calibri" w:hAnsi="Calibri"/>
          <w:color w:val="000000" w:themeColor="text1"/>
          <w:sz w:val="22"/>
        </w:rPr>
        <w:t>m</w:t>
      </w:r>
      <w:r w:rsidRPr="00165DEA">
        <w:rPr>
          <w:rFonts w:ascii="Calibri" w:hAnsi="Calibri"/>
          <w:color w:val="000000" w:themeColor="text1"/>
          <w:sz w:val="22"/>
        </w:rPr>
        <w:t xml:space="preserve"> umožňuje lepší rozptyl tepla pro chlazení disku a udržení špičkového výkonu.</w:t>
      </w:r>
    </w:p>
    <w:p w14:paraId="71481DB4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Formát: </w:t>
      </w:r>
      <w:r w:rsidRPr="00165DEA">
        <w:rPr>
          <w:rFonts w:ascii="Calibri" w:eastAsia="Calibri" w:hAnsi="Calibri" w:cs="Calibri"/>
          <w:color w:val="000000"/>
          <w:sz w:val="22"/>
          <w:szCs w:val="22"/>
          <w:u w:color="000000"/>
        </w:rPr>
        <w:t>M.2 2280</w:t>
      </w:r>
    </w:p>
    <w:p w14:paraId="76A86BE3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Rozhraní: </w:t>
      </w:r>
      <w:r w:rsidRPr="00165DEA">
        <w:rPr>
          <w:rFonts w:ascii="Calibri" w:eastAsia="Calibri" w:hAnsi="Calibri" w:cs="Calibri"/>
          <w:color w:val="000000"/>
          <w:sz w:val="22"/>
          <w:szCs w:val="22"/>
          <w:u w:color="000000"/>
        </w:rPr>
        <w:t>PCIe 4.0 NVMe</w:t>
      </w:r>
    </w:p>
    <w:p w14:paraId="363FDA14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Kapacity</w:t>
      </w: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vertAlign w:val="superscript"/>
        </w:rPr>
        <w:t>2</w:t>
      </w: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: </w:t>
      </w:r>
      <w:r w:rsidRPr="00165DEA">
        <w:rPr>
          <w:rFonts w:ascii="Calibri" w:eastAsia="Calibri" w:hAnsi="Calibri" w:cs="Calibri"/>
          <w:color w:val="000000"/>
          <w:sz w:val="22"/>
          <w:szCs w:val="22"/>
          <w:u w:color="000000"/>
        </w:rPr>
        <w:t>500 GB, 1 TB, 2 TB, 4 TB</w:t>
      </w: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4A9DF96C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Řadič: </w:t>
      </w:r>
      <w:proofErr w:type="spellStart"/>
      <w:r w:rsidRPr="00165DEA">
        <w:rPr>
          <w:rFonts w:ascii="Calibri" w:eastAsia="Calibri" w:hAnsi="Calibri" w:cs="Calibri"/>
          <w:color w:val="000000"/>
          <w:sz w:val="22"/>
          <w:szCs w:val="22"/>
          <w:u w:color="000000"/>
        </w:rPr>
        <w:t>Phison</w:t>
      </w:r>
      <w:proofErr w:type="spellEnd"/>
      <w:r w:rsidRPr="00165DEA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E18</w:t>
      </w:r>
    </w:p>
    <w:p w14:paraId="29767B01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NAND: </w:t>
      </w:r>
      <w:proofErr w:type="gram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3D</w:t>
      </w:r>
      <w:proofErr w:type="gram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TLC</w:t>
      </w: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415995E0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Sekvenční čtení/zápis:</w:t>
      </w:r>
    </w:p>
    <w:p w14:paraId="24D79B47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500GB</w:t>
      </w:r>
      <w:proofErr w:type="gramEnd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–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7.300/3.900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MB/s</w:t>
      </w:r>
      <w:proofErr w:type="spellEnd"/>
    </w:p>
    <w:p w14:paraId="7E6CB1A8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1TB –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7.300/6.000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MB/s</w:t>
      </w:r>
      <w:proofErr w:type="spellEnd"/>
    </w:p>
    <w:p w14:paraId="2AE86315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2TB –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7.300/7.000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MB/s</w:t>
      </w:r>
      <w:proofErr w:type="spellEnd"/>
    </w:p>
    <w:p w14:paraId="302DE995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4TB –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7.300/7.000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MB/s</w:t>
      </w:r>
      <w:proofErr w:type="spellEnd"/>
    </w:p>
    <w:p w14:paraId="6C66C182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Náhodné čtení/zápis 4K</w:t>
      </w: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vertAlign w:val="superscript"/>
        </w:rPr>
        <w:t>1</w:t>
      </w: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  <w:r w:rsidRPr="00165DEA">
        <w:tab/>
      </w:r>
      <w:r w:rsidRPr="00165DEA">
        <w:tab/>
      </w:r>
    </w:p>
    <w:p w14:paraId="3D1A83E6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500 GB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až 450.000/900.000 IOPS</w:t>
      </w:r>
    </w:p>
    <w:p w14:paraId="3D42E925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 TB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až 900.000/1.000.000 IOPS</w:t>
      </w:r>
    </w:p>
    <w:p w14:paraId="4AF6FB12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 TB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až 1.000.000/1.000.000 IOPS</w:t>
      </w:r>
    </w:p>
    <w:p w14:paraId="000AB816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 TB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až 1.000.000/1.000.000 IOPS</w:t>
      </w:r>
    </w:p>
    <w:p w14:paraId="3644CF9A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lastRenderedPageBreak/>
        <w:t xml:space="preserve">Celkový možný počet zapsaných bytů </w:t>
      </w: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</w:t>
      </w:r>
      <w:proofErr w:type="spellStart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Total</w:t>
      </w:r>
      <w:proofErr w:type="spellEnd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Bytes</w:t>
      </w:r>
      <w:proofErr w:type="spellEnd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Written</w:t>
      </w:r>
      <w:proofErr w:type="spellEnd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)</w:t>
      </w: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vertAlign w:val="superscript"/>
        </w:rPr>
        <w:t>3</w:t>
      </w: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08DD15DA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500GB</w:t>
      </w:r>
      <w:proofErr w:type="gramEnd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–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500 TBW</w:t>
      </w:r>
    </w:p>
    <w:p w14:paraId="249BF136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1TB –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1.0 PBW</w:t>
      </w:r>
    </w:p>
    <w:p w14:paraId="0D81741F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2TB –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2.0 PBW</w:t>
      </w:r>
    </w:p>
    <w:p w14:paraId="3A507206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4TB –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4.0 PBW</w:t>
      </w:r>
    </w:p>
    <w:p w14:paraId="3B3322D4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Spotřeba</w:t>
      </w:r>
      <w:proofErr w:type="gramStart"/>
      <w:r w:rsidRPr="00165DE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:</w:t>
      </w:r>
      <w:proofErr w:type="gramEnd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65DEA">
        <w:tab/>
      </w:r>
      <w:r w:rsidRPr="00165DEA">
        <w:tab/>
      </w:r>
    </w:p>
    <w:p w14:paraId="33CBDFE8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500 GB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V klidu: 5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mW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 Průměr: 0,34 W / Čtení: 2,7 W (max.) / Zápis: 4,1 W (max.)</w:t>
      </w:r>
    </w:p>
    <w:p w14:paraId="2F59864C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1 TB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V klidu: 5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mW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 Průměr: 0,33 W / Čtení: 2,8 W (max.) / Zápis: 6,3 W (max.)</w:t>
      </w:r>
    </w:p>
    <w:p w14:paraId="1881E23C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2 TB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V klidu: 5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mW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 Průměr: 0,36 W / Čtení: 2,8 W (max.) / Zápis: 9,9 W (max.)</w:t>
      </w:r>
    </w:p>
    <w:p w14:paraId="49D0DC5B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4 TB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V klidu: 5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mW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 Průměr: 0,36 W / Čtení: 2,7 W (max.) / Zápis: 10,2 W (max.)</w:t>
      </w:r>
    </w:p>
    <w:p w14:paraId="6CA2709D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Skladovací teplota: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−</w:t>
      </w:r>
      <w:proofErr w:type="gram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40 – 85</w:t>
      </w:r>
      <w:proofErr w:type="gram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°C</w:t>
      </w:r>
    </w:p>
    <w:p w14:paraId="2EC723E8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Provozní teplota: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0 – 70</w:t>
      </w:r>
      <w:proofErr w:type="gram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°C</w:t>
      </w:r>
    </w:p>
    <w:p w14:paraId="28B95246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Rozměry:</w:t>
      </w:r>
    </w:p>
    <w:p w14:paraId="68961CD9" w14:textId="77777777" w:rsidR="00DC3109" w:rsidRPr="00165DEA" w:rsidRDefault="00DC3109" w:rsidP="00DC3109">
      <w:pPr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Heat </w:t>
      </w:r>
      <w:proofErr w:type="spellStart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spreader</w:t>
      </w:r>
      <w:proofErr w:type="spellEnd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61DD8D5E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500 GB až 1 TB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80 × 22 × 2.21 mm</w:t>
      </w:r>
    </w:p>
    <w:p w14:paraId="0B853581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 TB až 4 TB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80 × 22 × 3.5 mm</w:t>
      </w:r>
    </w:p>
    <w:p w14:paraId="10624DFD" w14:textId="77777777" w:rsidR="00DC3109" w:rsidRPr="00165DEA" w:rsidRDefault="00DC3109" w:rsidP="00DC3109">
      <w:pPr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Heatsink</w:t>
      </w:r>
      <w:proofErr w:type="spellEnd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26569843" w14:textId="77777777" w:rsidR="00DC3109" w:rsidRPr="00165DEA" w:rsidRDefault="00DC3109" w:rsidP="00DC3109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80 × 23.67 × 10.5 mm</w:t>
      </w:r>
    </w:p>
    <w:p w14:paraId="631C0267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Hmotnost:</w:t>
      </w:r>
    </w:p>
    <w:p w14:paraId="44950EDF" w14:textId="77777777" w:rsidR="00DC3109" w:rsidRPr="00165DEA" w:rsidRDefault="00DC3109" w:rsidP="00DC3109">
      <w:pPr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Heat </w:t>
      </w:r>
      <w:proofErr w:type="spellStart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spreader</w:t>
      </w:r>
      <w:proofErr w:type="spellEnd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2568589B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500 GB až 1 TB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7 g</w:t>
      </w:r>
    </w:p>
    <w:p w14:paraId="2F1BF2C0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 TB až 4 TB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9.7 g</w:t>
      </w:r>
    </w:p>
    <w:p w14:paraId="5E3C6B51" w14:textId="77777777" w:rsidR="00DC3109" w:rsidRPr="00165DEA" w:rsidRDefault="00DC3109" w:rsidP="00DC3109">
      <w:pPr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Heatsink</w:t>
      </w:r>
      <w:proofErr w:type="spellEnd"/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4EEDEBC6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500 GB až 1TB – 32.1 g</w:t>
      </w:r>
    </w:p>
    <w:p w14:paraId="187AF39B" w14:textId="77777777" w:rsidR="00DC3109" w:rsidRPr="00165DEA" w:rsidRDefault="00DC3109" w:rsidP="00DC3109">
      <w:pPr>
        <w:pStyle w:val="Odstavecseseznamem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2  TB</w:t>
      </w:r>
      <w:proofErr w:type="gram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až 4 TB - 34.9 g</w:t>
      </w:r>
    </w:p>
    <w:p w14:paraId="3FE051A2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Odolnost proti vibracím za provozu: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2,17 G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peak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proofErr w:type="gram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7 – 800</w:t>
      </w:r>
      <w:proofErr w:type="gram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Hz)</w:t>
      </w:r>
    </w:p>
    <w:p w14:paraId="1BA882E7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Odolnost proti vibracím mimo provoz: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20 G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peak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proofErr w:type="gramStart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20 – 1000</w:t>
      </w:r>
      <w:proofErr w:type="gramEnd"/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Hz)</w:t>
      </w:r>
    </w:p>
    <w:p w14:paraId="2AB2A399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Střední doba mezi poruchami (MTBF):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1.800.000 hodin</w:t>
      </w:r>
    </w:p>
    <w:p w14:paraId="223AE998" w14:textId="77777777" w:rsidR="00DC3109" w:rsidRPr="00165DEA" w:rsidRDefault="00DC3109" w:rsidP="00DC3109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Záruka/podpora</w:t>
      </w: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4</w:t>
      </w:r>
      <w:r w:rsidRPr="00165DE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165DEA">
        <w:rPr>
          <w:rFonts w:ascii="Calibri" w:eastAsia="Calibri" w:hAnsi="Calibri" w:cs="Calibri"/>
          <w:color w:val="000000" w:themeColor="text1"/>
          <w:sz w:val="22"/>
          <w:szCs w:val="22"/>
        </w:rPr>
        <w:t>Omezená 5letá záruka s bezplatnou technickou podporou</w:t>
      </w:r>
    </w:p>
    <w:p w14:paraId="49202ADC" w14:textId="77777777" w:rsidR="00DC3109" w:rsidRPr="00165DEA" w:rsidRDefault="00DC3109" w:rsidP="00DC3109">
      <w:pPr>
        <w:ind w:left="72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72190E10" w14:textId="304BC55D" w:rsidR="00DC3109" w:rsidRPr="00165DEA" w:rsidRDefault="00DC3109" w:rsidP="00DC3109">
      <w:pPr>
        <w:rPr>
          <w:rFonts w:ascii="Calibri" w:eastAsia="Calibri" w:hAnsi="Calibri" w:cs="Calibri"/>
          <w:sz w:val="16"/>
          <w:szCs w:val="16"/>
        </w:rPr>
      </w:pPr>
      <w:r w:rsidRPr="00165DEA">
        <w:rPr>
          <w:rFonts w:ascii="Calibri" w:eastAsia="Calibri" w:hAnsi="Calibri" w:cs="Calibri"/>
          <w:sz w:val="16"/>
          <w:szCs w:val="16"/>
        </w:rPr>
        <w:t>Tento SSD je navržen pro použití ve stolních počítačích</w:t>
      </w:r>
      <w:r w:rsidR="00165DEA">
        <w:rPr>
          <w:rFonts w:ascii="Calibri" w:eastAsia="Calibri" w:hAnsi="Calibri" w:cs="Calibri"/>
          <w:sz w:val="16"/>
          <w:szCs w:val="16"/>
        </w:rPr>
        <w:t xml:space="preserve">, noteboocích </w:t>
      </w:r>
      <w:r w:rsidRPr="00165DEA">
        <w:rPr>
          <w:rFonts w:ascii="Calibri" w:eastAsia="Calibri" w:hAnsi="Calibri" w:cs="Calibri"/>
          <w:sz w:val="16"/>
          <w:szCs w:val="16"/>
        </w:rPr>
        <w:t xml:space="preserve">a </w:t>
      </w:r>
      <w:r w:rsidR="00165DEA" w:rsidRPr="00165DEA">
        <w:rPr>
          <w:rFonts w:ascii="Calibri" w:eastAsia="Calibri" w:hAnsi="Calibri" w:cs="Calibri"/>
          <w:sz w:val="16"/>
          <w:szCs w:val="16"/>
        </w:rPr>
        <w:t xml:space="preserve">je </w:t>
      </w:r>
      <w:r w:rsidR="00165DEA">
        <w:rPr>
          <w:rFonts w:ascii="Calibri" w:eastAsia="Calibri" w:hAnsi="Calibri" w:cs="Calibri"/>
          <w:sz w:val="16"/>
          <w:szCs w:val="16"/>
        </w:rPr>
        <w:t xml:space="preserve">také </w:t>
      </w:r>
      <w:r w:rsidR="00165DEA" w:rsidRPr="00165DEA">
        <w:rPr>
          <w:rFonts w:ascii="Calibri" w:eastAsia="Calibri" w:hAnsi="Calibri" w:cs="Calibri"/>
          <w:sz w:val="16"/>
          <w:szCs w:val="16"/>
        </w:rPr>
        <w:t>kompatibilní s herní konzolí PS5</w:t>
      </w:r>
      <w:r w:rsidRPr="00165DEA">
        <w:rPr>
          <w:rFonts w:ascii="Calibri" w:eastAsia="Calibri" w:hAnsi="Calibri" w:cs="Calibri"/>
          <w:sz w:val="16"/>
          <w:szCs w:val="16"/>
        </w:rPr>
        <w:t>. Není určen pro servery.</w:t>
      </w:r>
    </w:p>
    <w:p w14:paraId="463D7B57" w14:textId="77777777" w:rsidR="00DC3109" w:rsidRPr="00165DEA" w:rsidRDefault="00DC3109" w:rsidP="00DC3109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FB19870" w14:textId="77777777" w:rsidR="00DC3109" w:rsidRPr="00165DEA" w:rsidRDefault="00DC3109" w:rsidP="00DC3109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165DEA">
        <w:rPr>
          <w:rFonts w:ascii="Calibri" w:eastAsia="Calibri" w:hAnsi="Calibri" w:cs="Calibri"/>
          <w:color w:val="000000" w:themeColor="text1"/>
          <w:sz w:val="16"/>
          <w:szCs w:val="16"/>
          <w:vertAlign w:val="superscript"/>
        </w:rPr>
        <w:t xml:space="preserve">1 </w:t>
      </w:r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>Neoptimalizovaný výkon s použitím základní desky s rozhraním PCIe 4.0. Rychlost se může lišit v závislosti na hostitelském hardwaru, softwaru a použití.</w:t>
      </w:r>
    </w:p>
    <w:p w14:paraId="1B31E6BE" w14:textId="77777777" w:rsidR="00DC3109" w:rsidRPr="00165DEA" w:rsidRDefault="00DC3109" w:rsidP="00DC3109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165DEA">
        <w:rPr>
          <w:rFonts w:ascii="Calibri" w:eastAsia="Calibri" w:hAnsi="Calibri" w:cs="Calibri"/>
          <w:color w:val="000000" w:themeColor="text1"/>
          <w:sz w:val="16"/>
          <w:szCs w:val="16"/>
          <w:vertAlign w:val="superscript"/>
        </w:rPr>
        <w:t xml:space="preserve">2 </w:t>
      </w:r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Část kapacity uvedené na flash paměťovém zařízení se používá pro formátování a další funkce a není proto k dispozici pro ukládání dat. Skutečná dostupná kapacita pro ukládání dat je tedy menší, než jaká je uvedena na produktech. Další informace najdete v příručce Kingston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>Flash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>Memory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>Guide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na kingston.com/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>flashguide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>.</w:t>
      </w:r>
    </w:p>
    <w:p w14:paraId="646DC9A2" w14:textId="77777777" w:rsidR="00DC3109" w:rsidRPr="00165DEA" w:rsidRDefault="00DC3109" w:rsidP="00DC3109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165DEA">
        <w:rPr>
          <w:rFonts w:ascii="Calibri" w:eastAsia="Calibri" w:hAnsi="Calibri" w:cs="Calibri"/>
          <w:color w:val="000000" w:themeColor="text1"/>
          <w:sz w:val="16"/>
          <w:szCs w:val="16"/>
          <w:vertAlign w:val="superscript"/>
        </w:rPr>
        <w:t>3</w:t>
      </w:r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Celkový možný počet zapsaných bytů (TBW) je odvozen podle testovací metody JEDEC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>Client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>Workload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(JESD219A).</w:t>
      </w:r>
    </w:p>
    <w:p w14:paraId="62DD380C" w14:textId="77777777" w:rsidR="00DC3109" w:rsidRPr="00165DEA" w:rsidRDefault="00DC3109" w:rsidP="00DC3109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165DEA">
        <w:rPr>
          <w:rFonts w:ascii="Calibri" w:eastAsia="Calibri" w:hAnsi="Calibri" w:cs="Calibri"/>
          <w:color w:val="000000" w:themeColor="text1"/>
          <w:sz w:val="16"/>
          <w:szCs w:val="16"/>
          <w:vertAlign w:val="superscript"/>
        </w:rPr>
        <w:t>4</w:t>
      </w:r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Omezená záruka na 5 roky nebo „procento opotřebení“, které lze zjistit pomocí aplikace Kingston SSD Manager (Kingston.com/</w:t>
      </w:r>
      <w:proofErr w:type="spellStart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>SSDManager</w:t>
      </w:r>
      <w:proofErr w:type="spellEnd"/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). U NVMe SSD disků bude mít nový nepoužitý produkt </w:t>
      </w:r>
      <w:r w:rsidRPr="00165DEA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>Procento opotřebení</w:t>
      </w:r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s hodnotou 0, zatímco produkt, který dosáhl limitu záruky, bude mít </w:t>
      </w:r>
      <w:r w:rsidRPr="00165DEA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>Procento opotřebení</w:t>
      </w:r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s hodnotou větší nebo rovnou 100. Podrobnosti najdete na </w:t>
      </w:r>
      <w:hyperlink r:id="rId11" w:history="1">
        <w:r w:rsidRPr="00165DEA">
          <w:rPr>
            <w:rStyle w:val="Hypertextovodkaz"/>
            <w:rFonts w:ascii="Calibri" w:eastAsia="Calibri" w:hAnsi="Calibri" w:cs="Calibri"/>
            <w:sz w:val="16"/>
            <w:szCs w:val="16"/>
          </w:rPr>
          <w:t>Kingston.com/</w:t>
        </w:r>
        <w:proofErr w:type="spellStart"/>
        <w:r w:rsidRPr="00165DEA">
          <w:rPr>
            <w:rStyle w:val="Hypertextovodkaz"/>
            <w:rFonts w:ascii="Calibri" w:eastAsia="Calibri" w:hAnsi="Calibri" w:cs="Calibri"/>
            <w:sz w:val="16"/>
            <w:szCs w:val="16"/>
          </w:rPr>
          <w:t>wa</w:t>
        </w:r>
        <w:proofErr w:type="spellEnd"/>
      </w:hyperlink>
      <w:r w:rsidRPr="00165DEA">
        <w:rPr>
          <w:rFonts w:ascii="Calibri" w:eastAsia="Calibri" w:hAnsi="Calibri" w:cs="Calibri"/>
          <w:color w:val="000000" w:themeColor="text1"/>
          <w:sz w:val="16"/>
          <w:szCs w:val="16"/>
        </w:rPr>
        <w:t>.</w:t>
      </w:r>
    </w:p>
    <w:p w14:paraId="5BBC0949" w14:textId="77777777" w:rsidR="00DC3109" w:rsidRPr="00165DEA" w:rsidRDefault="00DC3109" w:rsidP="00DC3109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7BD290F" w14:textId="77777777" w:rsidR="00DC3109" w:rsidRPr="00165DEA" w:rsidRDefault="00DC3109" w:rsidP="00DC3109">
      <w:pPr>
        <w:ind w:left="72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EDD01BD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eastAsia="sk-SK"/>
        </w:rPr>
      </w:pPr>
      <w:r w:rsidRPr="00165DEA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 xml:space="preserve">Více informací na </w:t>
      </w:r>
      <w:hyperlink r:id="rId12" w:history="1">
        <w:r w:rsidRPr="00165DEA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bdr w:val="nil"/>
            <w:lang w:eastAsia="sk-SK"/>
          </w:rPr>
          <w:t>kingston.com</w:t>
        </w:r>
      </w:hyperlink>
      <w:r w:rsidRPr="00165DEA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>.</w:t>
      </w:r>
    </w:p>
    <w:p w14:paraId="4F98689B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eastAsia="sk-SK"/>
        </w:rPr>
      </w:pPr>
    </w:p>
    <w:p w14:paraId="24F1DDF3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eastAsia="sk-SK"/>
        </w:rPr>
      </w:pPr>
    </w:p>
    <w:p w14:paraId="6DDC6C5F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</w:pPr>
      <w:r w:rsidRPr="00165DE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  <w:lang w:eastAsia="sk-SK"/>
        </w:rPr>
        <w:t>Informace o společnosti Kingston můžete najít zde:</w:t>
      </w:r>
      <w:r w:rsidRPr="00165DEA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 xml:space="preserve"> </w:t>
      </w:r>
    </w:p>
    <w:p w14:paraId="3C366216" w14:textId="77777777" w:rsidR="00DC3109" w:rsidRPr="00165DEA" w:rsidRDefault="00000000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color w:val="000000"/>
          <w:u w:color="000000"/>
          <w:bdr w:val="nil"/>
          <w:lang w:eastAsia="sk-SK"/>
        </w:rPr>
      </w:pPr>
      <w:hyperlink r:id="rId13" w:history="1">
        <w:r w:rsidR="00DC3109" w:rsidRPr="00165DEA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bdr w:val="nil"/>
            <w:lang w:eastAsia="sk-SK"/>
          </w:rPr>
          <w:t>YouTube</w:t>
        </w:r>
      </w:hyperlink>
      <w:r w:rsidR="00DC3109" w:rsidRPr="00165DEA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 xml:space="preserve"> </w:t>
      </w:r>
      <w:r w:rsidR="00DC3109" w:rsidRPr="00165DEA">
        <w:rPr>
          <w:rFonts w:asciiTheme="minorHAnsi" w:hAnsiTheme="minorHAnsi" w:cstheme="minorHAnsi"/>
          <w:color w:val="000000"/>
          <w:u w:color="000000"/>
          <w:bdr w:val="nil"/>
          <w:lang w:eastAsia="sk-SK"/>
        </w:rPr>
        <w:tab/>
      </w:r>
      <w:hyperlink r:id="rId14" w:history="1">
        <w:r w:rsidR="00DC3109" w:rsidRPr="00165DEA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bdr w:val="nil"/>
            <w:lang w:eastAsia="sk-SK"/>
          </w:rPr>
          <w:t>Instagram</w:t>
        </w:r>
      </w:hyperlink>
    </w:p>
    <w:p w14:paraId="0D5DBD49" w14:textId="77777777" w:rsidR="00DC3109" w:rsidRPr="00165DEA" w:rsidRDefault="00000000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color w:val="000000"/>
          <w:u w:color="000000"/>
          <w:bdr w:val="nil"/>
          <w:lang w:eastAsia="sk-SK"/>
        </w:rPr>
      </w:pPr>
      <w:hyperlink r:id="rId15" w:history="1">
        <w:r w:rsidR="00DC3109" w:rsidRPr="00165DEA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bdr w:val="nil"/>
            <w:lang w:eastAsia="sk-SK"/>
          </w:rPr>
          <w:t>Facebook</w:t>
        </w:r>
      </w:hyperlink>
      <w:r w:rsidR="00DC3109" w:rsidRPr="00165DEA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 xml:space="preserve"> </w:t>
      </w:r>
      <w:r w:rsidR="00DC3109" w:rsidRPr="00165DEA">
        <w:rPr>
          <w:rFonts w:asciiTheme="minorHAnsi" w:hAnsiTheme="minorHAnsi" w:cstheme="minorHAnsi"/>
          <w:color w:val="000000"/>
          <w:u w:color="000000"/>
          <w:bdr w:val="nil"/>
          <w:lang w:eastAsia="sk-SK"/>
        </w:rPr>
        <w:tab/>
      </w:r>
      <w:hyperlink r:id="rId16" w:history="1">
        <w:r w:rsidR="00DC3109" w:rsidRPr="00165DEA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bdr w:val="nil"/>
            <w:lang w:eastAsia="sk-SK"/>
          </w:rPr>
          <w:t>LinkedIn</w:t>
        </w:r>
      </w:hyperlink>
    </w:p>
    <w:p w14:paraId="60336472" w14:textId="77777777" w:rsidR="00DC3109" w:rsidRPr="00165DEA" w:rsidRDefault="00000000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</w:pPr>
      <w:hyperlink r:id="rId17" w:history="1">
        <w:r w:rsidR="00DC3109" w:rsidRPr="00165DEA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bdr w:val="nil"/>
            <w:lang w:eastAsia="sk-SK"/>
          </w:rPr>
          <w:t>Twitter</w:t>
        </w:r>
      </w:hyperlink>
      <w:r w:rsidR="00DC3109" w:rsidRPr="00165DEA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 xml:space="preserve"> </w:t>
      </w:r>
      <w:r w:rsidR="00DC3109" w:rsidRPr="00165DEA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ab/>
      </w:r>
      <w:r w:rsidR="00DC3109" w:rsidRPr="00165DEA">
        <w:rPr>
          <w:rFonts w:asciiTheme="minorHAnsi" w:hAnsiTheme="minorHAnsi" w:cstheme="minorHAnsi"/>
          <w:color w:val="000000"/>
          <w:u w:color="000000"/>
          <w:bdr w:val="nil"/>
          <w:lang w:eastAsia="sk-SK"/>
        </w:rPr>
        <w:tab/>
      </w:r>
      <w:hyperlink r:id="rId18" w:history="1">
        <w:r w:rsidR="00DC3109" w:rsidRPr="00165DEA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bdr w:val="nil"/>
            <w:lang w:eastAsia="sk-SK"/>
          </w:rPr>
          <w:t>Kingston Is With You</w:t>
        </w:r>
      </w:hyperlink>
    </w:p>
    <w:p w14:paraId="2EA15BD5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  <w:lang w:eastAsia="sk-SK"/>
        </w:rPr>
      </w:pPr>
    </w:p>
    <w:p w14:paraId="7F4CBBDD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  <w:lang w:eastAsia="sk-SK"/>
        </w:rPr>
      </w:pPr>
    </w:p>
    <w:p w14:paraId="3DD0040C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  <w:lang w:eastAsia="sk-SK"/>
        </w:rPr>
      </w:pPr>
      <w:r w:rsidRPr="00165DE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  <w:lang w:eastAsia="sk-SK"/>
        </w:rPr>
        <w:t xml:space="preserve">O společnosti Kingston Digital </w:t>
      </w:r>
      <w:proofErr w:type="gramStart"/>
      <w:r w:rsidRPr="00165DE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  <w:lang w:eastAsia="sk-SK"/>
        </w:rPr>
        <w:t>Europe</w:t>
      </w:r>
      <w:proofErr w:type="gramEnd"/>
      <w:r w:rsidRPr="00165DE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  <w:lang w:eastAsia="sk-SK"/>
        </w:rPr>
        <w:t xml:space="preserve"> Co LLP.</w:t>
      </w:r>
    </w:p>
    <w:p w14:paraId="70381673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</w:pPr>
      <w:r w:rsidRPr="00165DEA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 xml:space="preserve">Kingston Digital Europe Co LLP a Kingston Technology Company, Inc., jsou součástí stejné korporátní skupiny („Kingston“). Kingston je největší světový nezávislý výrobce paměťových produktů. Pomáhá nalézt řešení používaná v běžném životě k práci i zábavě od notebooků a stolních počítačů přes velká data až po zařízení využívající IoT v chytrých či nositelných zařízeních, v prototypování a výrobě na míru. Největší světoví výrobci počítačové techniky a poskytovatelé cloudových služeb se ve svém vývoji spoléhají na Kingston. Naše zaujetí pro věc posouvá technologie, které nás provázejí každý den. Nevyrábíme jenom produkty, ale pomáháme naplnit očekávání našich zákazníků a vytváříme řešení, která dokážou něco změnit k lepšímu. Kingston je s vámi – Kingston Is With You – a víc o nás najdete na </w:t>
      </w:r>
      <w:hyperlink r:id="rId19" w:history="1">
        <w:r w:rsidRPr="00165DEA">
          <w:rPr>
            <w:rFonts w:asciiTheme="minorHAnsi" w:eastAsia="Calibri" w:hAnsiTheme="minorHAnsi" w:cstheme="minorHAnsi"/>
            <w:color w:val="0563C1"/>
            <w:sz w:val="22"/>
            <w:szCs w:val="22"/>
            <w:u w:val="single" w:color="0563C1"/>
            <w:bdr w:val="nil"/>
            <w:lang w:eastAsia="sk-SK"/>
          </w:rPr>
          <w:t>Kingston.com</w:t>
        </w:r>
      </w:hyperlink>
      <w:r w:rsidRPr="00165DEA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>.</w:t>
      </w:r>
    </w:p>
    <w:p w14:paraId="32C22EAB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</w:pPr>
    </w:p>
    <w:p w14:paraId="5E851762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</w:pPr>
      <w:r w:rsidRPr="00165DEA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> </w:t>
      </w:r>
    </w:p>
    <w:p w14:paraId="32DEEC76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color w:val="000000"/>
          <w:sz w:val="14"/>
          <w:szCs w:val="14"/>
          <w:u w:color="000000"/>
          <w:bdr w:val="nil"/>
          <w:lang w:eastAsia="sk-SK"/>
        </w:rPr>
      </w:pPr>
      <w:r w:rsidRPr="00165DEA">
        <w:rPr>
          <w:rFonts w:asciiTheme="minorHAnsi" w:eastAsia="Calibri" w:hAnsiTheme="minorHAnsi" w:cstheme="minorHAnsi"/>
          <w:b/>
          <w:bCs/>
          <w:color w:val="000000"/>
          <w:sz w:val="14"/>
          <w:szCs w:val="14"/>
          <w:u w:color="000000"/>
          <w:bdr w:val="nil"/>
          <w:lang w:eastAsia="sk-SK"/>
        </w:rPr>
        <w:t>Redakční poznámka:</w:t>
      </w:r>
      <w:r w:rsidRPr="00165DEA">
        <w:rPr>
          <w:rFonts w:asciiTheme="minorHAnsi" w:eastAsia="Calibri" w:hAnsiTheme="minorHAnsi" w:cstheme="minorHAnsi"/>
          <w:color w:val="000000"/>
          <w:sz w:val="14"/>
          <w:szCs w:val="14"/>
          <w:u w:color="000000"/>
          <w:bdr w:val="nil"/>
          <w:lang w:eastAsia="sk-SK"/>
        </w:rPr>
        <w:t xml:space="preserve"> Pokud máte zájem o další informace, testovací produkty nebo rozhovory s vedoucími pracovníky, kontaktujte prosím Debbie Fowler, Kingston Technology </w:t>
      </w:r>
      <w:proofErr w:type="gramStart"/>
      <w:r w:rsidRPr="00165DEA">
        <w:rPr>
          <w:rFonts w:asciiTheme="minorHAnsi" w:eastAsia="Calibri" w:hAnsiTheme="minorHAnsi" w:cstheme="minorHAnsi"/>
          <w:color w:val="000000"/>
          <w:sz w:val="14"/>
          <w:szCs w:val="14"/>
          <w:u w:color="000000"/>
          <w:bdr w:val="nil"/>
          <w:lang w:eastAsia="sk-SK"/>
        </w:rPr>
        <w:t>Europe</w:t>
      </w:r>
      <w:proofErr w:type="gramEnd"/>
      <w:r w:rsidRPr="00165DEA">
        <w:rPr>
          <w:rFonts w:asciiTheme="minorHAnsi" w:eastAsia="Calibri" w:hAnsiTheme="minorHAnsi" w:cstheme="minorHAnsi"/>
          <w:color w:val="000000"/>
          <w:sz w:val="14"/>
          <w:szCs w:val="14"/>
          <w:u w:color="000000"/>
          <w:bdr w:val="nil"/>
          <w:lang w:eastAsia="sk-SK"/>
        </w:rPr>
        <w:t xml:space="preserve"> Co LLP, Kingston Court, Brooklands Close, Sunbury-on-Thames, TW16 7EP. Obrázky pro média je možné najít na stránce Kingston </w:t>
      </w:r>
      <w:hyperlink r:id="rId20" w:history="1">
        <w:r w:rsidRPr="00165DEA">
          <w:rPr>
            <w:rFonts w:asciiTheme="minorHAnsi" w:eastAsia="Calibri" w:hAnsiTheme="minorHAnsi" w:cstheme="minorHAnsi"/>
            <w:color w:val="0000FF"/>
            <w:sz w:val="14"/>
            <w:szCs w:val="14"/>
            <w:u w:val="single" w:color="0000FF"/>
            <w:bdr w:val="nil"/>
            <w:lang w:eastAsia="sk-SK"/>
          </w:rPr>
          <w:t>zde</w:t>
        </w:r>
      </w:hyperlink>
      <w:r w:rsidRPr="00165DEA">
        <w:rPr>
          <w:rFonts w:asciiTheme="minorHAnsi" w:eastAsia="Calibri" w:hAnsiTheme="minorHAnsi" w:cstheme="minorHAnsi"/>
          <w:color w:val="000000"/>
          <w:sz w:val="14"/>
          <w:szCs w:val="14"/>
          <w:u w:color="000000"/>
          <w:bdr w:val="nil"/>
          <w:lang w:eastAsia="sk-SK"/>
        </w:rPr>
        <w:t>.  </w:t>
      </w:r>
    </w:p>
    <w:p w14:paraId="2D2226E3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</w:pPr>
      <w:r w:rsidRPr="00165DEA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sk-SK"/>
        </w:rPr>
        <w:t>###  </w:t>
      </w:r>
    </w:p>
    <w:p w14:paraId="123A98E7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color w:val="000000"/>
          <w:sz w:val="14"/>
          <w:szCs w:val="14"/>
          <w:u w:color="000000"/>
          <w:bdr w:val="nil"/>
          <w:lang w:eastAsia="sk-SK"/>
        </w:rPr>
      </w:pPr>
      <w:r w:rsidRPr="00165DEA">
        <w:rPr>
          <w:rFonts w:asciiTheme="minorHAnsi" w:eastAsia="Calibri" w:hAnsiTheme="minorHAnsi" w:cstheme="minorHAnsi"/>
          <w:color w:val="000000"/>
          <w:sz w:val="14"/>
          <w:szCs w:val="14"/>
          <w:u w:color="000000"/>
          <w:bdr w:val="nil"/>
          <w:lang w:eastAsia="sk-SK"/>
        </w:rPr>
        <w:br/>
        <w:t>Kingston a logo Kingston jsou registrované ochranné známky Kingston Technology Corporation. IronKey je registrovaná ochranná známka společnosti Kingston Digital, Inc. Všechna práva vyhrazena. Všechny ochranné známky jsou majetkem příslušných vlastníků. </w:t>
      </w:r>
    </w:p>
    <w:p w14:paraId="6D087F80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color w:val="000000"/>
          <w:sz w:val="16"/>
          <w:szCs w:val="16"/>
          <w:u w:color="000000"/>
          <w:bdr w:val="nil"/>
          <w:lang w:eastAsia="sk-SK"/>
        </w:rPr>
      </w:pPr>
    </w:p>
    <w:p w14:paraId="7A104A6E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color w:val="000000"/>
          <w:sz w:val="16"/>
          <w:szCs w:val="16"/>
          <w:u w:color="000000"/>
          <w:bdr w:val="nil"/>
          <w:lang w:eastAsia="sk-SK"/>
        </w:rPr>
      </w:pPr>
    </w:p>
    <w:p w14:paraId="5E0464C1" w14:textId="77777777" w:rsidR="00DC3109" w:rsidRPr="00165DEA" w:rsidRDefault="00DC3109" w:rsidP="00DC31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color w:val="000000"/>
          <w:sz w:val="18"/>
          <w:szCs w:val="18"/>
          <w:u w:color="000000"/>
          <w:bdr w:val="nil"/>
          <w:lang w:eastAsia="sk-SK"/>
        </w:rPr>
      </w:pPr>
      <w:r w:rsidRPr="00165DE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u w:color="000000"/>
          <w:bdr w:val="nil"/>
          <w:shd w:val="clear" w:color="auto" w:fill="FFFFFF"/>
          <w:lang w:eastAsia="sk-SK"/>
        </w:rPr>
        <w:t>Kontakty pro média:</w:t>
      </w:r>
      <w:r w:rsidRPr="00165DEA">
        <w:rPr>
          <w:rFonts w:asciiTheme="minorHAnsi" w:eastAsia="Calibri" w:hAnsiTheme="minorHAnsi" w:cstheme="minorHAnsi"/>
          <w:color w:val="000000"/>
          <w:sz w:val="18"/>
          <w:szCs w:val="18"/>
          <w:u w:color="000000"/>
          <w:bdr w:val="nil"/>
          <w:shd w:val="clear" w:color="auto" w:fill="FFFFFF"/>
          <w:lang w:eastAsia="sk-SK"/>
        </w:rPr>
        <w:t>  </w:t>
      </w:r>
    </w:p>
    <w:p w14:paraId="699A379F" w14:textId="77777777" w:rsidR="00DC3109" w:rsidRPr="00165DEA" w:rsidRDefault="00DC3109" w:rsidP="00DC3109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165DEA">
        <w:rPr>
          <w:rStyle w:val="None"/>
          <w:rFonts w:ascii="Calibri" w:eastAsia="Calibri" w:hAnsi="Calibri" w:cs="Calibri"/>
          <w:sz w:val="18"/>
          <w:szCs w:val="18"/>
          <w:u w:color="000000"/>
        </w:rPr>
        <w:t>Debbie Fowler</w:t>
      </w:r>
      <w:r w:rsidRPr="00165DEA">
        <w:rPr>
          <w:rStyle w:val="None"/>
          <w:rFonts w:ascii="Arial Unicode MS" w:hAnsi="Arial Unicode MS"/>
          <w:sz w:val="24"/>
          <w:szCs w:val="24"/>
          <w:u w:color="000000"/>
        </w:rPr>
        <w:br/>
      </w:r>
      <w:r w:rsidRPr="00165DEA">
        <w:rPr>
          <w:rStyle w:val="None"/>
          <w:rFonts w:ascii="Calibri" w:eastAsia="Calibri" w:hAnsi="Calibri" w:cs="Calibri"/>
          <w:sz w:val="18"/>
          <w:szCs w:val="18"/>
          <w:u w:color="000000"/>
        </w:rPr>
        <w:t xml:space="preserve">Kingston Technology </w:t>
      </w:r>
      <w:proofErr w:type="gramStart"/>
      <w:r w:rsidRPr="00165DEA">
        <w:rPr>
          <w:rStyle w:val="None"/>
          <w:rFonts w:ascii="Calibri" w:eastAsia="Calibri" w:hAnsi="Calibri" w:cs="Calibri"/>
          <w:sz w:val="18"/>
          <w:szCs w:val="18"/>
          <w:u w:color="000000"/>
        </w:rPr>
        <w:t>Europe</w:t>
      </w:r>
      <w:proofErr w:type="gramEnd"/>
      <w:r w:rsidRPr="00165DEA">
        <w:rPr>
          <w:rStyle w:val="None"/>
          <w:rFonts w:ascii="Calibri" w:eastAsia="Calibri" w:hAnsi="Calibri" w:cs="Calibri"/>
          <w:sz w:val="18"/>
          <w:szCs w:val="18"/>
          <w:u w:color="000000"/>
        </w:rPr>
        <w:t xml:space="preserve"> Co LLP</w:t>
      </w:r>
    </w:p>
    <w:p w14:paraId="5C54C419" w14:textId="77777777" w:rsidR="00DC3109" w:rsidRPr="00165DEA" w:rsidRDefault="00DC3109" w:rsidP="00DC3109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165DEA">
        <w:rPr>
          <w:rStyle w:val="None"/>
          <w:rFonts w:ascii="Calibri" w:eastAsia="Calibri" w:hAnsi="Calibri" w:cs="Calibri"/>
          <w:sz w:val="18"/>
          <w:szCs w:val="18"/>
          <w:u w:color="000000"/>
        </w:rPr>
        <w:t>+44-777 569 5576  </w:t>
      </w:r>
    </w:p>
    <w:p w14:paraId="3AF3DE28" w14:textId="77777777" w:rsidR="00DC3109" w:rsidRPr="00165DEA" w:rsidRDefault="00000000" w:rsidP="00DC3109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hyperlink r:id="rId21" w:history="1">
        <w:r w:rsidR="00DC3109" w:rsidRPr="00165DEA">
          <w:rPr>
            <w:rStyle w:val="Hyperlink3"/>
          </w:rPr>
          <w:t>Dfowler@kingston.eu</w:t>
        </w:r>
      </w:hyperlink>
    </w:p>
    <w:p w14:paraId="389E6DA9" w14:textId="77777777" w:rsidR="00DC3109" w:rsidRPr="00165DEA" w:rsidRDefault="00DC3109" w:rsidP="00DC310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0E1D106" w14:textId="77777777" w:rsidR="00DC3109" w:rsidRPr="00165DEA" w:rsidRDefault="00DC3109" w:rsidP="00DC3109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r w:rsidRPr="00165DEA">
        <w:rPr>
          <w:rStyle w:val="None"/>
          <w:rFonts w:ascii="Calibri" w:eastAsia="Calibri" w:hAnsi="Calibri" w:cs="Calibri"/>
          <w:sz w:val="18"/>
          <w:szCs w:val="18"/>
        </w:rPr>
        <w:t>Petr Bílek</w:t>
      </w:r>
    </w:p>
    <w:p w14:paraId="621CAAD8" w14:textId="77777777" w:rsidR="00DC3109" w:rsidRPr="00165DEA" w:rsidRDefault="00DC3109" w:rsidP="00DC3109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r w:rsidRPr="00165DEA">
        <w:rPr>
          <w:rStyle w:val="None"/>
          <w:rFonts w:ascii="Calibri" w:eastAsia="Calibri" w:hAnsi="Calibri" w:cs="Calibri"/>
          <w:sz w:val="18"/>
          <w:szCs w:val="18"/>
        </w:rPr>
        <w:t xml:space="preserve">Taktiq Communications s.r.o. </w:t>
      </w:r>
    </w:p>
    <w:p w14:paraId="00D30E3E" w14:textId="77777777" w:rsidR="00DC3109" w:rsidRPr="00165DEA" w:rsidRDefault="00DC3109" w:rsidP="00DC3109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r w:rsidRPr="00165DEA">
        <w:rPr>
          <w:rStyle w:val="None"/>
          <w:rFonts w:ascii="Calibri" w:eastAsia="Calibri" w:hAnsi="Calibri" w:cs="Calibri"/>
          <w:sz w:val="18"/>
          <w:szCs w:val="18"/>
        </w:rPr>
        <w:t>+420-774 156 427</w:t>
      </w:r>
    </w:p>
    <w:p w14:paraId="3BD617F9" w14:textId="77777777" w:rsidR="00DC3109" w:rsidRPr="00165DEA" w:rsidRDefault="00000000" w:rsidP="00DC3109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hyperlink r:id="rId22" w:history="1">
        <w:r w:rsidR="00DC3109" w:rsidRPr="00165DEA">
          <w:rPr>
            <w:rStyle w:val="Hypertextovodkaz"/>
            <w:rFonts w:ascii="Calibri" w:eastAsia="Calibri" w:hAnsi="Calibri" w:cs="Calibri"/>
            <w:sz w:val="18"/>
            <w:szCs w:val="18"/>
          </w:rPr>
          <w:t>petr.bilek@taktiq.com</w:t>
        </w:r>
      </w:hyperlink>
    </w:p>
    <w:p w14:paraId="21438B10" w14:textId="2F0BFA84" w:rsidR="006D0F08" w:rsidRPr="00165DEA" w:rsidRDefault="006D0F08" w:rsidP="006D0F0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9661E2" w14:textId="19360354" w:rsidR="006D0F08" w:rsidRPr="00165DEA" w:rsidRDefault="006D0F08" w:rsidP="006D0F0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06D0F08" w:rsidRPr="00165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BA4"/>
    <w:multiLevelType w:val="hybridMultilevel"/>
    <w:tmpl w:val="6E9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338A"/>
    <w:multiLevelType w:val="hybridMultilevel"/>
    <w:tmpl w:val="9CB678F4"/>
    <w:lvl w:ilvl="0" w:tplc="BAFAB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06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62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4E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E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0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69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3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4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5ADF"/>
    <w:multiLevelType w:val="hybridMultilevel"/>
    <w:tmpl w:val="E9C8578E"/>
    <w:styleLink w:val="ImportedStyle3"/>
    <w:lvl w:ilvl="0" w:tplc="44B896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0B08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0091C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CA3C1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3C345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809A2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82A59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76E276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3ABC2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8AEAED4"/>
    <w:multiLevelType w:val="hybridMultilevel"/>
    <w:tmpl w:val="31CCD310"/>
    <w:lvl w:ilvl="0" w:tplc="88EC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64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4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A6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ED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66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C9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E2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0D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11BA"/>
    <w:multiLevelType w:val="hybridMultilevel"/>
    <w:tmpl w:val="7672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0677"/>
    <w:multiLevelType w:val="hybridMultilevel"/>
    <w:tmpl w:val="7B4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6AD3"/>
    <w:multiLevelType w:val="hybridMultilevel"/>
    <w:tmpl w:val="24EE1344"/>
    <w:lvl w:ilvl="0" w:tplc="76064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360B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4F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E1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EA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E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01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8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27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F41D8"/>
    <w:multiLevelType w:val="hybridMultilevel"/>
    <w:tmpl w:val="9F54EE9A"/>
    <w:lvl w:ilvl="0" w:tplc="3DE8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AA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4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9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4E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A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4A1"/>
    <w:multiLevelType w:val="hybridMultilevel"/>
    <w:tmpl w:val="0914C314"/>
    <w:lvl w:ilvl="0" w:tplc="9202C7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5CD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A9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6C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60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68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E5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88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67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22577"/>
    <w:multiLevelType w:val="hybridMultilevel"/>
    <w:tmpl w:val="81983D30"/>
    <w:lvl w:ilvl="0" w:tplc="DD9C2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AB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2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07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D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24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0C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9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09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A52F1"/>
    <w:multiLevelType w:val="hybridMultilevel"/>
    <w:tmpl w:val="E9C8578E"/>
    <w:numStyleLink w:val="ImportedStyle3"/>
  </w:abstractNum>
  <w:num w:numId="1" w16cid:durableId="1468276845">
    <w:abstractNumId w:val="6"/>
  </w:num>
  <w:num w:numId="2" w16cid:durableId="1957832287">
    <w:abstractNumId w:val="3"/>
  </w:num>
  <w:num w:numId="3" w16cid:durableId="441268228">
    <w:abstractNumId w:val="1"/>
  </w:num>
  <w:num w:numId="4" w16cid:durableId="895819060">
    <w:abstractNumId w:val="8"/>
  </w:num>
  <w:num w:numId="5" w16cid:durableId="732200523">
    <w:abstractNumId w:val="9"/>
  </w:num>
  <w:num w:numId="6" w16cid:durableId="661739284">
    <w:abstractNumId w:val="7"/>
  </w:num>
  <w:num w:numId="7" w16cid:durableId="418407267">
    <w:abstractNumId w:val="4"/>
  </w:num>
  <w:num w:numId="8" w16cid:durableId="70585033">
    <w:abstractNumId w:val="5"/>
  </w:num>
  <w:num w:numId="9" w16cid:durableId="535852714">
    <w:abstractNumId w:val="0"/>
  </w:num>
  <w:num w:numId="10" w16cid:durableId="1330787329">
    <w:abstractNumId w:val="2"/>
  </w:num>
  <w:num w:numId="11" w16cid:durableId="1241253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EzNbM0MLMwMjNU0lEKTi0uzszPAykwrgUAL4xt9CwAAAA="/>
  </w:docVars>
  <w:rsids>
    <w:rsidRoot w:val="00435C03"/>
    <w:rsid w:val="00023252"/>
    <w:rsid w:val="00030619"/>
    <w:rsid w:val="00087621"/>
    <w:rsid w:val="00087C4D"/>
    <w:rsid w:val="00097858"/>
    <w:rsid w:val="000C4F89"/>
    <w:rsid w:val="001045BF"/>
    <w:rsid w:val="00113403"/>
    <w:rsid w:val="00123426"/>
    <w:rsid w:val="00123A57"/>
    <w:rsid w:val="001303B1"/>
    <w:rsid w:val="00153D51"/>
    <w:rsid w:val="00165DEA"/>
    <w:rsid w:val="00170267"/>
    <w:rsid w:val="001728D6"/>
    <w:rsid w:val="00177245"/>
    <w:rsid w:val="001A636D"/>
    <w:rsid w:val="001C7895"/>
    <w:rsid w:val="001D3422"/>
    <w:rsid w:val="00201E96"/>
    <w:rsid w:val="00210935"/>
    <w:rsid w:val="002123CE"/>
    <w:rsid w:val="00221532"/>
    <w:rsid w:val="002246C8"/>
    <w:rsid w:val="002417BF"/>
    <w:rsid w:val="002765D0"/>
    <w:rsid w:val="00277C44"/>
    <w:rsid w:val="002C0963"/>
    <w:rsid w:val="002C7DEE"/>
    <w:rsid w:val="002D2B22"/>
    <w:rsid w:val="00314D6A"/>
    <w:rsid w:val="00335C6C"/>
    <w:rsid w:val="00340641"/>
    <w:rsid w:val="0035725D"/>
    <w:rsid w:val="00383B7E"/>
    <w:rsid w:val="00385DB0"/>
    <w:rsid w:val="00387B2D"/>
    <w:rsid w:val="00394DBF"/>
    <w:rsid w:val="00395939"/>
    <w:rsid w:val="003A6031"/>
    <w:rsid w:val="003B31BF"/>
    <w:rsid w:val="003B425F"/>
    <w:rsid w:val="003D4644"/>
    <w:rsid w:val="003E5321"/>
    <w:rsid w:val="00421414"/>
    <w:rsid w:val="00435C03"/>
    <w:rsid w:val="004375A2"/>
    <w:rsid w:val="0048152D"/>
    <w:rsid w:val="00490B5B"/>
    <w:rsid w:val="0049200D"/>
    <w:rsid w:val="00497C46"/>
    <w:rsid w:val="004C1919"/>
    <w:rsid w:val="0053300D"/>
    <w:rsid w:val="005448C9"/>
    <w:rsid w:val="00557797"/>
    <w:rsid w:val="00557FB3"/>
    <w:rsid w:val="005635CB"/>
    <w:rsid w:val="005722CD"/>
    <w:rsid w:val="00583AE3"/>
    <w:rsid w:val="005A6221"/>
    <w:rsid w:val="005B5E9F"/>
    <w:rsid w:val="005B71A1"/>
    <w:rsid w:val="005D4C08"/>
    <w:rsid w:val="005D646F"/>
    <w:rsid w:val="005E2496"/>
    <w:rsid w:val="00606213"/>
    <w:rsid w:val="0061046D"/>
    <w:rsid w:val="006111FD"/>
    <w:rsid w:val="0069773C"/>
    <w:rsid w:val="006B52DD"/>
    <w:rsid w:val="006C04DC"/>
    <w:rsid w:val="006D0F08"/>
    <w:rsid w:val="006E55BD"/>
    <w:rsid w:val="007315DB"/>
    <w:rsid w:val="007344C5"/>
    <w:rsid w:val="0075328E"/>
    <w:rsid w:val="007544F8"/>
    <w:rsid w:val="007618ED"/>
    <w:rsid w:val="00762B88"/>
    <w:rsid w:val="00775130"/>
    <w:rsid w:val="00775554"/>
    <w:rsid w:val="00782E73"/>
    <w:rsid w:val="00782F60"/>
    <w:rsid w:val="00785815"/>
    <w:rsid w:val="007B0B93"/>
    <w:rsid w:val="007D0EC8"/>
    <w:rsid w:val="007D4DD3"/>
    <w:rsid w:val="007E01BD"/>
    <w:rsid w:val="007F1ABB"/>
    <w:rsid w:val="007F515C"/>
    <w:rsid w:val="007F76AA"/>
    <w:rsid w:val="00812DDB"/>
    <w:rsid w:val="00826FAE"/>
    <w:rsid w:val="0084143D"/>
    <w:rsid w:val="008416C8"/>
    <w:rsid w:val="008723ED"/>
    <w:rsid w:val="00887E26"/>
    <w:rsid w:val="008B2380"/>
    <w:rsid w:val="008D3102"/>
    <w:rsid w:val="00926DF4"/>
    <w:rsid w:val="00957DAE"/>
    <w:rsid w:val="00965325"/>
    <w:rsid w:val="009709B1"/>
    <w:rsid w:val="00981020"/>
    <w:rsid w:val="0098117E"/>
    <w:rsid w:val="0099492E"/>
    <w:rsid w:val="009A04EB"/>
    <w:rsid w:val="009A1364"/>
    <w:rsid w:val="009A7E82"/>
    <w:rsid w:val="00A13543"/>
    <w:rsid w:val="00A31C4D"/>
    <w:rsid w:val="00A32D61"/>
    <w:rsid w:val="00A562BC"/>
    <w:rsid w:val="00A72F67"/>
    <w:rsid w:val="00A81FF3"/>
    <w:rsid w:val="00A82358"/>
    <w:rsid w:val="00A82EA7"/>
    <w:rsid w:val="00AE2AC0"/>
    <w:rsid w:val="00B074DE"/>
    <w:rsid w:val="00B123D5"/>
    <w:rsid w:val="00B142D8"/>
    <w:rsid w:val="00B31D3B"/>
    <w:rsid w:val="00B52A21"/>
    <w:rsid w:val="00B612ED"/>
    <w:rsid w:val="00B8460D"/>
    <w:rsid w:val="00B87B9F"/>
    <w:rsid w:val="00B93F62"/>
    <w:rsid w:val="00BD6565"/>
    <w:rsid w:val="00C36FD6"/>
    <w:rsid w:val="00C40287"/>
    <w:rsid w:val="00C47637"/>
    <w:rsid w:val="00C52F51"/>
    <w:rsid w:val="00C600F5"/>
    <w:rsid w:val="00C66B62"/>
    <w:rsid w:val="00C67968"/>
    <w:rsid w:val="00C67D87"/>
    <w:rsid w:val="00C815B2"/>
    <w:rsid w:val="00C83046"/>
    <w:rsid w:val="00C8581E"/>
    <w:rsid w:val="00C86A97"/>
    <w:rsid w:val="00CD07C1"/>
    <w:rsid w:val="00CE74C6"/>
    <w:rsid w:val="00CF0E06"/>
    <w:rsid w:val="00D10A28"/>
    <w:rsid w:val="00D90A62"/>
    <w:rsid w:val="00DB6FA7"/>
    <w:rsid w:val="00DC03C5"/>
    <w:rsid w:val="00DC3109"/>
    <w:rsid w:val="00DD0E00"/>
    <w:rsid w:val="00DE3551"/>
    <w:rsid w:val="00E560ED"/>
    <w:rsid w:val="00E95E4D"/>
    <w:rsid w:val="00E9722C"/>
    <w:rsid w:val="00EB6F4D"/>
    <w:rsid w:val="00EC3EED"/>
    <w:rsid w:val="00ED198D"/>
    <w:rsid w:val="00EE7181"/>
    <w:rsid w:val="00EF1C0E"/>
    <w:rsid w:val="00EF3C82"/>
    <w:rsid w:val="00EF7912"/>
    <w:rsid w:val="00F0733C"/>
    <w:rsid w:val="00F173B1"/>
    <w:rsid w:val="00F235F7"/>
    <w:rsid w:val="00F62A1B"/>
    <w:rsid w:val="00F759F8"/>
    <w:rsid w:val="00FE6C23"/>
    <w:rsid w:val="027AE113"/>
    <w:rsid w:val="03811D02"/>
    <w:rsid w:val="047221EC"/>
    <w:rsid w:val="054D7211"/>
    <w:rsid w:val="05D23A9E"/>
    <w:rsid w:val="05D4D4B5"/>
    <w:rsid w:val="06EF50B1"/>
    <w:rsid w:val="076C1F0E"/>
    <w:rsid w:val="077A166D"/>
    <w:rsid w:val="0785B2CE"/>
    <w:rsid w:val="07E51685"/>
    <w:rsid w:val="08172781"/>
    <w:rsid w:val="095DC9E5"/>
    <w:rsid w:val="09BE1826"/>
    <w:rsid w:val="09EB2FBE"/>
    <w:rsid w:val="0A6F6D62"/>
    <w:rsid w:val="0BB9F391"/>
    <w:rsid w:val="0FED6A57"/>
    <w:rsid w:val="100904F4"/>
    <w:rsid w:val="10CA820B"/>
    <w:rsid w:val="11538C13"/>
    <w:rsid w:val="12965757"/>
    <w:rsid w:val="144DBD84"/>
    <w:rsid w:val="14BAB731"/>
    <w:rsid w:val="15DAF2FD"/>
    <w:rsid w:val="15DC97AD"/>
    <w:rsid w:val="166B8075"/>
    <w:rsid w:val="177F2995"/>
    <w:rsid w:val="18373E47"/>
    <w:rsid w:val="1928BBE3"/>
    <w:rsid w:val="199EE1BB"/>
    <w:rsid w:val="19BDEA85"/>
    <w:rsid w:val="1AD700A3"/>
    <w:rsid w:val="1B09E2C8"/>
    <w:rsid w:val="1D29AC8A"/>
    <w:rsid w:val="1F2B5190"/>
    <w:rsid w:val="1F810899"/>
    <w:rsid w:val="21DF44A2"/>
    <w:rsid w:val="220C0A7E"/>
    <w:rsid w:val="243C9DAA"/>
    <w:rsid w:val="2587998A"/>
    <w:rsid w:val="277A028F"/>
    <w:rsid w:val="288FA26D"/>
    <w:rsid w:val="2A4516FF"/>
    <w:rsid w:val="2A67FEC3"/>
    <w:rsid w:val="2FD2C86F"/>
    <w:rsid w:val="3114E5B4"/>
    <w:rsid w:val="3315F13B"/>
    <w:rsid w:val="33567C2A"/>
    <w:rsid w:val="34B1C19C"/>
    <w:rsid w:val="350BB158"/>
    <w:rsid w:val="374117D0"/>
    <w:rsid w:val="382134CD"/>
    <w:rsid w:val="3B95ADFB"/>
    <w:rsid w:val="3C9DD1AB"/>
    <w:rsid w:val="3E35D7FF"/>
    <w:rsid w:val="3EEB45E0"/>
    <w:rsid w:val="3F2B9FA3"/>
    <w:rsid w:val="3FEDDE2F"/>
    <w:rsid w:val="3FFD0FE7"/>
    <w:rsid w:val="40768492"/>
    <w:rsid w:val="40BF356D"/>
    <w:rsid w:val="40F0DF75"/>
    <w:rsid w:val="41088651"/>
    <w:rsid w:val="41ED29B6"/>
    <w:rsid w:val="42173679"/>
    <w:rsid w:val="42A456B2"/>
    <w:rsid w:val="42BBDA06"/>
    <w:rsid w:val="449CD5D3"/>
    <w:rsid w:val="44C6C7B8"/>
    <w:rsid w:val="44DCA816"/>
    <w:rsid w:val="45528B7F"/>
    <w:rsid w:val="456F075D"/>
    <w:rsid w:val="46802D43"/>
    <w:rsid w:val="475F6E21"/>
    <w:rsid w:val="48603FC2"/>
    <w:rsid w:val="4C4993EF"/>
    <w:rsid w:val="4E05C778"/>
    <w:rsid w:val="4EB101E3"/>
    <w:rsid w:val="4F5B784C"/>
    <w:rsid w:val="4FA701AA"/>
    <w:rsid w:val="50E532A3"/>
    <w:rsid w:val="512E4890"/>
    <w:rsid w:val="51DD3088"/>
    <w:rsid w:val="5495F3EC"/>
    <w:rsid w:val="54E328E5"/>
    <w:rsid w:val="56FAA0AA"/>
    <w:rsid w:val="57FAF561"/>
    <w:rsid w:val="588DF852"/>
    <w:rsid w:val="58E45A28"/>
    <w:rsid w:val="5A29C8B3"/>
    <w:rsid w:val="5BC59914"/>
    <w:rsid w:val="5CC3A658"/>
    <w:rsid w:val="5E1375F4"/>
    <w:rsid w:val="5F57E2D5"/>
    <w:rsid w:val="5F677392"/>
    <w:rsid w:val="617FCB19"/>
    <w:rsid w:val="62210C73"/>
    <w:rsid w:val="625E3C9B"/>
    <w:rsid w:val="62EADECE"/>
    <w:rsid w:val="6352CC00"/>
    <w:rsid w:val="640B5A78"/>
    <w:rsid w:val="643AE4B5"/>
    <w:rsid w:val="65175FCF"/>
    <w:rsid w:val="65E7D96C"/>
    <w:rsid w:val="664FFC63"/>
    <w:rsid w:val="66952E52"/>
    <w:rsid w:val="66CFFFCF"/>
    <w:rsid w:val="6737891D"/>
    <w:rsid w:val="67A46FDD"/>
    <w:rsid w:val="680EDA7F"/>
    <w:rsid w:val="688CD49D"/>
    <w:rsid w:val="68D8925B"/>
    <w:rsid w:val="68F7F8E6"/>
    <w:rsid w:val="6AB5D16A"/>
    <w:rsid w:val="6D561F2C"/>
    <w:rsid w:val="6E62BC61"/>
    <w:rsid w:val="6EA3CC66"/>
    <w:rsid w:val="6F5E8F4A"/>
    <w:rsid w:val="71675237"/>
    <w:rsid w:val="72686C6C"/>
    <w:rsid w:val="730C5AB9"/>
    <w:rsid w:val="74993BF2"/>
    <w:rsid w:val="74C52FCF"/>
    <w:rsid w:val="75ACE92C"/>
    <w:rsid w:val="7644611D"/>
    <w:rsid w:val="7C4E85AA"/>
    <w:rsid w:val="7CDF6589"/>
    <w:rsid w:val="7D6E8915"/>
    <w:rsid w:val="7D9F9DA0"/>
    <w:rsid w:val="7E524021"/>
    <w:rsid w:val="7EA24D76"/>
    <w:rsid w:val="7EDA996D"/>
    <w:rsid w:val="7F3A182D"/>
    <w:rsid w:val="7F553DE3"/>
    <w:rsid w:val="7F97F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51A9"/>
  <w15:docId w15:val="{57134E55-7198-41FE-B0A3-D2FF2E23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5C0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7544F8"/>
    <w:pPr>
      <w:keepNext/>
      <w:keepLines/>
      <w:spacing w:before="60"/>
      <w:outlineLvl w:val="2"/>
    </w:pPr>
    <w:rPr>
      <w:rFonts w:ascii="Calibri" w:eastAsia="MS PGothic" w:hAnsi="Calibri" w:cs="Times New Roman"/>
      <w:b/>
      <w:bCs/>
      <w:color w:val="000000"/>
      <w:sz w:val="20"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5C03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35C03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35C0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lnweb">
    <w:name w:val="Normal (Web)"/>
    <w:basedOn w:val="Normln"/>
    <w:uiPriority w:val="99"/>
    <w:unhideWhenUsed/>
    <w:rsid w:val="00435C0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semiHidden/>
    <w:unhideWhenUsed/>
    <w:rsid w:val="00435C0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35C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35C03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C03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435C03"/>
    <w:pPr>
      <w:ind w:left="720"/>
      <w:contextualSpacing/>
    </w:pPr>
  </w:style>
  <w:style w:type="table" w:styleId="Mkatabulky">
    <w:name w:val="Table Grid"/>
    <w:basedOn w:val="Normlntabulka"/>
    <w:uiPriority w:val="39"/>
    <w:rsid w:val="00C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7544F8"/>
    <w:rPr>
      <w:rFonts w:ascii="Calibri" w:eastAsia="MS PGothic" w:hAnsi="Calibri" w:cs="Times New Roman"/>
      <w:b/>
      <w:bCs/>
      <w:color w:val="000000"/>
      <w:sz w:val="20"/>
      <w:szCs w:val="20"/>
      <w:lang w:val="cs-CZ" w:eastAsia="x-none"/>
    </w:rPr>
  </w:style>
  <w:style w:type="character" w:styleId="Siln">
    <w:name w:val="Strong"/>
    <w:aliases w:val="Form Field"/>
    <w:autoRedefine/>
    <w:uiPriority w:val="22"/>
    <w:qFormat/>
    <w:rsid w:val="007544F8"/>
    <w:rPr>
      <w:rFonts w:ascii="Cambria" w:hAnsi="Cambria"/>
      <w:b w:val="0"/>
      <w:bCs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32D61"/>
    <w:rPr>
      <w:color w:val="808080"/>
      <w:shd w:val="clear" w:color="auto" w:fill="E6E6E6"/>
    </w:rPr>
  </w:style>
  <w:style w:type="character" w:customStyle="1" w:styleId="normaltextrun1">
    <w:name w:val="normaltextrun1"/>
    <w:basedOn w:val="Standardnpsmoodstavce"/>
    <w:rsid w:val="00BD6565"/>
  </w:style>
  <w:style w:type="paragraph" w:customStyle="1" w:styleId="paragraph">
    <w:name w:val="paragraph"/>
    <w:basedOn w:val="Normln"/>
    <w:rsid w:val="00BD6565"/>
    <w:rPr>
      <w:rFonts w:ascii="Times New Roman" w:hAnsi="Times New Roman" w:cs="Times New Roman"/>
      <w:lang w:eastAsia="en-GB"/>
    </w:rPr>
  </w:style>
  <w:style w:type="character" w:customStyle="1" w:styleId="spellingerror">
    <w:name w:val="spellingerror"/>
    <w:basedOn w:val="Standardnpsmoodstavce"/>
    <w:rsid w:val="00BD6565"/>
  </w:style>
  <w:style w:type="character" w:customStyle="1" w:styleId="eop">
    <w:name w:val="eop"/>
    <w:basedOn w:val="Standardnpsmoodstavce"/>
    <w:rsid w:val="00BD6565"/>
  </w:style>
  <w:style w:type="character" w:styleId="Sledovanodkaz">
    <w:name w:val="FollowedHyperlink"/>
    <w:basedOn w:val="Standardnpsmoodstavce"/>
    <w:uiPriority w:val="99"/>
    <w:semiHidden/>
    <w:unhideWhenUsed/>
    <w:rsid w:val="005B71A1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1772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F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FF3"/>
    <w:rPr>
      <w:rFonts w:ascii="Arial" w:eastAsia="Times New Roman" w:hAnsi="Arial" w:cs="Arial"/>
      <w:b/>
      <w:bCs/>
      <w:sz w:val="20"/>
      <w:szCs w:val="20"/>
    </w:rPr>
  </w:style>
  <w:style w:type="character" w:customStyle="1" w:styleId="tabchar">
    <w:name w:val="tabchar"/>
    <w:basedOn w:val="Standardnpsmoodstavce"/>
    <w:rsid w:val="3EEB45E0"/>
  </w:style>
  <w:style w:type="numbering" w:customStyle="1" w:styleId="ImportedStyle3">
    <w:name w:val="Imported Style 3"/>
    <w:rsid w:val="006D0F08"/>
    <w:pPr>
      <w:numPr>
        <w:numId w:val="10"/>
      </w:numPr>
    </w:pPr>
  </w:style>
  <w:style w:type="paragraph" w:customStyle="1" w:styleId="Default">
    <w:name w:val="Default"/>
    <w:rsid w:val="007F1A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ja-JP"/>
    </w:rPr>
  </w:style>
  <w:style w:type="character" w:customStyle="1" w:styleId="None">
    <w:name w:val="None"/>
    <w:rsid w:val="007F1ABB"/>
  </w:style>
  <w:style w:type="character" w:customStyle="1" w:styleId="Hyperlink3">
    <w:name w:val="Hyperlink.3"/>
    <w:basedOn w:val="None"/>
    <w:rsid w:val="007F1ABB"/>
    <w:rPr>
      <w:rFonts w:ascii="Calibri" w:eastAsia="Calibri" w:hAnsi="Calibri" w:cs="Calibri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outube.com/kingstontechmemory" TargetMode="External"/><Relationship Id="rId18" Type="http://schemas.openxmlformats.org/officeDocument/2006/relationships/hyperlink" Target="https://www.kingston.com/landing/kingston-is-with-yo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fowler@kingston.e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ingston.com/?utm_source=pr" TargetMode="External"/><Relationship Id="rId17" Type="http://schemas.openxmlformats.org/officeDocument/2006/relationships/hyperlink" Target="https://twitter.com/KingstonTe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kingston" TargetMode="External"/><Relationship Id="rId20" Type="http://schemas.openxmlformats.org/officeDocument/2006/relationships/hyperlink" Target="https://www.kingston.com/company/pres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ngston.com/company/warranty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facebook.com/kingstontechnologyeurop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ingston.com/?utm_source=pr" TargetMode="External"/><Relationship Id="rId19" Type="http://schemas.openxmlformats.org/officeDocument/2006/relationships/hyperlink" Target="http://www.kingston.com/?utm_source=p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ingston.com/ssd/gaming/kingston-fury-renegade-nvme-m2-ssd/" TargetMode="External"/><Relationship Id="rId14" Type="http://schemas.openxmlformats.org/officeDocument/2006/relationships/hyperlink" Target="https://www.instagram.com/kingstontechnology" TargetMode="External"/><Relationship Id="rId22" Type="http://schemas.openxmlformats.org/officeDocument/2006/relationships/hyperlink" Target="mailto:petr.bilek@tak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7D1096F83F439AE9C6F05C03EB10" ma:contentTypeVersion="16" ma:contentTypeDescription="Create a new document." ma:contentTypeScope="" ma:versionID="50865a7d5e6ace4ce80098fc14e6ff9c">
  <xsd:schema xmlns:xsd="http://www.w3.org/2001/XMLSchema" xmlns:xs="http://www.w3.org/2001/XMLSchema" xmlns:p="http://schemas.microsoft.com/office/2006/metadata/properties" xmlns:ns2="8ecd7d3f-1d71-40cc-8a9e-353b8c5f64a6" xmlns:ns3="4fb1952b-00b1-43e4-87dd-e0c2f003fdd8" xmlns:ns4="0ae056f5-69f3-4b32-853d-d8758931f61e" targetNamespace="http://schemas.microsoft.com/office/2006/metadata/properties" ma:root="true" ma:fieldsID="65f5de345e6a12d21c635b0ad3163373" ns2:_="" ns3:_="" ns4:_="">
    <xsd:import namespace="8ecd7d3f-1d71-40cc-8a9e-353b8c5f64a6"/>
    <xsd:import namespace="4fb1952b-00b1-43e4-87dd-e0c2f003fdd8"/>
    <xsd:import namespace="0ae056f5-69f3-4b32-853d-d8758931f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7d3f-1d71-40cc-8a9e-353b8c5f6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952b-00b1-43e4-87dd-e0c2f003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56f5-69f3-4b32-853d-d8758931f6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a4c586-a66c-4ea6-8924-452e82641d93}" ma:internalName="TaxCatchAll" ma:showField="CatchAllData" ma:web="4fb1952b-00b1-43e4-87dd-e0c2f003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cd7d3f-1d71-40cc-8a9e-353b8c5f64a6" xsi:nil="true"/>
    <lcf76f155ced4ddcb4097134ff3c332f xmlns="8ecd7d3f-1d71-40cc-8a9e-353b8c5f64a6">
      <Terms xmlns="http://schemas.microsoft.com/office/infopath/2007/PartnerControls"/>
    </lcf76f155ced4ddcb4097134ff3c332f>
    <TaxCatchAll xmlns="0ae056f5-69f3-4b32-853d-d8758931f6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99A85-C137-4921-A45A-A4EE1E69C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d7d3f-1d71-40cc-8a9e-353b8c5f64a6"/>
    <ds:schemaRef ds:uri="4fb1952b-00b1-43e4-87dd-e0c2f003fdd8"/>
    <ds:schemaRef ds:uri="0ae056f5-69f3-4b32-853d-d8758931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7B51B-ABD3-494A-94E2-E0B724BEAF9D}">
  <ds:schemaRefs>
    <ds:schemaRef ds:uri="http://schemas.microsoft.com/office/2006/metadata/properties"/>
    <ds:schemaRef ds:uri="http://schemas.microsoft.com/office/infopath/2007/PartnerControls"/>
    <ds:schemaRef ds:uri="8ecd7d3f-1d71-40cc-8a9e-353b8c5f64a6"/>
    <ds:schemaRef ds:uri="0ae056f5-69f3-4b32-853d-d8758931f61e"/>
  </ds:schemaRefs>
</ds:datastoreItem>
</file>

<file path=customXml/itemProps3.xml><?xml version="1.0" encoding="utf-8"?>
<ds:datastoreItem xmlns:ds="http://schemas.openxmlformats.org/officeDocument/2006/customXml" ds:itemID="{D3B428C9-9666-4183-B72A-BAE840F72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1257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Cristofaro</dc:creator>
  <cp:keywords/>
  <dc:description/>
  <cp:lastModifiedBy>Petr Bílek</cp:lastModifiedBy>
  <cp:revision>4</cp:revision>
  <dcterms:created xsi:type="dcterms:W3CDTF">2022-11-09T12:25:00Z</dcterms:created>
  <dcterms:modified xsi:type="dcterms:W3CDTF">2022-11-14T13:19:00Z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0x0101002F097D1096F83F439AE9C6F05C03EB10</vt:lpwstr>
  </property>
  <property fmtid="{D5CDD505-2E9C-101B-9397-08002B2CF9AE}" pid="3" name="MediaServiceImageTags">
    <vt:lpwstr/>
  </property>
</Properties>
</file>