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Default="0079065C" w:rsidP="00293C7D">
      <w:pPr>
        <w:ind w:right="-6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79065C" w:rsidRDefault="00785F02" w:rsidP="00293C7D">
      <w:pPr>
        <w:tabs>
          <w:tab w:val="left" w:pos="2985"/>
        </w:tabs>
        <w:ind w:right="-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1D8DA62B" w14:textId="77777777" w:rsidR="0095583A" w:rsidRPr="000914D1" w:rsidRDefault="0095583A" w:rsidP="00293C7D">
      <w:pPr>
        <w:ind w:right="-6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01754DBE" w14:textId="77777777" w:rsidR="00065F9B" w:rsidRPr="00065F9B" w:rsidRDefault="00065F9B" w:rsidP="00293C7D">
      <w:pPr>
        <w:ind w:right="-6"/>
        <w:jc w:val="center"/>
        <w:rPr>
          <w:rFonts w:ascii="Verdana" w:hAnsi="Verdana"/>
          <w:sz w:val="32"/>
          <w:szCs w:val="28"/>
        </w:rPr>
      </w:pPr>
    </w:p>
    <w:p w14:paraId="0AC107B1" w14:textId="3972FCF8" w:rsidR="00065F9B" w:rsidRDefault="007657B8" w:rsidP="007657B8">
      <w:pPr>
        <w:ind w:right="-6"/>
        <w:jc w:val="center"/>
        <w:rPr>
          <w:rFonts w:ascii="Verdana" w:hAnsi="Verdana"/>
          <w:b/>
          <w:sz w:val="28"/>
          <w:szCs w:val="28"/>
        </w:rPr>
      </w:pPr>
      <w:r w:rsidRPr="007657B8">
        <w:rPr>
          <w:rFonts w:ascii="Verdana" w:hAnsi="Verdana"/>
          <w:b/>
          <w:sz w:val="28"/>
          <w:szCs w:val="28"/>
        </w:rPr>
        <w:t>Společnost D-Link se připojuje</w:t>
      </w:r>
      <w:r w:rsidR="00D37D95">
        <w:rPr>
          <w:rFonts w:ascii="Verdana" w:hAnsi="Verdana"/>
          <w:b/>
          <w:sz w:val="28"/>
          <w:szCs w:val="28"/>
        </w:rPr>
        <w:t xml:space="preserve"> </w:t>
      </w:r>
      <w:r w:rsidRPr="007657B8">
        <w:rPr>
          <w:rFonts w:ascii="Verdana" w:hAnsi="Verdana"/>
          <w:b/>
          <w:sz w:val="28"/>
          <w:szCs w:val="28"/>
        </w:rPr>
        <w:t>k fóru pro standardy Metaverse</w:t>
      </w:r>
    </w:p>
    <w:p w14:paraId="7A901044" w14:textId="77777777" w:rsidR="007657B8" w:rsidRDefault="007657B8" w:rsidP="007657B8">
      <w:pPr>
        <w:ind w:right="-6"/>
        <w:jc w:val="center"/>
        <w:rPr>
          <w:rFonts w:ascii="Verdana" w:hAnsi="Verdana"/>
          <w:i/>
          <w:sz w:val="22"/>
          <w:szCs w:val="22"/>
        </w:rPr>
      </w:pPr>
    </w:p>
    <w:p w14:paraId="2C3A288B" w14:textId="0F2838A8" w:rsidR="00600E7F" w:rsidRPr="001D12BB" w:rsidRDefault="007657B8" w:rsidP="00293C7D">
      <w:pPr>
        <w:ind w:right="-6"/>
        <w:jc w:val="center"/>
        <w:rPr>
          <w:rFonts w:ascii="Verdana" w:hAnsi="Verdana"/>
          <w:i/>
          <w:szCs w:val="22"/>
        </w:rPr>
      </w:pPr>
      <w:r w:rsidRPr="007657B8">
        <w:rPr>
          <w:rFonts w:ascii="Verdana" w:hAnsi="Verdana"/>
          <w:i/>
          <w:szCs w:val="22"/>
        </w:rPr>
        <w:t>Cílem je koordinace s organizacemi SDO pro urychlení standardů a budoucího vývoje</w:t>
      </w:r>
    </w:p>
    <w:p w14:paraId="3EB1D22E" w14:textId="73D9FCB1" w:rsidR="00065F9B" w:rsidRDefault="00065F9B" w:rsidP="00293C7D">
      <w:pPr>
        <w:ind w:right="-6"/>
        <w:rPr>
          <w:rFonts w:ascii="Verdana" w:hAnsi="Verdana"/>
          <w:i/>
          <w:sz w:val="22"/>
          <w:szCs w:val="22"/>
        </w:rPr>
      </w:pPr>
    </w:p>
    <w:p w14:paraId="0CC00B8A" w14:textId="77777777" w:rsidR="00293C7D" w:rsidRDefault="00293C7D" w:rsidP="00293C7D">
      <w:pPr>
        <w:ind w:right="-6"/>
        <w:rPr>
          <w:rFonts w:ascii="Verdana" w:hAnsi="Verdana"/>
          <w:i/>
          <w:sz w:val="22"/>
          <w:szCs w:val="22"/>
        </w:rPr>
      </w:pPr>
    </w:p>
    <w:p w14:paraId="79F35BC6" w14:textId="0F965E48" w:rsidR="00A33CFD" w:rsidRDefault="00A33CFD" w:rsidP="00293C7D">
      <w:pPr>
        <w:ind w:right="-6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drawing>
          <wp:inline distT="0" distB="0" distL="0" distR="0" wp14:anchorId="431B514C" wp14:editId="6FAFF400">
            <wp:extent cx="5518150" cy="15328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53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D8EF" w14:textId="77777777" w:rsidR="00065F9B" w:rsidRDefault="00065F9B" w:rsidP="00293C7D">
      <w:pPr>
        <w:ind w:right="-6"/>
        <w:jc w:val="both"/>
        <w:rPr>
          <w:rFonts w:ascii="Verdana" w:hAnsi="Verdana"/>
          <w:b/>
          <w:sz w:val="22"/>
          <w:szCs w:val="22"/>
        </w:rPr>
      </w:pPr>
    </w:p>
    <w:p w14:paraId="69FC9911" w14:textId="77777777" w:rsidR="00293C7D" w:rsidRDefault="00293C7D" w:rsidP="00293C7D">
      <w:pPr>
        <w:ind w:right="-6"/>
        <w:jc w:val="both"/>
        <w:rPr>
          <w:rFonts w:ascii="Verdana" w:hAnsi="Verdana"/>
          <w:b/>
          <w:bCs/>
          <w:sz w:val="22"/>
          <w:szCs w:val="22"/>
        </w:rPr>
      </w:pPr>
    </w:p>
    <w:p w14:paraId="66402D46" w14:textId="167C59C8" w:rsidR="0000346A" w:rsidRPr="007657B8" w:rsidRDefault="006373D1" w:rsidP="00A0720D">
      <w:pPr>
        <w:ind w:right="-6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Praha </w:t>
      </w:r>
      <w:r w:rsidR="007657B8">
        <w:rPr>
          <w:rFonts w:ascii="Verdana" w:hAnsi="Verdana"/>
          <w:b/>
          <w:bCs/>
          <w:sz w:val="22"/>
          <w:szCs w:val="22"/>
        </w:rPr>
        <w:t>22</w:t>
      </w:r>
      <w:r>
        <w:rPr>
          <w:rFonts w:ascii="Verdana" w:hAnsi="Verdana"/>
          <w:b/>
          <w:bCs/>
          <w:sz w:val="22"/>
          <w:szCs w:val="22"/>
        </w:rPr>
        <w:t xml:space="preserve">. </w:t>
      </w:r>
      <w:r w:rsidR="007657B8">
        <w:rPr>
          <w:rFonts w:ascii="Verdana" w:hAnsi="Verdana"/>
          <w:b/>
          <w:bCs/>
          <w:sz w:val="22"/>
          <w:szCs w:val="22"/>
        </w:rPr>
        <w:t>července</w:t>
      </w:r>
      <w:r w:rsidR="006C248F">
        <w:rPr>
          <w:rFonts w:ascii="Verdana" w:hAnsi="Verdana"/>
          <w:b/>
          <w:bCs/>
          <w:sz w:val="22"/>
          <w:szCs w:val="22"/>
        </w:rPr>
        <w:t xml:space="preserve"> </w:t>
      </w:r>
      <w:r w:rsidR="008B37B7">
        <w:rPr>
          <w:rFonts w:ascii="Verdana" w:hAnsi="Verdana"/>
          <w:b/>
          <w:bCs/>
          <w:sz w:val="22"/>
          <w:szCs w:val="22"/>
        </w:rPr>
        <w:t>202</w:t>
      </w:r>
      <w:r w:rsidR="0062507A">
        <w:rPr>
          <w:rFonts w:ascii="Verdana" w:hAnsi="Verdana"/>
          <w:b/>
          <w:bCs/>
          <w:sz w:val="22"/>
          <w:szCs w:val="22"/>
        </w:rPr>
        <w:t>2</w:t>
      </w:r>
      <w:r w:rsidR="007657B8" w:rsidRPr="007657B8">
        <w:rPr>
          <w:rFonts w:ascii="Verdana" w:hAnsi="Verdana"/>
          <w:b/>
          <w:bCs/>
          <w:sz w:val="22"/>
          <w:szCs w:val="22"/>
        </w:rPr>
        <w:t xml:space="preserve"> – Společnost D-Link oznámila, že se připojí k uskupení Metaverse Standards Forum jako její první člen z odvětví síťových zařízení. Metaverse Standards Forum je nově zřízený řídící orgán, jehož cílem je podporovat sladění priorit a požadavků na standardy interoperability metaverza.</w:t>
      </w:r>
    </w:p>
    <w:p w14:paraId="25C595A0" w14:textId="77777777" w:rsidR="006C248F" w:rsidRDefault="006C248F" w:rsidP="00A0720D">
      <w:pPr>
        <w:ind w:right="-6"/>
        <w:jc w:val="both"/>
        <w:rPr>
          <w:rFonts w:ascii="Verdana" w:hAnsi="Verdana"/>
          <w:sz w:val="22"/>
          <w:szCs w:val="22"/>
          <w:highlight w:val="yellow"/>
        </w:rPr>
      </w:pPr>
    </w:p>
    <w:p w14:paraId="10640A86" w14:textId="473CCA04" w:rsidR="007657B8" w:rsidRPr="007657B8" w:rsidRDefault="007657B8" w:rsidP="00A0720D">
      <w:pPr>
        <w:ind w:right="-6"/>
        <w:jc w:val="both"/>
        <w:rPr>
          <w:rFonts w:ascii="Verdana" w:hAnsi="Verdana"/>
          <w:sz w:val="22"/>
          <w:szCs w:val="22"/>
        </w:rPr>
      </w:pPr>
      <w:r w:rsidRPr="007657B8">
        <w:rPr>
          <w:rFonts w:ascii="Verdana" w:hAnsi="Verdana"/>
          <w:sz w:val="22"/>
          <w:szCs w:val="22"/>
        </w:rPr>
        <w:t>Společnosti a organizace, které se účastní základních standardů, budou sloužit jako základy otevřeného metaverza. Jako hlavní člen bude společnost D-</w:t>
      </w:r>
      <w:r w:rsidR="009A3A68" w:rsidRPr="007657B8">
        <w:rPr>
          <w:rFonts w:ascii="Verdana" w:hAnsi="Verdana"/>
          <w:sz w:val="22"/>
          <w:szCs w:val="22"/>
        </w:rPr>
        <w:t>Link</w:t>
      </w:r>
      <w:r w:rsidR="009A3A68">
        <w:rPr>
          <w:rFonts w:ascii="Verdana" w:hAnsi="Verdana"/>
          <w:sz w:val="22"/>
          <w:szCs w:val="22"/>
        </w:rPr>
        <w:t xml:space="preserve"> koordinovat</w:t>
      </w:r>
      <w:r w:rsidRPr="007657B8">
        <w:rPr>
          <w:rFonts w:ascii="Verdana" w:hAnsi="Verdana"/>
          <w:sz w:val="22"/>
          <w:szCs w:val="22"/>
        </w:rPr>
        <w:t xml:space="preserve"> s organizacemi pro tvorbu standardů (</w:t>
      </w:r>
      <w:r w:rsidR="00A0720D">
        <w:rPr>
          <w:rFonts w:ascii="Verdana" w:hAnsi="Verdana"/>
          <w:sz w:val="22"/>
          <w:szCs w:val="22"/>
        </w:rPr>
        <w:t xml:space="preserve">Standard Developing </w:t>
      </w:r>
      <w:r w:rsidR="009A3A68">
        <w:rPr>
          <w:rFonts w:ascii="Verdana" w:hAnsi="Verdana"/>
          <w:sz w:val="22"/>
          <w:szCs w:val="22"/>
        </w:rPr>
        <w:t>Organizations – SDO</w:t>
      </w:r>
      <w:r w:rsidRPr="007657B8">
        <w:rPr>
          <w:rFonts w:ascii="Verdana" w:hAnsi="Verdana"/>
          <w:sz w:val="22"/>
          <w:szCs w:val="22"/>
        </w:rPr>
        <w:t>) z různých odvětví s cílem urychlit implementaci standardů pro metaverzum.</w:t>
      </w:r>
    </w:p>
    <w:p w14:paraId="68F46296" w14:textId="77777777" w:rsidR="007657B8" w:rsidRPr="007657B8" w:rsidRDefault="007657B8" w:rsidP="00A0720D">
      <w:pPr>
        <w:ind w:right="-6"/>
        <w:jc w:val="both"/>
        <w:rPr>
          <w:rFonts w:ascii="Verdana" w:hAnsi="Verdana"/>
          <w:sz w:val="22"/>
          <w:szCs w:val="22"/>
        </w:rPr>
      </w:pPr>
    </w:p>
    <w:p w14:paraId="0276FF45" w14:textId="32A5521C" w:rsidR="007657B8" w:rsidRPr="007657B8" w:rsidRDefault="007657B8" w:rsidP="00A0720D">
      <w:pPr>
        <w:ind w:right="-6"/>
        <w:jc w:val="both"/>
        <w:rPr>
          <w:rFonts w:ascii="Verdana" w:hAnsi="Verdana"/>
          <w:sz w:val="22"/>
          <w:szCs w:val="22"/>
        </w:rPr>
      </w:pPr>
      <w:r w:rsidRPr="007657B8">
        <w:rPr>
          <w:rFonts w:ascii="Verdana" w:hAnsi="Verdana"/>
          <w:sz w:val="22"/>
          <w:szCs w:val="22"/>
        </w:rPr>
        <w:t>Podle nedávné studie společnosti Gartner bude 25 % lidí na celém světě trávit alespoň jednu hodinu denně v metaverzu ať už kvůli práci, nákupům, vzděláv</w:t>
      </w:r>
      <w:r w:rsidR="00594C9E">
        <w:rPr>
          <w:rFonts w:ascii="Verdana" w:hAnsi="Verdana"/>
          <w:sz w:val="22"/>
          <w:szCs w:val="22"/>
        </w:rPr>
        <w:t>á</w:t>
      </w:r>
      <w:r w:rsidRPr="007657B8">
        <w:rPr>
          <w:rFonts w:ascii="Verdana" w:hAnsi="Verdana"/>
          <w:sz w:val="22"/>
          <w:szCs w:val="22"/>
        </w:rPr>
        <w:t>ní, sociálním interakcím nebo pouhé zábavě a 30 % organizací na celém světě bude do roku 2026 nabízet produkty a služby</w:t>
      </w:r>
      <w:r w:rsidR="00594C9E">
        <w:rPr>
          <w:rFonts w:ascii="Verdana" w:hAnsi="Verdana"/>
          <w:sz w:val="22"/>
          <w:szCs w:val="22"/>
        </w:rPr>
        <w:t xml:space="preserve"> </w:t>
      </w:r>
      <w:r w:rsidRPr="007657B8">
        <w:rPr>
          <w:rFonts w:ascii="Verdana" w:hAnsi="Verdana"/>
          <w:sz w:val="22"/>
          <w:szCs w:val="22"/>
        </w:rPr>
        <w:t xml:space="preserve">vytvořené přímo pro metaverzum. </w:t>
      </w:r>
    </w:p>
    <w:p w14:paraId="2A2BA753" w14:textId="77777777" w:rsidR="007657B8" w:rsidRPr="007657B8" w:rsidRDefault="007657B8" w:rsidP="00A0720D">
      <w:pPr>
        <w:ind w:right="-6"/>
        <w:jc w:val="both"/>
        <w:rPr>
          <w:rFonts w:ascii="Verdana" w:hAnsi="Verdana"/>
          <w:sz w:val="22"/>
          <w:szCs w:val="22"/>
        </w:rPr>
      </w:pPr>
    </w:p>
    <w:p w14:paraId="67BEE9E7" w14:textId="77777777" w:rsidR="007657B8" w:rsidRPr="007657B8" w:rsidRDefault="007657B8" w:rsidP="00A0720D">
      <w:pPr>
        <w:ind w:right="-6"/>
        <w:jc w:val="both"/>
        <w:rPr>
          <w:rFonts w:ascii="Verdana" w:hAnsi="Verdana"/>
          <w:sz w:val="22"/>
          <w:szCs w:val="22"/>
        </w:rPr>
      </w:pPr>
      <w:r w:rsidRPr="007657B8">
        <w:rPr>
          <w:rFonts w:ascii="Verdana" w:hAnsi="Verdana"/>
          <w:sz w:val="22"/>
          <w:szCs w:val="22"/>
        </w:rPr>
        <w:t>Vzájemná kompatibilita a fungování je jedním z klíčových problémů v počátečních fázích metaverza a technologičtí giganti doufají, že Metaverse Standards Forum podpoří jeho růst a evoluci.</w:t>
      </w:r>
    </w:p>
    <w:p w14:paraId="22203017" w14:textId="77777777" w:rsidR="007657B8" w:rsidRPr="007657B8" w:rsidRDefault="007657B8" w:rsidP="00A0720D">
      <w:pPr>
        <w:ind w:right="-6"/>
        <w:jc w:val="both"/>
        <w:rPr>
          <w:rFonts w:ascii="Verdana" w:hAnsi="Verdana"/>
          <w:sz w:val="22"/>
          <w:szCs w:val="22"/>
        </w:rPr>
      </w:pPr>
    </w:p>
    <w:p w14:paraId="47E1AEC8" w14:textId="77777777" w:rsidR="007657B8" w:rsidRPr="007657B8" w:rsidRDefault="007657B8" w:rsidP="00A0720D">
      <w:pPr>
        <w:ind w:right="-6"/>
        <w:jc w:val="both"/>
        <w:rPr>
          <w:rFonts w:ascii="Verdana" w:hAnsi="Verdana"/>
          <w:sz w:val="22"/>
          <w:szCs w:val="22"/>
        </w:rPr>
      </w:pPr>
      <w:r w:rsidRPr="007657B8">
        <w:rPr>
          <w:rFonts w:ascii="Verdana" w:hAnsi="Verdana"/>
          <w:sz w:val="22"/>
          <w:szCs w:val="22"/>
        </w:rPr>
        <w:t xml:space="preserve">"Metaverzum je místo, kde spolu lidé z různých kultur komunikují prostřednictvím pohlcujících zážitků ve virtuálním světě. Aby se plně využil jeho potenciál, musí být metaverzum postavené na otevřených standardech s vzájemnou kompatibilitou a konzistencí, které propojí různé oblasti," říká CJ Chang, generální ředitel společnosti D-Link. "Jako globální lídr v oblasti síťových řešení a konektivity je společnost D-Link hrdá na to, že se může připojit k Metaverse Standards Forum v rané fázi jeho vzniku. Hodláme spolupracovat s partnery z mnoha odvětví, </w:t>
      </w:r>
      <w:r w:rsidRPr="007657B8">
        <w:rPr>
          <w:rFonts w:ascii="Verdana" w:hAnsi="Verdana"/>
          <w:sz w:val="22"/>
          <w:szCs w:val="22"/>
        </w:rPr>
        <w:lastRenderedPageBreak/>
        <w:t>abychom prostřednictvím standardizace vytvořili lepší prostředí metaverza pro všechny."</w:t>
      </w:r>
    </w:p>
    <w:p w14:paraId="37FB12FC" w14:textId="77777777" w:rsidR="007657B8" w:rsidRPr="007657B8" w:rsidRDefault="007657B8" w:rsidP="00A0720D">
      <w:pPr>
        <w:ind w:right="-6"/>
        <w:jc w:val="both"/>
        <w:rPr>
          <w:rFonts w:ascii="Verdana" w:hAnsi="Verdana"/>
          <w:sz w:val="22"/>
          <w:szCs w:val="22"/>
        </w:rPr>
      </w:pPr>
    </w:p>
    <w:p w14:paraId="50D2C996" w14:textId="26E4295F" w:rsidR="0095583A" w:rsidRPr="000914D1" w:rsidRDefault="007657B8" w:rsidP="00A0720D">
      <w:pPr>
        <w:ind w:right="-6"/>
        <w:jc w:val="both"/>
        <w:rPr>
          <w:rFonts w:ascii="Verdana" w:hAnsi="Verdana"/>
          <w:sz w:val="22"/>
          <w:szCs w:val="22"/>
        </w:rPr>
      </w:pPr>
      <w:r w:rsidRPr="007657B8">
        <w:rPr>
          <w:rFonts w:ascii="Verdana" w:hAnsi="Verdana"/>
          <w:sz w:val="22"/>
          <w:szCs w:val="22"/>
        </w:rPr>
        <w:t>Seznam členů Metaverse Standard Forum naleznete na adrese</w:t>
      </w:r>
      <w:r>
        <w:rPr>
          <w:rFonts w:ascii="Verdana" w:hAnsi="Verdana"/>
          <w:sz w:val="22"/>
          <w:szCs w:val="22"/>
        </w:rPr>
        <w:t xml:space="preserve">: </w:t>
      </w:r>
      <w:hyperlink r:id="rId11" w:history="1">
        <w:r w:rsidRPr="00CD6FE7">
          <w:rPr>
            <w:rStyle w:val="Hypertextovodkaz"/>
            <w:rFonts w:ascii="Verdana" w:hAnsi="Verdana"/>
            <w:sz w:val="22"/>
            <w:szCs w:val="22"/>
          </w:rPr>
          <w:t>https://metaverse-standards.org/members/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5F740F04" w14:textId="77777777" w:rsidR="007B08E4" w:rsidRDefault="007B08E4" w:rsidP="00293C7D">
      <w:pPr>
        <w:ind w:right="-6"/>
        <w:rPr>
          <w:rFonts w:ascii="Verdana" w:hAnsi="Verdana"/>
          <w:sz w:val="22"/>
          <w:szCs w:val="22"/>
        </w:rPr>
      </w:pPr>
    </w:p>
    <w:p w14:paraId="78D6A66C" w14:textId="77777777" w:rsidR="00525048" w:rsidRDefault="00525048" w:rsidP="00293C7D">
      <w:pPr>
        <w:ind w:right="-6"/>
        <w:rPr>
          <w:rFonts w:ascii="Verdana" w:hAnsi="Verdana"/>
          <w:b/>
          <w:bCs/>
          <w:sz w:val="22"/>
          <w:szCs w:val="22"/>
        </w:rPr>
      </w:pPr>
      <w:r w:rsidRPr="00C62C6D">
        <w:rPr>
          <w:rFonts w:ascii="Verdana" w:hAnsi="Verdana"/>
          <w:b/>
          <w:bCs/>
          <w:sz w:val="22"/>
          <w:szCs w:val="22"/>
        </w:rPr>
        <w:t>O společnosti D-Link</w:t>
      </w:r>
    </w:p>
    <w:p w14:paraId="78FF4F17" w14:textId="1A13D78A" w:rsidR="00525048" w:rsidRDefault="00525048" w:rsidP="00293C7D">
      <w:pPr>
        <w:ind w:right="-6"/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Společnost D-Link již víc než 30 let navrhuje, vyvíjí a vyrábí oceňovaná síťová a bezdrátová zařízení, zabezpečovací řešení pro IP kamerové systémy a technologie pro automatizaci domácnosti. Jako světový lídr v oblasti konektivity, společnost D</w:t>
      </w:r>
      <w:r>
        <w:rPr>
          <w:rFonts w:ascii="Verdana" w:hAnsi="Verdana"/>
          <w:sz w:val="22"/>
          <w:szCs w:val="22"/>
        </w:rPr>
        <w:noBreakHyphen/>
      </w:r>
      <w:r w:rsidRPr="000F2B13">
        <w:rPr>
          <w:rFonts w:ascii="Verdana" w:hAnsi="Verdana"/>
          <w:sz w:val="22"/>
          <w:szCs w:val="22"/>
        </w:rPr>
        <w:t>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</w:t>
      </w:r>
      <w:r w:rsidR="007F14FF">
        <w:rPr>
          <w:rFonts w:ascii="Verdana" w:hAnsi="Verdana"/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758A1465" w14:textId="77777777" w:rsidR="00525048" w:rsidRPr="000F2B13" w:rsidRDefault="00525048" w:rsidP="00293C7D">
      <w:pPr>
        <w:ind w:right="-6"/>
        <w:jc w:val="both"/>
        <w:rPr>
          <w:rFonts w:ascii="Verdana" w:hAnsi="Verdana"/>
          <w:sz w:val="22"/>
          <w:szCs w:val="22"/>
        </w:rPr>
      </w:pPr>
    </w:p>
    <w:p w14:paraId="4D3D6E63" w14:textId="77777777" w:rsidR="00525048" w:rsidRDefault="00525048" w:rsidP="00293C7D">
      <w:pPr>
        <w:ind w:right="-6"/>
        <w:jc w:val="both"/>
        <w:rPr>
          <w:rStyle w:val="Hypertextovodkaz"/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Pro více informací o společnosti D-Link navštivte </w:t>
      </w:r>
      <w:hyperlink r:id="rId12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www.dlink.cz</w:t>
        </w:r>
      </w:hyperlink>
      <w:r>
        <w:rPr>
          <w:rFonts w:ascii="Verdana" w:hAnsi="Verdana"/>
          <w:sz w:val="22"/>
          <w:szCs w:val="22"/>
        </w:rPr>
        <w:t xml:space="preserve"> n</w:t>
      </w:r>
      <w:r w:rsidRPr="000F2B13">
        <w:rPr>
          <w:rFonts w:ascii="Verdana" w:hAnsi="Verdana"/>
          <w:sz w:val="22"/>
          <w:szCs w:val="22"/>
        </w:rPr>
        <w:t xml:space="preserve">ebo </w:t>
      </w:r>
      <w:hyperlink r:id="rId13" w:history="1">
        <w:r w:rsidRPr="000F2B13">
          <w:rPr>
            <w:rStyle w:val="Hypertextovodkaz"/>
            <w:rFonts w:ascii="Verdana" w:hAnsi="Verdana"/>
            <w:sz w:val="22"/>
            <w:szCs w:val="22"/>
          </w:rPr>
          <w:t>www.facebook.com/dlinkcz</w:t>
        </w:r>
      </w:hyperlink>
      <w:r>
        <w:rPr>
          <w:rFonts w:ascii="Verdana" w:hAnsi="Verdana"/>
          <w:sz w:val="22"/>
          <w:szCs w:val="22"/>
        </w:rPr>
        <w:t xml:space="preserve"> nebo </w:t>
      </w:r>
      <w:hyperlink r:id="rId14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www.linkedin.com/company/dlinkcz</w:t>
        </w:r>
      </w:hyperlink>
    </w:p>
    <w:p w14:paraId="48C0A401" w14:textId="77777777" w:rsidR="00525048" w:rsidRDefault="00525048" w:rsidP="00293C7D">
      <w:pPr>
        <w:ind w:right="-6"/>
        <w:jc w:val="both"/>
        <w:rPr>
          <w:rStyle w:val="Hypertextovodkaz"/>
          <w:rFonts w:ascii="Verdana" w:hAnsi="Verdana"/>
          <w:sz w:val="22"/>
          <w:szCs w:val="22"/>
        </w:rPr>
      </w:pPr>
    </w:p>
    <w:p w14:paraId="2160A49D" w14:textId="77777777" w:rsidR="00525048" w:rsidRDefault="00525048" w:rsidP="00293C7D">
      <w:pPr>
        <w:ind w:right="-6"/>
        <w:jc w:val="both"/>
        <w:rPr>
          <w:rStyle w:val="Hypertextovodkaz"/>
          <w:rFonts w:ascii="Verdana" w:hAnsi="Verdana"/>
          <w:sz w:val="22"/>
          <w:szCs w:val="22"/>
        </w:rPr>
      </w:pPr>
    </w:p>
    <w:p w14:paraId="1397E43E" w14:textId="77777777" w:rsidR="00525048" w:rsidRPr="000547BE" w:rsidRDefault="00525048" w:rsidP="00293C7D">
      <w:pPr>
        <w:ind w:right="-6"/>
        <w:jc w:val="both"/>
        <w:rPr>
          <w:rFonts w:ascii="Verdana" w:hAnsi="Verdana"/>
          <w:color w:val="0000FF" w:themeColor="hyperlink"/>
          <w:sz w:val="22"/>
          <w:szCs w:val="22"/>
          <w:u w:val="single"/>
        </w:rPr>
      </w:pPr>
    </w:p>
    <w:p w14:paraId="451BE3C2" w14:textId="77777777" w:rsidR="00525048" w:rsidRPr="000F2B13" w:rsidRDefault="00525048" w:rsidP="00293C7D">
      <w:pPr>
        <w:ind w:right="-6"/>
        <w:jc w:val="both"/>
        <w:rPr>
          <w:rFonts w:ascii="Verdana" w:hAnsi="Verdana"/>
          <w:sz w:val="22"/>
          <w:szCs w:val="22"/>
        </w:rPr>
      </w:pPr>
    </w:p>
    <w:p w14:paraId="59FD5D05" w14:textId="77777777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V případě zájmu o další informace </w:t>
      </w:r>
      <w:r>
        <w:rPr>
          <w:rFonts w:ascii="Verdana" w:hAnsi="Verdana"/>
          <w:sz w:val="22"/>
          <w:szCs w:val="22"/>
        </w:rPr>
        <w:t>prosím</w:t>
      </w:r>
      <w:r w:rsidRPr="000F2B13">
        <w:rPr>
          <w:rFonts w:ascii="Verdana" w:hAnsi="Verdana"/>
          <w:sz w:val="22"/>
          <w:szCs w:val="22"/>
        </w:rPr>
        <w:t xml:space="preserve"> kontaktujte:</w:t>
      </w:r>
    </w:p>
    <w:p w14:paraId="67E676F5" w14:textId="77777777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</w:p>
    <w:p w14:paraId="0F6E95A9" w14:textId="2574B5EC" w:rsidR="00525048" w:rsidRPr="000F2B13" w:rsidRDefault="00525048" w:rsidP="00293C7D">
      <w:pPr>
        <w:ind w:right="-6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b/>
          <w:bCs/>
          <w:sz w:val="22"/>
          <w:szCs w:val="22"/>
        </w:rPr>
        <w:t>D-Link s.r.o.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011B01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b/>
          <w:bCs/>
          <w:sz w:val="22"/>
          <w:szCs w:val="22"/>
        </w:rPr>
        <w:t>Takti</w:t>
      </w:r>
      <w:r>
        <w:rPr>
          <w:rFonts w:ascii="Verdana" w:hAnsi="Verdana"/>
          <w:b/>
          <w:bCs/>
          <w:sz w:val="22"/>
          <w:szCs w:val="22"/>
        </w:rPr>
        <w:t>q</w:t>
      </w:r>
      <w:r w:rsidRPr="000F2B13">
        <w:rPr>
          <w:rFonts w:ascii="Verdana" w:hAnsi="Verdana"/>
          <w:b/>
          <w:bCs/>
          <w:sz w:val="22"/>
          <w:szCs w:val="22"/>
        </w:rPr>
        <w:t xml:space="preserve"> Communication</w:t>
      </w:r>
      <w:r>
        <w:rPr>
          <w:rFonts w:ascii="Verdana" w:hAnsi="Verdana"/>
          <w:b/>
          <w:bCs/>
          <w:sz w:val="22"/>
          <w:szCs w:val="22"/>
        </w:rPr>
        <w:t>s</w:t>
      </w:r>
      <w:r w:rsidRPr="000F2B13">
        <w:rPr>
          <w:rFonts w:ascii="Verdana" w:hAnsi="Verdana"/>
          <w:b/>
          <w:bCs/>
          <w:sz w:val="22"/>
          <w:szCs w:val="22"/>
        </w:rPr>
        <w:t xml:space="preserve"> s.r.o.</w:t>
      </w:r>
    </w:p>
    <w:p w14:paraId="20702327" w14:textId="0973F116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Na Strži 1702/65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011B0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Ondřej Mádle</w:t>
      </w:r>
    </w:p>
    <w:p w14:paraId="09014FD6" w14:textId="3FF47E02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140 62 Praha 4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011B01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 xml:space="preserve">Tel.: </w:t>
      </w:r>
      <w:hyperlink r:id="rId15" w:history="1">
        <w:r w:rsidRPr="001B45BF">
          <w:rPr>
            <w:rStyle w:val="Hypertextovodkaz"/>
            <w:rFonts w:ascii="Verdana" w:hAnsi="Verdana"/>
            <w:sz w:val="22"/>
            <w:szCs w:val="22"/>
          </w:rPr>
          <w:t>+420 739 610 370</w:t>
        </w:r>
      </w:hyperlink>
    </w:p>
    <w:p w14:paraId="12606EDB" w14:textId="2192E23A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Tel.: </w:t>
      </w:r>
      <w:hyperlink r:id="rId16" w:history="1">
        <w:r w:rsidRPr="001B45BF">
          <w:rPr>
            <w:rStyle w:val="Hypertextovodkaz"/>
            <w:rFonts w:ascii="Verdana" w:hAnsi="Verdana"/>
            <w:sz w:val="22"/>
            <w:szCs w:val="22"/>
          </w:rPr>
          <w:t>+420 224 247 500</w:t>
        </w:r>
      </w:hyperlink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011B01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 xml:space="preserve">E-mail: </w:t>
      </w:r>
      <w:hyperlink r:id="rId17" w:history="1">
        <w:r w:rsidRPr="00EC564A">
          <w:rPr>
            <w:rStyle w:val="Hypertextovodkaz"/>
            <w:rFonts w:ascii="Verdana" w:hAnsi="Verdana"/>
            <w:sz w:val="22"/>
            <w:szCs w:val="22"/>
          </w:rPr>
          <w:t>ondrej.madle@taktiq.com</w:t>
        </w:r>
      </w:hyperlink>
      <w:r w:rsidRPr="000F2B13">
        <w:rPr>
          <w:rFonts w:ascii="Verdana" w:hAnsi="Verdana"/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ab/>
      </w:r>
    </w:p>
    <w:p w14:paraId="18897E2F" w14:textId="26833049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E-mail: </w:t>
      </w:r>
      <w:hyperlink r:id="rId18" w:history="1">
        <w:r w:rsidRPr="001B45BF">
          <w:rPr>
            <w:rStyle w:val="Hypertextovodkaz"/>
            <w:rFonts w:ascii="Verdana" w:hAnsi="Verdana"/>
            <w:sz w:val="22"/>
            <w:szCs w:val="22"/>
          </w:rPr>
          <w:t>info@dlink.cz</w:t>
        </w:r>
      </w:hyperlink>
    </w:p>
    <w:p w14:paraId="6DBA9482" w14:textId="77777777" w:rsidR="00525048" w:rsidRDefault="00000000" w:rsidP="00293C7D">
      <w:pPr>
        <w:ind w:right="-6"/>
        <w:rPr>
          <w:rFonts w:ascii="Verdana" w:hAnsi="Verdana"/>
          <w:sz w:val="22"/>
          <w:szCs w:val="22"/>
        </w:rPr>
      </w:pPr>
      <w:hyperlink r:id="rId19" w:history="1">
        <w:r w:rsidR="00525048" w:rsidRPr="00B96E96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14:paraId="29E02B5A" w14:textId="77777777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</w:p>
    <w:p w14:paraId="17EBD35F" w14:textId="77777777" w:rsidR="00525048" w:rsidRPr="00B3392E" w:rsidRDefault="00525048" w:rsidP="00293C7D">
      <w:pPr>
        <w:ind w:right="-6"/>
        <w:rPr>
          <w:rFonts w:ascii="Verdana" w:hAnsi="Verdana"/>
          <w:color w:val="A6A6A6" w:themeColor="background1" w:themeShade="A6"/>
          <w:sz w:val="16"/>
          <w:szCs w:val="16"/>
        </w:rPr>
      </w:pP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2020. D-Link. Všechna práva vyhrazena.</w:t>
      </w:r>
    </w:p>
    <w:p w14:paraId="708B4089" w14:textId="1839B4B8" w:rsidR="00F24038" w:rsidRPr="00B3392E" w:rsidRDefault="00F24038" w:rsidP="00293C7D">
      <w:pPr>
        <w:ind w:right="-6"/>
        <w:rPr>
          <w:rFonts w:ascii="Verdana" w:hAnsi="Verdana"/>
          <w:color w:val="A6A6A6" w:themeColor="background1" w:themeShade="A6"/>
          <w:sz w:val="16"/>
          <w:szCs w:val="16"/>
        </w:rPr>
      </w:pPr>
    </w:p>
    <w:sectPr w:rsidR="00F24038" w:rsidRPr="00B3392E" w:rsidSect="00293C7D">
      <w:head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4A4C" w14:textId="77777777" w:rsidR="003148BE" w:rsidRDefault="003148BE" w:rsidP="0027741D">
      <w:r>
        <w:separator/>
      </w:r>
    </w:p>
  </w:endnote>
  <w:endnote w:type="continuationSeparator" w:id="0">
    <w:p w14:paraId="272C4629" w14:textId="77777777" w:rsidR="003148BE" w:rsidRDefault="003148BE" w:rsidP="0027741D">
      <w:r>
        <w:continuationSeparator/>
      </w:r>
    </w:p>
  </w:endnote>
  <w:endnote w:type="continuationNotice" w:id="1">
    <w:p w14:paraId="6D682326" w14:textId="77777777" w:rsidR="003148BE" w:rsidRDefault="00314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5B45" w14:textId="77777777" w:rsidR="003148BE" w:rsidRDefault="003148BE" w:rsidP="0027741D">
      <w:r>
        <w:separator/>
      </w:r>
    </w:p>
  </w:footnote>
  <w:footnote w:type="continuationSeparator" w:id="0">
    <w:p w14:paraId="010F56D1" w14:textId="77777777" w:rsidR="003148BE" w:rsidRDefault="003148BE" w:rsidP="0027741D">
      <w:r>
        <w:continuationSeparator/>
      </w:r>
    </w:p>
  </w:footnote>
  <w:footnote w:type="continuationNotice" w:id="1">
    <w:p w14:paraId="523E70A9" w14:textId="77777777" w:rsidR="003148BE" w:rsidRDefault="00314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0C9C"/>
    <w:multiLevelType w:val="hybridMultilevel"/>
    <w:tmpl w:val="2ABCE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3788179">
    <w:abstractNumId w:val="14"/>
  </w:num>
  <w:num w:numId="2" w16cid:durableId="252710725">
    <w:abstractNumId w:val="12"/>
  </w:num>
  <w:num w:numId="3" w16cid:durableId="328027378">
    <w:abstractNumId w:val="11"/>
  </w:num>
  <w:num w:numId="4" w16cid:durableId="768429659">
    <w:abstractNumId w:val="21"/>
  </w:num>
  <w:num w:numId="5" w16cid:durableId="321278336">
    <w:abstractNumId w:val="17"/>
  </w:num>
  <w:num w:numId="6" w16cid:durableId="1545361450">
    <w:abstractNumId w:val="16"/>
  </w:num>
  <w:num w:numId="7" w16cid:durableId="987591139">
    <w:abstractNumId w:val="0"/>
  </w:num>
  <w:num w:numId="8" w16cid:durableId="1756128412">
    <w:abstractNumId w:val="3"/>
  </w:num>
  <w:num w:numId="9" w16cid:durableId="2131045353">
    <w:abstractNumId w:val="15"/>
  </w:num>
  <w:num w:numId="10" w16cid:durableId="1221020933">
    <w:abstractNumId w:val="18"/>
  </w:num>
  <w:num w:numId="11" w16cid:durableId="1931281123">
    <w:abstractNumId w:val="6"/>
  </w:num>
  <w:num w:numId="12" w16cid:durableId="1964073785">
    <w:abstractNumId w:val="4"/>
  </w:num>
  <w:num w:numId="13" w16cid:durableId="1160346504">
    <w:abstractNumId w:val="5"/>
  </w:num>
  <w:num w:numId="14" w16cid:durableId="573782874">
    <w:abstractNumId w:val="2"/>
  </w:num>
  <w:num w:numId="15" w16cid:durableId="942499214">
    <w:abstractNumId w:val="19"/>
  </w:num>
  <w:num w:numId="16" w16cid:durableId="1876961375">
    <w:abstractNumId w:val="9"/>
  </w:num>
  <w:num w:numId="17" w16cid:durableId="907035167">
    <w:abstractNumId w:val="13"/>
  </w:num>
  <w:num w:numId="18" w16cid:durableId="1449660363">
    <w:abstractNumId w:val="20"/>
  </w:num>
  <w:num w:numId="19" w16cid:durableId="788205395">
    <w:abstractNumId w:val="8"/>
  </w:num>
  <w:num w:numId="20" w16cid:durableId="528490156">
    <w:abstractNumId w:val="1"/>
  </w:num>
  <w:num w:numId="21" w16cid:durableId="338653883">
    <w:abstractNumId w:val="7"/>
  </w:num>
  <w:num w:numId="22" w16cid:durableId="1352799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0FABVnEVAtAAAA"/>
  </w:docVars>
  <w:rsids>
    <w:rsidRoot w:val="0095583A"/>
    <w:rsid w:val="00002456"/>
    <w:rsid w:val="0000346A"/>
    <w:rsid w:val="00006E0A"/>
    <w:rsid w:val="00011B01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2923"/>
    <w:rsid w:val="00043B28"/>
    <w:rsid w:val="00047AB4"/>
    <w:rsid w:val="0005269F"/>
    <w:rsid w:val="00056C8E"/>
    <w:rsid w:val="000630CC"/>
    <w:rsid w:val="0006490F"/>
    <w:rsid w:val="00064D77"/>
    <w:rsid w:val="00065F9B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16AC"/>
    <w:rsid w:val="000D3EBC"/>
    <w:rsid w:val="000D5394"/>
    <w:rsid w:val="000D5C0D"/>
    <w:rsid w:val="000D6062"/>
    <w:rsid w:val="000D71EF"/>
    <w:rsid w:val="000E13C6"/>
    <w:rsid w:val="000F158A"/>
    <w:rsid w:val="000F6523"/>
    <w:rsid w:val="0010224F"/>
    <w:rsid w:val="00102B83"/>
    <w:rsid w:val="00103E3A"/>
    <w:rsid w:val="001043D5"/>
    <w:rsid w:val="001047DA"/>
    <w:rsid w:val="001066B3"/>
    <w:rsid w:val="001070C0"/>
    <w:rsid w:val="0011390C"/>
    <w:rsid w:val="001223C6"/>
    <w:rsid w:val="00122A7F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797"/>
    <w:rsid w:val="00160F8A"/>
    <w:rsid w:val="001626E5"/>
    <w:rsid w:val="001633CA"/>
    <w:rsid w:val="00165A58"/>
    <w:rsid w:val="001669E3"/>
    <w:rsid w:val="001727F5"/>
    <w:rsid w:val="0017374D"/>
    <w:rsid w:val="001754A6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2BB"/>
    <w:rsid w:val="001D1BED"/>
    <w:rsid w:val="001D509B"/>
    <w:rsid w:val="001D76E8"/>
    <w:rsid w:val="001D776F"/>
    <w:rsid w:val="001E6EAE"/>
    <w:rsid w:val="001F43BF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36C9D"/>
    <w:rsid w:val="0024113C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81699"/>
    <w:rsid w:val="0029054E"/>
    <w:rsid w:val="00293C7D"/>
    <w:rsid w:val="002942EF"/>
    <w:rsid w:val="002970E1"/>
    <w:rsid w:val="002A67E4"/>
    <w:rsid w:val="002A72C0"/>
    <w:rsid w:val="002A7F2C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48BE"/>
    <w:rsid w:val="003149F4"/>
    <w:rsid w:val="00315AC5"/>
    <w:rsid w:val="0032442B"/>
    <w:rsid w:val="00325734"/>
    <w:rsid w:val="00325A1F"/>
    <w:rsid w:val="00326EF7"/>
    <w:rsid w:val="00327A65"/>
    <w:rsid w:val="00331678"/>
    <w:rsid w:val="00331ED8"/>
    <w:rsid w:val="00336CF8"/>
    <w:rsid w:val="00346CFE"/>
    <w:rsid w:val="00350237"/>
    <w:rsid w:val="00350540"/>
    <w:rsid w:val="003507FB"/>
    <w:rsid w:val="00353BC0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207C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B41BB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27042"/>
    <w:rsid w:val="0043134A"/>
    <w:rsid w:val="0043383E"/>
    <w:rsid w:val="00435BEA"/>
    <w:rsid w:val="004405FD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4B43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41EA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2982"/>
    <w:rsid w:val="004E420C"/>
    <w:rsid w:val="004E587B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2117E"/>
    <w:rsid w:val="00522FE0"/>
    <w:rsid w:val="00525048"/>
    <w:rsid w:val="00525AD1"/>
    <w:rsid w:val="00525BFF"/>
    <w:rsid w:val="00525DB8"/>
    <w:rsid w:val="00527F3F"/>
    <w:rsid w:val="00531715"/>
    <w:rsid w:val="00535A4C"/>
    <w:rsid w:val="00536707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C9E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0E7F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07A"/>
    <w:rsid w:val="0062575F"/>
    <w:rsid w:val="006272F3"/>
    <w:rsid w:val="0063122A"/>
    <w:rsid w:val="00632A04"/>
    <w:rsid w:val="00635F85"/>
    <w:rsid w:val="006366E4"/>
    <w:rsid w:val="006373D1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248F"/>
    <w:rsid w:val="006C63E9"/>
    <w:rsid w:val="006C6C53"/>
    <w:rsid w:val="006D2853"/>
    <w:rsid w:val="006D7DF1"/>
    <w:rsid w:val="006E10EF"/>
    <w:rsid w:val="006E1586"/>
    <w:rsid w:val="006E1D31"/>
    <w:rsid w:val="006E3A92"/>
    <w:rsid w:val="006E5B43"/>
    <w:rsid w:val="006E5B6D"/>
    <w:rsid w:val="006E5E13"/>
    <w:rsid w:val="006F6F78"/>
    <w:rsid w:val="00700CC7"/>
    <w:rsid w:val="00701D97"/>
    <w:rsid w:val="007030BB"/>
    <w:rsid w:val="007050F9"/>
    <w:rsid w:val="007051D1"/>
    <w:rsid w:val="00706604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657B8"/>
    <w:rsid w:val="007727BA"/>
    <w:rsid w:val="007730C0"/>
    <w:rsid w:val="007745F0"/>
    <w:rsid w:val="00785F02"/>
    <w:rsid w:val="00787841"/>
    <w:rsid w:val="0079065C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D74F9"/>
    <w:rsid w:val="007E40A0"/>
    <w:rsid w:val="007E6587"/>
    <w:rsid w:val="007E6968"/>
    <w:rsid w:val="007F0822"/>
    <w:rsid w:val="007F14FF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27E48"/>
    <w:rsid w:val="00830080"/>
    <w:rsid w:val="00831810"/>
    <w:rsid w:val="008355D5"/>
    <w:rsid w:val="008409A4"/>
    <w:rsid w:val="00841608"/>
    <w:rsid w:val="008422B8"/>
    <w:rsid w:val="008439DE"/>
    <w:rsid w:val="0084652C"/>
    <w:rsid w:val="00847579"/>
    <w:rsid w:val="0085043D"/>
    <w:rsid w:val="0085139E"/>
    <w:rsid w:val="0085312A"/>
    <w:rsid w:val="00856749"/>
    <w:rsid w:val="008671A0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769E"/>
    <w:rsid w:val="008D0CF8"/>
    <w:rsid w:val="008D4592"/>
    <w:rsid w:val="008E3781"/>
    <w:rsid w:val="008E5091"/>
    <w:rsid w:val="008E78BF"/>
    <w:rsid w:val="008E794B"/>
    <w:rsid w:val="008F1795"/>
    <w:rsid w:val="00900AEA"/>
    <w:rsid w:val="00902912"/>
    <w:rsid w:val="00911758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0714"/>
    <w:rsid w:val="00932BAA"/>
    <w:rsid w:val="00933520"/>
    <w:rsid w:val="00937CF0"/>
    <w:rsid w:val="0094547E"/>
    <w:rsid w:val="00950003"/>
    <w:rsid w:val="009511F8"/>
    <w:rsid w:val="00954AC8"/>
    <w:rsid w:val="00954E77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A3A68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0720D"/>
    <w:rsid w:val="00A131D5"/>
    <w:rsid w:val="00A162B7"/>
    <w:rsid w:val="00A20442"/>
    <w:rsid w:val="00A2283A"/>
    <w:rsid w:val="00A236D4"/>
    <w:rsid w:val="00A30C90"/>
    <w:rsid w:val="00A33CFD"/>
    <w:rsid w:val="00A41907"/>
    <w:rsid w:val="00A56B7C"/>
    <w:rsid w:val="00A56EB6"/>
    <w:rsid w:val="00A603EA"/>
    <w:rsid w:val="00A6206E"/>
    <w:rsid w:val="00A64462"/>
    <w:rsid w:val="00A64B55"/>
    <w:rsid w:val="00A67164"/>
    <w:rsid w:val="00A718A4"/>
    <w:rsid w:val="00A71AC4"/>
    <w:rsid w:val="00A74314"/>
    <w:rsid w:val="00A7534D"/>
    <w:rsid w:val="00A76345"/>
    <w:rsid w:val="00A863F3"/>
    <w:rsid w:val="00A90D60"/>
    <w:rsid w:val="00A93E6F"/>
    <w:rsid w:val="00AA5C37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717"/>
    <w:rsid w:val="00AD2F74"/>
    <w:rsid w:val="00AD604E"/>
    <w:rsid w:val="00AE06B8"/>
    <w:rsid w:val="00AE080A"/>
    <w:rsid w:val="00AE2A8C"/>
    <w:rsid w:val="00AE3DEC"/>
    <w:rsid w:val="00AE7AC1"/>
    <w:rsid w:val="00AF0755"/>
    <w:rsid w:val="00AF12C9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4FBC"/>
    <w:rsid w:val="00B26C5A"/>
    <w:rsid w:val="00B30FF8"/>
    <w:rsid w:val="00B32B77"/>
    <w:rsid w:val="00B32CAD"/>
    <w:rsid w:val="00B32CE2"/>
    <w:rsid w:val="00B3392E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114B"/>
    <w:rsid w:val="00B7174B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867DD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C36"/>
    <w:rsid w:val="00CB7DC7"/>
    <w:rsid w:val="00CC06EF"/>
    <w:rsid w:val="00CC333F"/>
    <w:rsid w:val="00CC6A2D"/>
    <w:rsid w:val="00CD1681"/>
    <w:rsid w:val="00CD69D5"/>
    <w:rsid w:val="00CE00CA"/>
    <w:rsid w:val="00CE0B68"/>
    <w:rsid w:val="00CE49C0"/>
    <w:rsid w:val="00CE79FC"/>
    <w:rsid w:val="00CF08A7"/>
    <w:rsid w:val="00CF27CB"/>
    <w:rsid w:val="00D0798E"/>
    <w:rsid w:val="00D123B2"/>
    <w:rsid w:val="00D25F06"/>
    <w:rsid w:val="00D3099D"/>
    <w:rsid w:val="00D37D07"/>
    <w:rsid w:val="00D37D95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56EDF"/>
    <w:rsid w:val="00D63BED"/>
    <w:rsid w:val="00D70B71"/>
    <w:rsid w:val="00D76816"/>
    <w:rsid w:val="00D77813"/>
    <w:rsid w:val="00D80F23"/>
    <w:rsid w:val="00D85B89"/>
    <w:rsid w:val="00D932E4"/>
    <w:rsid w:val="00DA28AD"/>
    <w:rsid w:val="00DA3DD1"/>
    <w:rsid w:val="00DB2FD0"/>
    <w:rsid w:val="00DC1637"/>
    <w:rsid w:val="00DC3007"/>
    <w:rsid w:val="00DD0A94"/>
    <w:rsid w:val="00DD2B20"/>
    <w:rsid w:val="00DE0F8A"/>
    <w:rsid w:val="00DE65BA"/>
    <w:rsid w:val="00DE7944"/>
    <w:rsid w:val="00DF259D"/>
    <w:rsid w:val="00DF4D04"/>
    <w:rsid w:val="00DF60F6"/>
    <w:rsid w:val="00DF7F04"/>
    <w:rsid w:val="00E04DC5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02DF"/>
    <w:rsid w:val="00E72573"/>
    <w:rsid w:val="00E8036F"/>
    <w:rsid w:val="00E82477"/>
    <w:rsid w:val="00E82553"/>
    <w:rsid w:val="00E84633"/>
    <w:rsid w:val="00E8635C"/>
    <w:rsid w:val="00E92316"/>
    <w:rsid w:val="00E94415"/>
    <w:rsid w:val="00EA40F9"/>
    <w:rsid w:val="00EA6D40"/>
    <w:rsid w:val="00EC332C"/>
    <w:rsid w:val="00EC6113"/>
    <w:rsid w:val="00ED6C8D"/>
    <w:rsid w:val="00EE1532"/>
    <w:rsid w:val="00EE2A57"/>
    <w:rsid w:val="00EE2B23"/>
    <w:rsid w:val="00EE5C8A"/>
    <w:rsid w:val="00EF3A1E"/>
    <w:rsid w:val="00EF5981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1FD2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678B8"/>
    <w:rsid w:val="00F80DE9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08D9"/>
    <w:rsid w:val="00FD69AF"/>
    <w:rsid w:val="00FE73C3"/>
    <w:rsid w:val="00FE7831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8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dlinkczsk" TargetMode="External"/><Relationship Id="rId18" Type="http://schemas.openxmlformats.org/officeDocument/2006/relationships/hyperlink" Target="mailto:info@dlink.cz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u.dlink.com/cz/cs" TargetMode="External"/><Relationship Id="rId17" Type="http://schemas.openxmlformats.org/officeDocument/2006/relationships/hyperlink" Target="mailto:ondrej.madle@taktiq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420+224+247+5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taverse-standards.org/members/" TargetMode="External"/><Relationship Id="rId5" Type="http://schemas.openxmlformats.org/officeDocument/2006/relationships/settings" Target="settings.xml"/><Relationship Id="rId15" Type="http://schemas.openxmlformats.org/officeDocument/2006/relationships/hyperlink" Target="tel:+420+739+610+37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dlink.c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linkedin.com/company/dlink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F335E-6D9C-4B88-A6AD-BAA553C6B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3AA5D-B88E-4245-8DA6-55ED4348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Ondřej Mádle</cp:lastModifiedBy>
  <cp:revision>16</cp:revision>
  <cp:lastPrinted>2020-11-16T10:19:00Z</cp:lastPrinted>
  <dcterms:created xsi:type="dcterms:W3CDTF">2020-11-19T08:46:00Z</dcterms:created>
  <dcterms:modified xsi:type="dcterms:W3CDTF">2022-07-22T10:41:00Z</dcterms:modified>
</cp:coreProperties>
</file>