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1754DBE" w14:textId="77777777" w:rsidR="00065F9B" w:rsidRPr="00065F9B" w:rsidRDefault="00065F9B" w:rsidP="00751C80">
      <w:pPr>
        <w:ind w:left="-567"/>
        <w:jc w:val="center"/>
        <w:rPr>
          <w:rFonts w:ascii="Verdana" w:hAnsi="Verdana"/>
          <w:sz w:val="32"/>
          <w:szCs w:val="28"/>
        </w:rPr>
      </w:pPr>
    </w:p>
    <w:p w14:paraId="7F5657F4" w14:textId="77777777" w:rsidR="007F5913" w:rsidRDefault="007F5913" w:rsidP="007F5913">
      <w:pPr>
        <w:jc w:val="center"/>
        <w:rPr>
          <w:rFonts w:ascii="Verdana" w:hAnsi="Verdana"/>
          <w:b/>
          <w:bCs/>
          <w:sz w:val="36"/>
          <w:szCs w:val="28"/>
        </w:rPr>
      </w:pPr>
    </w:p>
    <w:p w14:paraId="2E7916F0" w14:textId="77777777" w:rsidR="007F5913" w:rsidRDefault="007F5913" w:rsidP="007F5913">
      <w:pPr>
        <w:jc w:val="center"/>
        <w:rPr>
          <w:rFonts w:ascii="Verdana" w:hAnsi="Verdana"/>
          <w:sz w:val="36"/>
          <w:szCs w:val="28"/>
        </w:rPr>
      </w:pPr>
      <w:r>
        <w:rPr>
          <w:rFonts w:ascii="Verdana" w:hAnsi="Verdana"/>
          <w:b/>
          <w:bCs/>
          <w:sz w:val="36"/>
          <w:szCs w:val="28"/>
        </w:rPr>
        <w:t>D-Link představuje vysokorychlostní bezdrátové mosty s dosahem až 20 km</w:t>
      </w:r>
    </w:p>
    <w:p w14:paraId="7671D338" w14:textId="77777777" w:rsidR="007F5913" w:rsidRDefault="007F5913" w:rsidP="007F5913">
      <w:pPr>
        <w:rPr>
          <w:rFonts w:ascii="Verdana" w:hAnsi="Verdana"/>
          <w:b/>
          <w:sz w:val="28"/>
          <w:szCs w:val="28"/>
        </w:rPr>
      </w:pPr>
    </w:p>
    <w:p w14:paraId="07C109FA" w14:textId="77777777" w:rsidR="007F5913" w:rsidRDefault="007F5913" w:rsidP="007F5913">
      <w:pPr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Řešení point-to-point nebo point-to-</w:t>
      </w:r>
      <w:proofErr w:type="spellStart"/>
      <w:r>
        <w:rPr>
          <w:rFonts w:ascii="Verdana" w:hAnsi="Verdana"/>
          <w:i/>
          <w:iCs/>
        </w:rPr>
        <w:t>multipoint</w:t>
      </w:r>
      <w:proofErr w:type="spellEnd"/>
      <w:r>
        <w:rPr>
          <w:rFonts w:ascii="Verdana" w:hAnsi="Verdana"/>
          <w:i/>
          <w:iCs/>
        </w:rPr>
        <w:t xml:space="preserve"> jsou vhodná k přemostění venkovských oblastí nebo náročného terénu stabilním vysokorychlostním připojením na velké vzdálenosti</w:t>
      </w:r>
    </w:p>
    <w:p w14:paraId="13A86E66" w14:textId="77777777" w:rsidR="007F5913" w:rsidRDefault="007F5913" w:rsidP="007F5913">
      <w:pPr>
        <w:jc w:val="center"/>
        <w:rPr>
          <w:rFonts w:ascii="Verdana" w:hAnsi="Verdana"/>
          <w:i/>
          <w:iCs/>
        </w:rPr>
      </w:pPr>
    </w:p>
    <w:p w14:paraId="3FA009D5" w14:textId="77777777" w:rsidR="007F5913" w:rsidRDefault="007F5913" w:rsidP="007F5913">
      <w:pPr>
        <w:jc w:val="center"/>
        <w:rPr>
          <w:rFonts w:ascii="Verdana" w:hAnsi="Verdana"/>
          <w:i/>
          <w:iCs/>
        </w:rPr>
      </w:pPr>
    </w:p>
    <w:p w14:paraId="79A614DB" w14:textId="77777777" w:rsidR="007F5913" w:rsidRDefault="007F5913" w:rsidP="007F5913">
      <w:pPr>
        <w:jc w:val="center"/>
        <w:rPr>
          <w:rFonts w:ascii="Verdana" w:hAnsi="Verdana"/>
          <w:i/>
          <w:iCs/>
        </w:rPr>
      </w:pPr>
    </w:p>
    <w:p w14:paraId="737B05A6" w14:textId="637AE2B6" w:rsidR="007F5913" w:rsidRDefault="007F5913" w:rsidP="007F5913">
      <w:pPr>
        <w:jc w:val="center"/>
        <w:rPr>
          <w:rFonts w:ascii="Verdana" w:eastAsia="Arial" w:hAnsi="Verdana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9D3A7" wp14:editId="3C06947A">
            <wp:simplePos x="0" y="0"/>
            <wp:positionH relativeFrom="column">
              <wp:posOffset>1225550</wp:posOffset>
            </wp:positionH>
            <wp:positionV relativeFrom="paragraph">
              <wp:posOffset>54610</wp:posOffset>
            </wp:positionV>
            <wp:extent cx="1024890" cy="2734310"/>
            <wp:effectExtent l="0" t="0" r="0" b="0"/>
            <wp:wrapSquare wrapText="bothSides"/>
            <wp:docPr id="3" name="Obrázek 3" descr="https://lh3.googleusercontent.com/D1HXdtMCeXK3ul-TaZZ7I2hNFoZI1RrdLa8stXi7RJtojbPOEHxMXWaE-x0SD-YSNRVNK1KM_FFxwhvtrh0FQIw7poT5aUnTeGSRs9Pj_EfWbZpah6fCvAxUmLQNRuEpC4mt-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1HXdtMCeXK3ul-TaZZ7I2hNFoZI1RrdLa8stXi7RJtojbPOEHxMXWaE-x0SD-YSNRVNK1KM_FFxwhvtrh0FQIw7poT5aUnTeGSRs9Pj_EfWbZpah6fCvAxUmLQNRuEpC4mt-0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73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B99A04" wp14:editId="2A3E68FF">
            <wp:simplePos x="0" y="0"/>
            <wp:positionH relativeFrom="column">
              <wp:posOffset>2268855</wp:posOffset>
            </wp:positionH>
            <wp:positionV relativeFrom="paragraph">
              <wp:posOffset>62865</wp:posOffset>
            </wp:positionV>
            <wp:extent cx="2314575" cy="2647950"/>
            <wp:effectExtent l="0" t="0" r="0" b="0"/>
            <wp:wrapSquare wrapText="bothSides"/>
            <wp:docPr id="2" name="Obrázek 2" descr="https://lh5.googleusercontent.com/Qk8KBUGFjOaD_KFw2NwG-V5z6EMmNpM23xzVi0KGn1HpnKRjHAjFpYN9e2ezEgQaTPPEGhheOwzy-oYkR9FnP7P26zzE06Akrm7X9lthsaGRQw_34CLkxbwpX60-oJoeMy3pV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Qk8KBUGFjOaD_KFw2NwG-V5z6EMmNpM23xzVi0KGn1HpnKRjHAjFpYN9e2ezEgQaTPPEGhheOwzy-oYkR9FnP7P26zzE06Akrm7X9lthsaGRQw_34CLkxbwpX60-oJoeMy3pVW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4A751" w14:textId="77777777" w:rsidR="007F5913" w:rsidRDefault="007F5913" w:rsidP="007F5913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4EE3AB90" w14:textId="77777777" w:rsidR="007F5913" w:rsidRDefault="007F5913" w:rsidP="007F5913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0F3984B0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2CA41175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2D3E6DDA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4F090E73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297C2BD8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1BAABDAF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003BAF9B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0CCC764C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1AE302CD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11EF3561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20DF7656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37CB83E4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158F9E54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41B9CC3D" w14:textId="77777777" w:rsidR="007F5913" w:rsidRDefault="007F5913" w:rsidP="007F5913">
      <w:pPr>
        <w:rPr>
          <w:rFonts w:ascii="Verdana" w:hAnsi="Verdana"/>
          <w:b/>
          <w:sz w:val="22"/>
          <w:szCs w:val="22"/>
        </w:rPr>
      </w:pPr>
    </w:p>
    <w:p w14:paraId="0FDD2431" w14:textId="77777777" w:rsidR="007F5913" w:rsidRDefault="007F5913" w:rsidP="007F5913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D-Link DAP-3711 a DAP-3712</w:t>
      </w:r>
    </w:p>
    <w:p w14:paraId="31C23216" w14:textId="77777777" w:rsidR="007F5913" w:rsidRDefault="007F5913" w:rsidP="007F5913">
      <w:pPr>
        <w:rPr>
          <w:rFonts w:ascii="Verdana" w:hAnsi="Verdana"/>
          <w:i/>
        </w:rPr>
      </w:pPr>
    </w:p>
    <w:p w14:paraId="02083802" w14:textId="77777777" w:rsidR="007F5913" w:rsidRDefault="007F5913" w:rsidP="007F5913">
      <w:pPr>
        <w:jc w:val="both"/>
        <w:rPr>
          <w:rFonts w:ascii="Verdana" w:hAnsi="Verdana"/>
          <w:b/>
          <w:sz w:val="22"/>
          <w:szCs w:val="22"/>
        </w:rPr>
      </w:pPr>
    </w:p>
    <w:p w14:paraId="1059592E" w14:textId="77777777" w:rsidR="007F5913" w:rsidRDefault="007F5913" w:rsidP="007F5913">
      <w:pPr>
        <w:jc w:val="both"/>
        <w:rPr>
          <w:rFonts w:ascii="Verdana" w:hAnsi="Verdana"/>
          <w:b/>
          <w:sz w:val="22"/>
          <w:szCs w:val="22"/>
        </w:rPr>
      </w:pPr>
    </w:p>
    <w:p w14:paraId="4EBEF2E2" w14:textId="730EA226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Česká republika 15. října 2021 </w:t>
      </w:r>
      <w:r>
        <w:rPr>
          <w:rFonts w:ascii="Verdana" w:hAnsi="Verdana"/>
          <w:sz w:val="22"/>
          <w:szCs w:val="22"/>
        </w:rPr>
        <w:t xml:space="preserve">– Společnost D-Link, globální lídr v oblasti síťových technologií a bezdrátové komunikace, přestavuje dvě nová zařízení pro spolehlivé a </w:t>
      </w:r>
      <w:r>
        <w:rPr>
          <w:rFonts w:ascii="Verdana" w:hAnsi="Verdana"/>
          <w:b/>
          <w:bCs/>
          <w:sz w:val="22"/>
          <w:szCs w:val="22"/>
        </w:rPr>
        <w:t>rychlé bezdrátové přemostění sítí na velké vzdálenosti</w:t>
      </w:r>
      <w:r>
        <w:rPr>
          <w:rFonts w:ascii="Verdana" w:hAnsi="Verdana"/>
          <w:sz w:val="22"/>
          <w:szCs w:val="22"/>
        </w:rPr>
        <w:t xml:space="preserve">. Nové </w:t>
      </w:r>
      <w:r>
        <w:rPr>
          <w:rFonts w:ascii="Verdana" w:hAnsi="Verdana"/>
          <w:b/>
          <w:bCs/>
          <w:sz w:val="22"/>
          <w:szCs w:val="22"/>
        </w:rPr>
        <w:t xml:space="preserve">bezdrátové mosty s dosahem až 5 km </w:t>
      </w:r>
      <w:proofErr w:type="spellStart"/>
      <w:r>
        <w:rPr>
          <w:rFonts w:ascii="Verdana" w:hAnsi="Verdana"/>
          <w:b/>
          <w:bCs/>
          <w:sz w:val="22"/>
          <w:szCs w:val="22"/>
        </w:rPr>
        <w:t>Wireless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AC (</w:t>
      </w:r>
      <w:hyperlink r:id="rId12" w:history="1">
        <w:r w:rsidRPr="009D0228">
          <w:rPr>
            <w:rStyle w:val="Hypertextovodkaz"/>
            <w:rFonts w:ascii="Verdana" w:hAnsi="Verdana"/>
            <w:b/>
            <w:bCs/>
            <w:sz w:val="22"/>
            <w:szCs w:val="22"/>
          </w:rPr>
          <w:t>DAP-3711</w:t>
        </w:r>
      </w:hyperlink>
      <w:r>
        <w:rPr>
          <w:rFonts w:ascii="Verdana" w:hAnsi="Verdana"/>
          <w:b/>
          <w:bCs/>
          <w:sz w:val="22"/>
          <w:szCs w:val="22"/>
        </w:rPr>
        <w:t xml:space="preserve">) a s dosahem až 20 km </w:t>
      </w:r>
      <w:proofErr w:type="spellStart"/>
      <w:r>
        <w:rPr>
          <w:rFonts w:ascii="Verdana" w:hAnsi="Verdana"/>
          <w:b/>
          <w:bCs/>
          <w:sz w:val="22"/>
          <w:szCs w:val="22"/>
        </w:rPr>
        <w:t>Wireless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AC (</w:t>
      </w:r>
      <w:hyperlink r:id="rId13" w:history="1">
        <w:r w:rsidRPr="009D0228">
          <w:rPr>
            <w:rStyle w:val="Hypertextovodkaz"/>
            <w:rFonts w:ascii="Verdana" w:hAnsi="Verdana"/>
            <w:b/>
            <w:bCs/>
            <w:sz w:val="22"/>
            <w:szCs w:val="22"/>
          </w:rPr>
          <w:t>DAP-3712</w:t>
        </w:r>
      </w:hyperlink>
      <w:r>
        <w:rPr>
          <w:rFonts w:ascii="Verdana" w:hAnsi="Verdana"/>
          <w:b/>
          <w:bCs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byly navrženy tak, aby nabídly vysoce stabilní a rychlé připojení dříve nedostupným oblastem v městském i venkovském prostředí.</w:t>
      </w:r>
    </w:p>
    <w:p w14:paraId="0E78A949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</w:p>
    <w:p w14:paraId="46031F8C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DAP-3711</w:t>
      </w:r>
      <w:r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b/>
          <w:bCs/>
          <w:sz w:val="22"/>
          <w:szCs w:val="22"/>
        </w:rPr>
        <w:t>DAP-3712</w:t>
      </w:r>
      <w:r>
        <w:rPr>
          <w:rFonts w:ascii="Verdana" w:hAnsi="Verdana"/>
          <w:sz w:val="22"/>
          <w:szCs w:val="22"/>
        </w:rPr>
        <w:t xml:space="preserve">, postavené na špičkových technologiích a speciálně navržené k pokrytí komunikace na dlouhé vzdálenosti, disponují směrovými anténami s vysokým ziskem 15 </w:t>
      </w:r>
      <w:proofErr w:type="spellStart"/>
      <w:r>
        <w:rPr>
          <w:rFonts w:ascii="Verdana" w:hAnsi="Verdana"/>
          <w:sz w:val="22"/>
          <w:szCs w:val="22"/>
        </w:rPr>
        <w:t>dBi</w:t>
      </w:r>
      <w:proofErr w:type="spellEnd"/>
      <w:r>
        <w:rPr>
          <w:rFonts w:ascii="Verdana" w:hAnsi="Verdana"/>
          <w:sz w:val="22"/>
          <w:szCs w:val="22"/>
        </w:rPr>
        <w:t xml:space="preserve"> a 23 </w:t>
      </w:r>
      <w:proofErr w:type="spellStart"/>
      <w:r>
        <w:rPr>
          <w:rFonts w:ascii="Verdana" w:hAnsi="Verdana"/>
          <w:sz w:val="22"/>
          <w:szCs w:val="22"/>
        </w:rPr>
        <w:t>dBi</w:t>
      </w:r>
      <w:proofErr w:type="spellEnd"/>
      <w:r>
        <w:rPr>
          <w:rFonts w:ascii="Verdana" w:hAnsi="Verdana"/>
          <w:sz w:val="22"/>
          <w:szCs w:val="22"/>
        </w:rPr>
        <w:t xml:space="preserve">. Umožňují vysokorychlostní a stabilní síťové pokrytí ekvivalentní kabelovému připojení až do vzdálenosti 5 nebo 20 km, což je ideální např. při využití k </w:t>
      </w:r>
      <w:proofErr w:type="spellStart"/>
      <w:r>
        <w:rPr>
          <w:rFonts w:ascii="Verdana" w:hAnsi="Verdana"/>
          <w:sz w:val="22"/>
          <w:szCs w:val="22"/>
        </w:rPr>
        <w:t>videodohledu</w:t>
      </w:r>
      <w:proofErr w:type="spellEnd"/>
      <w:r>
        <w:rPr>
          <w:rFonts w:ascii="Verdana" w:hAnsi="Verdana"/>
          <w:sz w:val="22"/>
          <w:szCs w:val="22"/>
        </w:rPr>
        <w:t xml:space="preserve"> nebo zřízení bezdrátového přístupu ve vzdálených lokalitách ve městech i na venkově.</w:t>
      </w:r>
    </w:p>
    <w:p w14:paraId="00DE2963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</w:p>
    <w:p w14:paraId="65E6612D" w14:textId="36FE9062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DAP-3711 a DAP-3712 nabízejí přenosové rychlosti až 867 Mbps a jsou vybaveny technologií TDMA, která filtruje interferenční rušení vytvořením harmonogramu pro přístupový bod mostu a klienta. Přenosům je přiřazen časový slot, čímž se eliminuje možnost vzniku kolize dat a potlačuje se rušení, aby se maximalizovala účinnost vysílacího času a přenosové rychlosti. Nová zařízení přinášejí navíc vestavěné 128bitové bezdrátové šifrování (</w:t>
      </w:r>
      <w:proofErr w:type="spellStart"/>
      <w:r>
        <w:rPr>
          <w:rFonts w:ascii="Verdana" w:hAnsi="Verdana"/>
          <w:sz w:val="22"/>
          <w:szCs w:val="22"/>
        </w:rPr>
        <w:t>personal</w:t>
      </w:r>
      <w:proofErr w:type="spellEnd"/>
      <w:r>
        <w:rPr>
          <w:rFonts w:ascii="Verdana" w:hAnsi="Verdana"/>
          <w:sz w:val="22"/>
          <w:szCs w:val="22"/>
        </w:rPr>
        <w:t xml:space="preserve"> i </w:t>
      </w:r>
      <w:proofErr w:type="spellStart"/>
      <w:r>
        <w:rPr>
          <w:rFonts w:ascii="Verdana" w:hAnsi="Verdana"/>
          <w:sz w:val="22"/>
          <w:szCs w:val="22"/>
        </w:rPr>
        <w:t>enterpise</w:t>
      </w:r>
      <w:proofErr w:type="spellEnd"/>
      <w:r>
        <w:rPr>
          <w:rFonts w:ascii="Verdana" w:hAnsi="Verdana"/>
          <w:sz w:val="22"/>
          <w:szCs w:val="22"/>
        </w:rPr>
        <w:t>) kvůli podpoře vyššího komplexního zabezpečení připojení.</w:t>
      </w:r>
    </w:p>
    <w:p w14:paraId="522AED9D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</w:p>
    <w:p w14:paraId="53EA856A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DAP-3711 a DAP-3712 jsou speciálně navrženy tak, aby odolávaly širokému spektru vnějších vlivů prostředí. Jsou chráněny robustním, voděodolným a prachotěsným krytem s krytím IP66 a mají vestavěnou i přepěťovou ochranu 8 </w:t>
      </w:r>
      <w:proofErr w:type="spellStart"/>
      <w:r>
        <w:rPr>
          <w:rFonts w:ascii="Verdana" w:hAnsi="Verdana"/>
          <w:sz w:val="22"/>
          <w:szCs w:val="22"/>
        </w:rPr>
        <w:t>kV</w:t>
      </w:r>
      <w:proofErr w:type="spellEnd"/>
      <w:r>
        <w:rPr>
          <w:rFonts w:ascii="Verdana" w:hAnsi="Verdana"/>
          <w:sz w:val="22"/>
          <w:szCs w:val="22"/>
        </w:rPr>
        <w:t>, např. proti úderům blesku. Tyto konstrukční vlastnosti je předurčují k nasazení do venkovního i drsnějšího prostředí a za každého počasí. DAP-3711 a DAP-3712 tak dokážou zajistit garantovanou konzistentní konektivitu všude tam, kde je to potřeba.</w:t>
      </w:r>
    </w:p>
    <w:p w14:paraId="670D0421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</w:p>
    <w:p w14:paraId="796450E8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Nové bezdrátové mosty podporují napájení </w:t>
      </w:r>
      <w:proofErr w:type="spellStart"/>
      <w:r>
        <w:rPr>
          <w:rFonts w:ascii="Verdana" w:hAnsi="Verdana"/>
          <w:sz w:val="22"/>
          <w:szCs w:val="22"/>
        </w:rPr>
        <w:t>PoE</w:t>
      </w:r>
      <w:proofErr w:type="spellEnd"/>
      <w:r>
        <w:rPr>
          <w:rFonts w:ascii="Verdana" w:hAnsi="Verdana"/>
          <w:sz w:val="22"/>
          <w:szCs w:val="22"/>
        </w:rPr>
        <w:t xml:space="preserve"> (</w:t>
      </w:r>
      <w:proofErr w:type="spellStart"/>
      <w:r>
        <w:rPr>
          <w:rFonts w:ascii="Verdana" w:hAnsi="Verdana"/>
          <w:sz w:val="22"/>
          <w:szCs w:val="22"/>
        </w:rPr>
        <w:t>Power</w:t>
      </w:r>
      <w:proofErr w:type="spellEnd"/>
      <w:r>
        <w:rPr>
          <w:rFonts w:ascii="Verdana" w:hAnsi="Verdana"/>
          <w:sz w:val="22"/>
          <w:szCs w:val="22"/>
        </w:rPr>
        <w:t>-</w:t>
      </w:r>
      <w:proofErr w:type="spellStart"/>
      <w:r>
        <w:rPr>
          <w:rFonts w:ascii="Verdana" w:hAnsi="Verdana"/>
          <w:sz w:val="22"/>
          <w:szCs w:val="22"/>
        </w:rPr>
        <w:t>over</w:t>
      </w:r>
      <w:proofErr w:type="spellEnd"/>
      <w:r>
        <w:rPr>
          <w:rFonts w:ascii="Verdana" w:hAnsi="Verdana"/>
          <w:sz w:val="22"/>
          <w:szCs w:val="22"/>
        </w:rPr>
        <w:t xml:space="preserve">-Ethernet) a dodávají se s </w:t>
      </w:r>
      <w:proofErr w:type="spellStart"/>
      <w:r>
        <w:rPr>
          <w:rFonts w:ascii="Verdana" w:hAnsi="Verdana"/>
          <w:sz w:val="22"/>
          <w:szCs w:val="22"/>
        </w:rPr>
        <w:t>PoE</w:t>
      </w:r>
      <w:proofErr w:type="spellEnd"/>
      <w:r>
        <w:rPr>
          <w:rFonts w:ascii="Verdana" w:hAnsi="Verdana"/>
          <w:sz w:val="22"/>
          <w:szCs w:val="22"/>
        </w:rPr>
        <w:t xml:space="preserve"> injektorem. To urychluje instalaci zařízení a usnadňuje montáž bez potřeby dalších zdrojů energie. K připojení a současně napájení energií je tedy možné použít jediný ethernetový kabel.</w:t>
      </w:r>
    </w:p>
    <w:p w14:paraId="1880DC34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</w:p>
    <w:p w14:paraId="228C7D8D" w14:textId="77777777" w:rsidR="007F5913" w:rsidRDefault="007F5913" w:rsidP="007F5913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02B948B8" w14:textId="77777777" w:rsidR="007F5913" w:rsidRDefault="007F5913" w:rsidP="007F5913">
      <w:pPr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ascii="Verdana" w:hAnsi="Verdana"/>
          <w:b/>
          <w:color w:val="000000"/>
          <w:sz w:val="22"/>
          <w:szCs w:val="22"/>
          <w:u w:val="single"/>
        </w:rPr>
        <w:t>Klíčové funkce:</w:t>
      </w:r>
    </w:p>
    <w:p w14:paraId="19275AB1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možnost bezdrátového přemostění sítí do 5 nebo do 20 km;</w:t>
      </w:r>
    </w:p>
    <w:p w14:paraId="15CEF359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směrové antény s vysokým ziskem pro rychlé a stabilní pokrytí na velké vzdálenosti;</w:t>
      </w:r>
    </w:p>
    <w:p w14:paraId="3F5A6CE8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vysoká rychlost připojení a konzistentní pokrytí, které filtruje rušení využitím technologie TDMA;</w:t>
      </w:r>
    </w:p>
    <w:p w14:paraId="0B10D661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vodotěsný a prachotěsný kryt s krytím IP66 umožňuje nasazení v náročných venkovních podmínkách;</w:t>
      </w:r>
    </w:p>
    <w:p w14:paraId="1FFCEF67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napájení </w:t>
      </w:r>
      <w:proofErr w:type="spellStart"/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PoE</w:t>
      </w:r>
      <w:proofErr w:type="spellEnd"/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 (přes Ethernet) umožňuje snadnější instalaci s napájením a síťovým připojením za použití jediného kabelu;</w:t>
      </w:r>
    </w:p>
    <w:p w14:paraId="457903AE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přepěťová ochrana 8 </w:t>
      </w:r>
      <w:proofErr w:type="spellStart"/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kV</w:t>
      </w:r>
      <w:proofErr w:type="spellEnd"/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 chrání síť před neočekávaným přepětím, například při úderu blesku;</w:t>
      </w:r>
    </w:p>
    <w:p w14:paraId="4E8F0C11" w14:textId="77777777" w:rsidR="007F5913" w:rsidRDefault="007F5913" w:rsidP="007F5913">
      <w:pPr>
        <w:pStyle w:val="Odstavecseseznamem"/>
        <w:numPr>
          <w:ilvl w:val="0"/>
          <w:numId w:val="23"/>
        </w:numPr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blesková rychlost 5 GHz bezdrátové sítě AC až do 867 Mbps;</w:t>
      </w:r>
    </w:p>
    <w:p w14:paraId="60CECA8E" w14:textId="32925017" w:rsidR="007F5913" w:rsidRDefault="00143ABF" w:rsidP="007F5913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128bitové</w:t>
      </w:r>
      <w:r w:rsidR="007F5913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 šifrování kvůli bezpečnější síti.</w:t>
      </w:r>
    </w:p>
    <w:p w14:paraId="783D9661" w14:textId="77777777" w:rsidR="007F5913" w:rsidRDefault="007F5913" w:rsidP="007F5913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6DBEFD8C" w14:textId="77777777" w:rsidR="007F5913" w:rsidRDefault="007F5913" w:rsidP="007F5913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5311DCDE" w14:textId="77777777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a dostupnost</w:t>
      </w:r>
    </w:p>
    <w:p w14:paraId="6F5317F9" w14:textId="00CFB24C" w:rsidR="007F5913" w:rsidRDefault="007F5913" w:rsidP="007F59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Nové </w:t>
      </w:r>
      <w:proofErr w:type="spellStart"/>
      <w:r>
        <w:rPr>
          <w:rFonts w:ascii="Verdana" w:hAnsi="Verdana"/>
          <w:sz w:val="22"/>
          <w:szCs w:val="22"/>
        </w:rPr>
        <w:t>Wireless</w:t>
      </w:r>
      <w:proofErr w:type="spellEnd"/>
      <w:r>
        <w:rPr>
          <w:rFonts w:ascii="Verdana" w:hAnsi="Verdana"/>
          <w:sz w:val="22"/>
          <w:szCs w:val="22"/>
        </w:rPr>
        <w:t xml:space="preserve"> AC </w:t>
      </w:r>
      <w:proofErr w:type="spellStart"/>
      <w:r>
        <w:rPr>
          <w:rFonts w:ascii="Verdana" w:hAnsi="Verdana"/>
          <w:sz w:val="22"/>
          <w:szCs w:val="22"/>
        </w:rPr>
        <w:t>Bridges</w:t>
      </w:r>
      <w:proofErr w:type="spellEnd"/>
      <w:r>
        <w:rPr>
          <w:rFonts w:ascii="Verdana" w:hAnsi="Verdana"/>
          <w:sz w:val="22"/>
          <w:szCs w:val="22"/>
        </w:rPr>
        <w:t xml:space="preserve"> DAP-3711 a DAP-3712 od D-Linku jsou nyní k dispozici v České republice a na Slovensku prostřednictvím sítě prodejců IT a systémových integrátorů za </w:t>
      </w:r>
      <w:r>
        <w:rPr>
          <w:rFonts w:ascii="Verdana" w:hAnsi="Verdana"/>
          <w:b/>
          <w:bCs/>
          <w:sz w:val="22"/>
          <w:szCs w:val="22"/>
        </w:rPr>
        <w:t>doporučené maloobchodní ceny 4 469 Kč/169 eur (</w:t>
      </w:r>
      <w:hyperlink r:id="rId14" w:history="1">
        <w:r w:rsidRPr="009D0228">
          <w:rPr>
            <w:rStyle w:val="Hypertextovodkaz"/>
            <w:rFonts w:ascii="Verdana" w:hAnsi="Verdana"/>
            <w:b/>
            <w:bCs/>
            <w:sz w:val="22"/>
            <w:szCs w:val="22"/>
          </w:rPr>
          <w:t>DAP-3711</w:t>
        </w:r>
      </w:hyperlink>
      <w:r>
        <w:rPr>
          <w:rFonts w:ascii="Verdana" w:hAnsi="Verdana"/>
          <w:b/>
          <w:bCs/>
          <w:sz w:val="22"/>
          <w:szCs w:val="22"/>
        </w:rPr>
        <w:t>) a 5 229 Kč/199 eur (</w:t>
      </w:r>
      <w:hyperlink r:id="rId15" w:history="1">
        <w:r w:rsidRPr="009D0228">
          <w:rPr>
            <w:rStyle w:val="Hypertextovodkaz"/>
            <w:rFonts w:ascii="Verdana" w:hAnsi="Verdana"/>
            <w:b/>
            <w:bCs/>
            <w:sz w:val="22"/>
            <w:szCs w:val="22"/>
          </w:rPr>
          <w:t>DAP-3712</w:t>
        </w:r>
      </w:hyperlink>
      <w:r>
        <w:rPr>
          <w:rFonts w:ascii="Verdana" w:hAnsi="Verdana"/>
          <w:b/>
          <w:bCs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, včetně DPH. Další informace získáte v místní pobočce D-Link na adrese </w:t>
      </w:r>
      <w:hyperlink r:id="rId16" w:history="1">
        <w:r>
          <w:rPr>
            <w:rStyle w:val="Hypertextovodkaz"/>
            <w:rFonts w:ascii="Verdana" w:hAnsi="Verdana"/>
            <w:sz w:val="22"/>
            <w:szCs w:val="22"/>
          </w:rPr>
          <w:t>https://eu.dlink.com/cz/cs</w:t>
        </w:r>
      </w:hyperlink>
      <w:r>
        <w:rPr>
          <w:rFonts w:ascii="Verdana" w:hAnsi="Verdana"/>
          <w:sz w:val="22"/>
          <w:szCs w:val="22"/>
        </w:rPr>
        <w:t>.</w:t>
      </w:r>
    </w:p>
    <w:p w14:paraId="5F740F04" w14:textId="62F54DF7" w:rsidR="007B08E4" w:rsidRDefault="007B08E4" w:rsidP="0095583A">
      <w:pPr>
        <w:ind w:left="-567"/>
        <w:rPr>
          <w:rFonts w:ascii="Verdana" w:hAnsi="Verdana"/>
          <w:sz w:val="22"/>
          <w:szCs w:val="22"/>
        </w:rPr>
      </w:pPr>
    </w:p>
    <w:p w14:paraId="77BCE062" w14:textId="77777777" w:rsidR="007F5913" w:rsidRDefault="007F5913" w:rsidP="0095583A">
      <w:pPr>
        <w:ind w:left="-567"/>
        <w:rPr>
          <w:rFonts w:ascii="Verdana" w:hAnsi="Verdana"/>
          <w:sz w:val="22"/>
          <w:szCs w:val="22"/>
        </w:rPr>
      </w:pPr>
    </w:p>
    <w:p w14:paraId="78D6A66C" w14:textId="77777777" w:rsidR="00525048" w:rsidRDefault="00525048" w:rsidP="007F5913">
      <w:pPr>
        <w:rPr>
          <w:rFonts w:ascii="Verdana" w:hAnsi="Verdana"/>
          <w:b/>
          <w:bCs/>
          <w:sz w:val="22"/>
          <w:szCs w:val="22"/>
        </w:rPr>
      </w:pPr>
      <w:r w:rsidRPr="00C62C6D">
        <w:rPr>
          <w:rFonts w:ascii="Verdana" w:hAnsi="Verdana"/>
          <w:b/>
          <w:bCs/>
          <w:sz w:val="22"/>
          <w:szCs w:val="22"/>
        </w:rPr>
        <w:t>O společnosti D-Link</w:t>
      </w:r>
    </w:p>
    <w:p w14:paraId="5DBB642F" w14:textId="77777777" w:rsidR="00525048" w:rsidRDefault="00525048" w:rsidP="007F5913">
      <w:pPr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Společnost D-Link již více než 30 let navrhuje, vyvíjí a vyrábí oceňovaná síťová a bezdrátová zařízení, zabezpečovací řešení pro IP kamerové systémy a technologie pro automatizaci domácnosti. Jako světový lídr v oblasti konektivity, společnost D</w:t>
      </w:r>
      <w:r>
        <w:rPr>
          <w:rFonts w:ascii="Verdana" w:hAnsi="Verdana"/>
          <w:sz w:val="22"/>
          <w:szCs w:val="22"/>
        </w:rPr>
        <w:noBreakHyphen/>
      </w:r>
      <w:r w:rsidRPr="000F2B13">
        <w:rPr>
          <w:rFonts w:ascii="Verdana" w:hAnsi="Verdana"/>
          <w:sz w:val="22"/>
          <w:szCs w:val="22"/>
        </w:rPr>
        <w:t xml:space="preserve">Link transformuje firemní sítě a jejich vybavení tak, aby fungovaly efektivněji. </w:t>
      </w:r>
      <w:r w:rsidRPr="000F2B13">
        <w:rPr>
          <w:rFonts w:ascii="Verdana" w:hAnsi="Verdana"/>
          <w:sz w:val="22"/>
          <w:szCs w:val="22"/>
        </w:rPr>
        <w:lastRenderedPageBreak/>
        <w:t>Je také klíčovým inovátorem v oblasti chytrých domácností. Umožňuje majitelům nemovitostí monitorovat, automatizovat a ovládat domácnost kdykoliv a kdekoliv i pomocí chytrého telefonu nebo tabletu.</w:t>
      </w:r>
    </w:p>
    <w:p w14:paraId="78FF4F17" w14:textId="77777777" w:rsidR="00525048" w:rsidRDefault="00525048" w:rsidP="007F5913">
      <w:pPr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758A1465" w14:textId="77777777" w:rsidR="00525048" w:rsidRPr="000F2B13" w:rsidRDefault="00525048" w:rsidP="007F5913">
      <w:pPr>
        <w:jc w:val="both"/>
        <w:rPr>
          <w:rFonts w:ascii="Verdana" w:hAnsi="Verdana"/>
          <w:sz w:val="22"/>
          <w:szCs w:val="22"/>
        </w:rPr>
      </w:pPr>
    </w:p>
    <w:p w14:paraId="4D3D6E63" w14:textId="1F82FB25" w:rsidR="00525048" w:rsidRDefault="00525048" w:rsidP="007F5913">
      <w:pPr>
        <w:jc w:val="both"/>
        <w:rPr>
          <w:rStyle w:val="Hypertextovodkaz"/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17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>
        <w:rPr>
          <w:rFonts w:ascii="Verdana" w:hAnsi="Verdana"/>
          <w:sz w:val="22"/>
          <w:szCs w:val="22"/>
        </w:rPr>
        <w:t xml:space="preserve"> n</w:t>
      </w:r>
      <w:r w:rsidRPr="000F2B13">
        <w:rPr>
          <w:rFonts w:ascii="Verdana" w:hAnsi="Verdana"/>
          <w:sz w:val="22"/>
          <w:szCs w:val="22"/>
        </w:rPr>
        <w:t xml:space="preserve">ebo </w:t>
      </w:r>
      <w:hyperlink r:id="rId18" w:history="1">
        <w:r w:rsidRPr="000F2B13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>
        <w:rPr>
          <w:rFonts w:ascii="Verdana" w:hAnsi="Verdana"/>
          <w:sz w:val="22"/>
          <w:szCs w:val="22"/>
        </w:rPr>
        <w:t xml:space="preserve"> nebo </w:t>
      </w:r>
      <w:hyperlink r:id="rId19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www.linkedin.com/company/dlinkcz</w:t>
        </w:r>
      </w:hyperlink>
    </w:p>
    <w:p w14:paraId="7EE985BE" w14:textId="77777777" w:rsidR="008D7F44" w:rsidRDefault="008D7F44" w:rsidP="007F5913">
      <w:pPr>
        <w:jc w:val="both"/>
        <w:rPr>
          <w:rStyle w:val="Hypertextovodkaz"/>
          <w:rFonts w:ascii="Verdana" w:hAnsi="Verdana"/>
          <w:sz w:val="22"/>
          <w:szCs w:val="22"/>
        </w:rPr>
      </w:pPr>
    </w:p>
    <w:p w14:paraId="010D0AC6" w14:textId="2DF49C0D" w:rsidR="00143ABF" w:rsidRDefault="00143ABF" w:rsidP="007F5913">
      <w:pPr>
        <w:jc w:val="both"/>
        <w:rPr>
          <w:rStyle w:val="Hypertextovodkaz"/>
          <w:rFonts w:ascii="Verdana" w:hAnsi="Verdana"/>
          <w:sz w:val="22"/>
          <w:szCs w:val="22"/>
        </w:rPr>
      </w:pPr>
    </w:p>
    <w:p w14:paraId="48C0A401" w14:textId="3C704007" w:rsidR="00525048" w:rsidRPr="00143ABF" w:rsidRDefault="00143ABF" w:rsidP="007F5913">
      <w:pPr>
        <w:jc w:val="both"/>
        <w:rPr>
          <w:rStyle w:val="Hypertextovodkaz"/>
          <w:rFonts w:ascii="Verdana" w:hAnsi="Verdana"/>
          <w:color w:val="auto"/>
          <w:sz w:val="22"/>
          <w:szCs w:val="22"/>
          <w:u w:val="none"/>
        </w:rPr>
      </w:pPr>
      <w:r w:rsidRPr="00143ABF">
        <w:rPr>
          <w:rStyle w:val="Hypertextovodkaz"/>
          <w:rFonts w:ascii="Verdana" w:hAnsi="Verdana"/>
          <w:color w:val="auto"/>
          <w:sz w:val="22"/>
          <w:szCs w:val="22"/>
          <w:u w:val="none"/>
        </w:rPr>
        <w:t xml:space="preserve">Fotografie v tiskové kvalitě najdete </w:t>
      </w:r>
      <w:hyperlink r:id="rId20" w:history="1">
        <w:r w:rsidRPr="00143ABF">
          <w:rPr>
            <w:rStyle w:val="Hypertextovodkaz"/>
            <w:rFonts w:ascii="Verdana" w:hAnsi="Verdana"/>
            <w:sz w:val="22"/>
            <w:szCs w:val="22"/>
          </w:rPr>
          <w:t>ZDE</w:t>
        </w:r>
      </w:hyperlink>
      <w:r w:rsidRPr="00143ABF">
        <w:rPr>
          <w:rStyle w:val="Hypertextovodkaz"/>
          <w:rFonts w:ascii="Verdana" w:hAnsi="Verdana"/>
          <w:color w:val="auto"/>
          <w:sz w:val="22"/>
          <w:szCs w:val="22"/>
          <w:u w:val="none"/>
        </w:rPr>
        <w:t>.</w:t>
      </w:r>
    </w:p>
    <w:p w14:paraId="2160A49D" w14:textId="77777777" w:rsidR="00525048" w:rsidRDefault="00525048" w:rsidP="007F5913">
      <w:pPr>
        <w:jc w:val="both"/>
        <w:rPr>
          <w:rStyle w:val="Hypertextovodkaz"/>
          <w:rFonts w:ascii="Verdana" w:hAnsi="Verdana"/>
          <w:sz w:val="22"/>
          <w:szCs w:val="22"/>
        </w:rPr>
      </w:pPr>
    </w:p>
    <w:p w14:paraId="451BE3C2" w14:textId="77777777" w:rsidR="00525048" w:rsidRPr="000F2B13" w:rsidRDefault="00525048" w:rsidP="007F5913">
      <w:pPr>
        <w:jc w:val="both"/>
        <w:rPr>
          <w:rFonts w:ascii="Verdana" w:hAnsi="Verdana"/>
          <w:sz w:val="22"/>
          <w:szCs w:val="22"/>
        </w:rPr>
      </w:pPr>
    </w:p>
    <w:p w14:paraId="59FD5D05" w14:textId="77777777" w:rsidR="00525048" w:rsidRPr="000F2B13" w:rsidRDefault="00525048" w:rsidP="007F5913">
      <w:pPr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V případě zájmu o další informace </w:t>
      </w:r>
      <w:r>
        <w:rPr>
          <w:rFonts w:ascii="Verdana" w:hAnsi="Verdana"/>
          <w:sz w:val="22"/>
          <w:szCs w:val="22"/>
        </w:rPr>
        <w:t>prosím</w:t>
      </w:r>
      <w:r w:rsidRPr="000F2B13">
        <w:rPr>
          <w:rFonts w:ascii="Verdana" w:hAnsi="Verdana"/>
          <w:sz w:val="22"/>
          <w:szCs w:val="22"/>
        </w:rPr>
        <w:t xml:space="preserve"> kontaktujte:</w:t>
      </w:r>
    </w:p>
    <w:p w14:paraId="67E676F5" w14:textId="77777777" w:rsidR="00525048" w:rsidRPr="000F2B13" w:rsidRDefault="00525048" w:rsidP="007F5913">
      <w:pPr>
        <w:rPr>
          <w:rFonts w:ascii="Verdana" w:hAnsi="Verdana"/>
          <w:sz w:val="22"/>
          <w:szCs w:val="22"/>
        </w:rPr>
      </w:pPr>
    </w:p>
    <w:p w14:paraId="0F6E95A9" w14:textId="77777777" w:rsidR="00525048" w:rsidRPr="000F2B13" w:rsidRDefault="00525048" w:rsidP="007F5913">
      <w:pPr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20702327" w14:textId="77777777" w:rsidR="00525048" w:rsidRPr="000F2B13" w:rsidRDefault="00525048" w:rsidP="007F5913">
      <w:pPr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Ondřej Mádle</w:t>
      </w:r>
    </w:p>
    <w:p w14:paraId="09014FD6" w14:textId="77777777" w:rsidR="00525048" w:rsidRPr="000F2B13" w:rsidRDefault="00525048" w:rsidP="007F5913">
      <w:pPr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Tel.: </w:t>
      </w:r>
      <w:hyperlink r:id="rId21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+420 739 610 370</w:t>
        </w:r>
      </w:hyperlink>
    </w:p>
    <w:p w14:paraId="12606EDB" w14:textId="77777777" w:rsidR="00525048" w:rsidRPr="000F2B13" w:rsidRDefault="00525048" w:rsidP="007F5913">
      <w:pPr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Tel.: </w:t>
      </w:r>
      <w:hyperlink r:id="rId22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+420 224 247 500</w:t>
        </w:r>
      </w:hyperlink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E-mail: </w:t>
      </w:r>
      <w:hyperlink r:id="rId23" w:history="1">
        <w:r w:rsidRPr="00EC564A">
          <w:rPr>
            <w:rStyle w:val="Hypertextovodkaz"/>
            <w:rFonts w:ascii="Verdana" w:hAnsi="Verdana"/>
            <w:sz w:val="22"/>
            <w:szCs w:val="22"/>
          </w:rPr>
          <w:t>ondrej.madle@taktiq.com</w:t>
        </w:r>
      </w:hyperlink>
      <w:r w:rsidRPr="000F2B13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18897E2F" w14:textId="26833049" w:rsidR="00525048" w:rsidRPr="000F2B13" w:rsidRDefault="00525048" w:rsidP="007F5913">
      <w:pPr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24" w:history="1">
        <w:r w:rsidRPr="001B45BF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</w:p>
    <w:p w14:paraId="6DBA9482" w14:textId="77777777" w:rsidR="00525048" w:rsidRDefault="00F07CCA" w:rsidP="007F5913">
      <w:pPr>
        <w:rPr>
          <w:rFonts w:ascii="Verdana" w:hAnsi="Verdana"/>
          <w:sz w:val="22"/>
          <w:szCs w:val="22"/>
        </w:rPr>
      </w:pPr>
      <w:hyperlink r:id="rId25" w:history="1">
        <w:r w:rsidR="00525048" w:rsidRPr="00B96E96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29E02B5A" w14:textId="77777777" w:rsidR="00525048" w:rsidRPr="000F2B13" w:rsidRDefault="00525048" w:rsidP="007F5913">
      <w:pPr>
        <w:rPr>
          <w:rFonts w:ascii="Verdana" w:hAnsi="Verdana"/>
          <w:sz w:val="22"/>
          <w:szCs w:val="22"/>
        </w:rPr>
      </w:pPr>
    </w:p>
    <w:p w14:paraId="17EBD35F" w14:textId="77777777" w:rsidR="00525048" w:rsidRPr="00B3392E" w:rsidRDefault="00525048" w:rsidP="007F5913">
      <w:pPr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2020. D-Link. Všechna práva vyhrazena.</w:t>
      </w:r>
    </w:p>
    <w:p w14:paraId="708B4089" w14:textId="1839B4B8" w:rsidR="00F24038" w:rsidRPr="00B3392E" w:rsidRDefault="00F24038" w:rsidP="00525048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</w:p>
    <w:sectPr w:rsidR="00F24038" w:rsidRPr="00B3392E" w:rsidSect="007F5913">
      <w:headerReference w:type="default" r:id="rId2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BC0D" w14:textId="77777777" w:rsidR="00F07CCA" w:rsidRDefault="00F07CCA" w:rsidP="0027741D">
      <w:r>
        <w:separator/>
      </w:r>
    </w:p>
  </w:endnote>
  <w:endnote w:type="continuationSeparator" w:id="0">
    <w:p w14:paraId="53EB8274" w14:textId="77777777" w:rsidR="00F07CCA" w:rsidRDefault="00F07CCA" w:rsidP="0027741D">
      <w:r>
        <w:continuationSeparator/>
      </w:r>
    </w:p>
  </w:endnote>
  <w:endnote w:type="continuationNotice" w:id="1">
    <w:p w14:paraId="3470DD3C" w14:textId="77777777" w:rsidR="00F07CCA" w:rsidRDefault="00F07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843B" w14:textId="77777777" w:rsidR="00F07CCA" w:rsidRDefault="00F07CCA" w:rsidP="0027741D">
      <w:r>
        <w:separator/>
      </w:r>
    </w:p>
  </w:footnote>
  <w:footnote w:type="continuationSeparator" w:id="0">
    <w:p w14:paraId="46C34758" w14:textId="77777777" w:rsidR="00F07CCA" w:rsidRDefault="00F07CCA" w:rsidP="0027741D">
      <w:r>
        <w:continuationSeparator/>
      </w:r>
    </w:p>
  </w:footnote>
  <w:footnote w:type="continuationNotice" w:id="1">
    <w:p w14:paraId="04BA9A9E" w14:textId="77777777" w:rsidR="00F07CCA" w:rsidRDefault="00F07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3C"/>
    <w:multiLevelType w:val="hybridMultilevel"/>
    <w:tmpl w:val="91166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C0C9C"/>
    <w:multiLevelType w:val="hybridMultilevel"/>
    <w:tmpl w:val="2ABCE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17"/>
  </w:num>
  <w:num w:numId="7">
    <w:abstractNumId w:val="0"/>
  </w:num>
  <w:num w:numId="8">
    <w:abstractNumId w:val="3"/>
  </w:num>
  <w:num w:numId="9">
    <w:abstractNumId w:val="16"/>
  </w:num>
  <w:num w:numId="10">
    <w:abstractNumId w:val="19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20"/>
  </w:num>
  <w:num w:numId="16">
    <w:abstractNumId w:val="10"/>
  </w:num>
  <w:num w:numId="17">
    <w:abstractNumId w:val="14"/>
  </w:num>
  <w:num w:numId="18">
    <w:abstractNumId w:val="21"/>
  </w:num>
  <w:num w:numId="19">
    <w:abstractNumId w:val="9"/>
  </w:num>
  <w:num w:numId="20">
    <w:abstractNumId w:val="1"/>
  </w:num>
  <w:num w:numId="21">
    <w:abstractNumId w:val="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346A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90F"/>
    <w:rsid w:val="00064D77"/>
    <w:rsid w:val="00065F9B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16AC"/>
    <w:rsid w:val="000D3EBC"/>
    <w:rsid w:val="000D5394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66B3"/>
    <w:rsid w:val="001070C0"/>
    <w:rsid w:val="0011390C"/>
    <w:rsid w:val="00114352"/>
    <w:rsid w:val="001223C6"/>
    <w:rsid w:val="00122A7F"/>
    <w:rsid w:val="00123C48"/>
    <w:rsid w:val="00123DF9"/>
    <w:rsid w:val="00133DAC"/>
    <w:rsid w:val="00143ABF"/>
    <w:rsid w:val="00144100"/>
    <w:rsid w:val="00146055"/>
    <w:rsid w:val="00146E3A"/>
    <w:rsid w:val="00152126"/>
    <w:rsid w:val="00153C44"/>
    <w:rsid w:val="001552D2"/>
    <w:rsid w:val="00156797"/>
    <w:rsid w:val="00160F8A"/>
    <w:rsid w:val="001626E5"/>
    <w:rsid w:val="001633CA"/>
    <w:rsid w:val="00165A58"/>
    <w:rsid w:val="001669E3"/>
    <w:rsid w:val="001727F5"/>
    <w:rsid w:val="0017374D"/>
    <w:rsid w:val="001754A6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2BB"/>
    <w:rsid w:val="001D1BED"/>
    <w:rsid w:val="001D509B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36C9D"/>
    <w:rsid w:val="0024113C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1699"/>
    <w:rsid w:val="0029054E"/>
    <w:rsid w:val="002942EF"/>
    <w:rsid w:val="002970E1"/>
    <w:rsid w:val="002A67E4"/>
    <w:rsid w:val="002A72C0"/>
    <w:rsid w:val="002A7F2C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442B"/>
    <w:rsid w:val="00325734"/>
    <w:rsid w:val="00325A1F"/>
    <w:rsid w:val="00326EF7"/>
    <w:rsid w:val="00327A65"/>
    <w:rsid w:val="00331678"/>
    <w:rsid w:val="00331ED8"/>
    <w:rsid w:val="00336CF8"/>
    <w:rsid w:val="00346CFE"/>
    <w:rsid w:val="00350237"/>
    <w:rsid w:val="00350540"/>
    <w:rsid w:val="003507FB"/>
    <w:rsid w:val="00353BC0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207C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1BB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042"/>
    <w:rsid w:val="0043134A"/>
    <w:rsid w:val="0043383E"/>
    <w:rsid w:val="00435BEA"/>
    <w:rsid w:val="004405FD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4B43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982"/>
    <w:rsid w:val="004E420C"/>
    <w:rsid w:val="004E587B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048"/>
    <w:rsid w:val="00525AD1"/>
    <w:rsid w:val="00525BFF"/>
    <w:rsid w:val="00525DB8"/>
    <w:rsid w:val="00527F3F"/>
    <w:rsid w:val="00531715"/>
    <w:rsid w:val="00535A4C"/>
    <w:rsid w:val="00536707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0E7F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3D1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248F"/>
    <w:rsid w:val="006C63E9"/>
    <w:rsid w:val="006C6C53"/>
    <w:rsid w:val="006D2853"/>
    <w:rsid w:val="006D7DF1"/>
    <w:rsid w:val="006E10EF"/>
    <w:rsid w:val="006E1586"/>
    <w:rsid w:val="006E1D31"/>
    <w:rsid w:val="006E3A92"/>
    <w:rsid w:val="006E5B43"/>
    <w:rsid w:val="006E5B6D"/>
    <w:rsid w:val="006E5E13"/>
    <w:rsid w:val="006F6F78"/>
    <w:rsid w:val="00700CC7"/>
    <w:rsid w:val="00701D97"/>
    <w:rsid w:val="007030BB"/>
    <w:rsid w:val="007050F9"/>
    <w:rsid w:val="007051D1"/>
    <w:rsid w:val="00706604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87841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74F9"/>
    <w:rsid w:val="007E40A0"/>
    <w:rsid w:val="007E6587"/>
    <w:rsid w:val="007E6968"/>
    <w:rsid w:val="007F0822"/>
    <w:rsid w:val="007F4AAF"/>
    <w:rsid w:val="007F50F0"/>
    <w:rsid w:val="007F5913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27E48"/>
    <w:rsid w:val="00830080"/>
    <w:rsid w:val="00831810"/>
    <w:rsid w:val="008355D5"/>
    <w:rsid w:val="008409A4"/>
    <w:rsid w:val="00841608"/>
    <w:rsid w:val="008422B8"/>
    <w:rsid w:val="008439DE"/>
    <w:rsid w:val="0084652C"/>
    <w:rsid w:val="00847579"/>
    <w:rsid w:val="0085043D"/>
    <w:rsid w:val="0085139E"/>
    <w:rsid w:val="0085312A"/>
    <w:rsid w:val="00856749"/>
    <w:rsid w:val="008671A0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0CF8"/>
    <w:rsid w:val="008D4592"/>
    <w:rsid w:val="008D7F44"/>
    <w:rsid w:val="008E3781"/>
    <w:rsid w:val="008E5091"/>
    <w:rsid w:val="008E78BF"/>
    <w:rsid w:val="008E794B"/>
    <w:rsid w:val="008F1795"/>
    <w:rsid w:val="00900AEA"/>
    <w:rsid w:val="00902912"/>
    <w:rsid w:val="00911758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0714"/>
    <w:rsid w:val="00932BAA"/>
    <w:rsid w:val="00933520"/>
    <w:rsid w:val="00937CF0"/>
    <w:rsid w:val="0094547E"/>
    <w:rsid w:val="00950003"/>
    <w:rsid w:val="009511F8"/>
    <w:rsid w:val="00954AC8"/>
    <w:rsid w:val="00954E77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0228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162B7"/>
    <w:rsid w:val="00A20442"/>
    <w:rsid w:val="00A2283A"/>
    <w:rsid w:val="00A236D4"/>
    <w:rsid w:val="00A30C90"/>
    <w:rsid w:val="00A33CFD"/>
    <w:rsid w:val="00A41907"/>
    <w:rsid w:val="00A56B7C"/>
    <w:rsid w:val="00A56EB6"/>
    <w:rsid w:val="00A603EA"/>
    <w:rsid w:val="00A6206E"/>
    <w:rsid w:val="00A64462"/>
    <w:rsid w:val="00A64B55"/>
    <w:rsid w:val="00A67164"/>
    <w:rsid w:val="00A676B5"/>
    <w:rsid w:val="00A718A4"/>
    <w:rsid w:val="00A71AC4"/>
    <w:rsid w:val="00A74314"/>
    <w:rsid w:val="00A7534D"/>
    <w:rsid w:val="00A76345"/>
    <w:rsid w:val="00A863F3"/>
    <w:rsid w:val="00A90D60"/>
    <w:rsid w:val="00A93E6F"/>
    <w:rsid w:val="00AA5C37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717"/>
    <w:rsid w:val="00AD2F74"/>
    <w:rsid w:val="00AD604E"/>
    <w:rsid w:val="00AE06B8"/>
    <w:rsid w:val="00AE080A"/>
    <w:rsid w:val="00AE2A8C"/>
    <w:rsid w:val="00AE3DEC"/>
    <w:rsid w:val="00AE7AC1"/>
    <w:rsid w:val="00AF0755"/>
    <w:rsid w:val="00AF12C9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4FBC"/>
    <w:rsid w:val="00B26C5A"/>
    <w:rsid w:val="00B30FF8"/>
    <w:rsid w:val="00B32B77"/>
    <w:rsid w:val="00B32CAD"/>
    <w:rsid w:val="00B32CE2"/>
    <w:rsid w:val="00B3392E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114B"/>
    <w:rsid w:val="00B7174B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C36"/>
    <w:rsid w:val="00CB7DC7"/>
    <w:rsid w:val="00CC06EF"/>
    <w:rsid w:val="00CC333F"/>
    <w:rsid w:val="00CC6A2D"/>
    <w:rsid w:val="00CD1681"/>
    <w:rsid w:val="00CD69D5"/>
    <w:rsid w:val="00CE00CA"/>
    <w:rsid w:val="00CE0B68"/>
    <w:rsid w:val="00CE49C0"/>
    <w:rsid w:val="00CE79FC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56EDF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0A94"/>
    <w:rsid w:val="00DD2B20"/>
    <w:rsid w:val="00DE0F8A"/>
    <w:rsid w:val="00DE65BA"/>
    <w:rsid w:val="00DE7944"/>
    <w:rsid w:val="00DF259D"/>
    <w:rsid w:val="00DF4D04"/>
    <w:rsid w:val="00DF60F6"/>
    <w:rsid w:val="00DF7F04"/>
    <w:rsid w:val="00E04DC5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EF5981"/>
    <w:rsid w:val="00F03189"/>
    <w:rsid w:val="00F05437"/>
    <w:rsid w:val="00F05DE1"/>
    <w:rsid w:val="00F07CCA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FD2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678B8"/>
    <w:rsid w:val="00F80DE9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08D9"/>
    <w:rsid w:val="00FD69AF"/>
    <w:rsid w:val="00FE73C3"/>
    <w:rsid w:val="00FE7831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8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/products/dap-3712-20-km-long-range-wireless-ac-bridges" TargetMode="External"/><Relationship Id="rId18" Type="http://schemas.openxmlformats.org/officeDocument/2006/relationships/hyperlink" Target="https://www.facebook.com/dlinkczsk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tel:+420+739+610+3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/products/dap-3711-5-km-long-range-wireless-ac-bridges" TargetMode="External"/><Relationship Id="rId17" Type="http://schemas.openxmlformats.org/officeDocument/2006/relationships/hyperlink" Target="https://eu.dlink.com/cz/cs" TargetMode="External"/><Relationship Id="rId25" Type="http://schemas.openxmlformats.org/officeDocument/2006/relationships/hyperlink" Target="http://www.dlink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.dlink.com/cz/cs" TargetMode="External"/><Relationship Id="rId20" Type="http://schemas.openxmlformats.org/officeDocument/2006/relationships/hyperlink" Target="https://www.pressoffice.cz/d-link-predstavuje-vysokorychlostni-bezdratove-mosty-s-dosahem-az-20-k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info@dlink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.dlink.com/cz/cs/products/dap-3712-20-km-long-range-wireless-ac-bridges" TargetMode="External"/><Relationship Id="rId23" Type="http://schemas.openxmlformats.org/officeDocument/2006/relationships/hyperlink" Target="mailto:ondrej.madle@taktiq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linkedin.com/company/dlink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u.dlink.com/cz/cs/products/dap-3711-5-km-long-range-wireless-ac-bridges" TargetMode="External"/><Relationship Id="rId22" Type="http://schemas.openxmlformats.org/officeDocument/2006/relationships/hyperlink" Target="tel:+420+224+247+5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3AA5D-B88E-4245-8DA6-55ED43487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F335E-6D9C-4B88-A6AD-BAA553C6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Taktiq JP</cp:lastModifiedBy>
  <cp:revision>8</cp:revision>
  <cp:lastPrinted>2020-11-16T10:19:00Z</cp:lastPrinted>
  <dcterms:created xsi:type="dcterms:W3CDTF">2020-11-19T08:46:00Z</dcterms:created>
  <dcterms:modified xsi:type="dcterms:W3CDTF">2021-10-15T07:22:00Z</dcterms:modified>
</cp:coreProperties>
</file>