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35F4" w14:textId="55C1CF90" w:rsidR="003A7CD1" w:rsidRPr="00B40E76" w:rsidRDefault="00B40E76" w:rsidP="00CA2F89">
      <w:pPr>
        <w:jc w:val="both"/>
        <w:rPr>
          <w:i/>
          <w:iCs/>
          <w:szCs w:val="22"/>
          <w:lang w:val="sk-SK"/>
        </w:rPr>
      </w:pPr>
      <w:r w:rsidRPr="00B40E76">
        <w:rPr>
          <w:i/>
          <w:iCs/>
          <w:szCs w:val="22"/>
          <w:lang w:val="sk-SK"/>
        </w:rPr>
        <w:t>Bratislava</w:t>
      </w:r>
      <w:r w:rsidR="003A7CD1" w:rsidRPr="00B40E76">
        <w:rPr>
          <w:i/>
          <w:iCs/>
          <w:szCs w:val="22"/>
          <w:lang w:val="sk-SK"/>
        </w:rPr>
        <w:t xml:space="preserve"> </w:t>
      </w:r>
      <w:r w:rsidR="0033278B" w:rsidRPr="00B40E76">
        <w:rPr>
          <w:i/>
          <w:iCs/>
          <w:szCs w:val="22"/>
          <w:lang w:val="sk-SK"/>
        </w:rPr>
        <w:t>2</w:t>
      </w:r>
      <w:r w:rsidRPr="00B40E76">
        <w:rPr>
          <w:i/>
          <w:iCs/>
          <w:szCs w:val="22"/>
          <w:lang w:val="sk-SK"/>
        </w:rPr>
        <w:t>3</w:t>
      </w:r>
      <w:r w:rsidR="003A7CD1" w:rsidRPr="00B40E76">
        <w:rPr>
          <w:i/>
          <w:iCs/>
          <w:szCs w:val="22"/>
          <w:lang w:val="sk-SK"/>
        </w:rPr>
        <w:t xml:space="preserve">. </w:t>
      </w:r>
      <w:r w:rsidRPr="00B40E76">
        <w:rPr>
          <w:i/>
          <w:iCs/>
          <w:szCs w:val="22"/>
          <w:lang w:val="sk-SK"/>
        </w:rPr>
        <w:t>júla</w:t>
      </w:r>
      <w:r w:rsidR="003A7CD1" w:rsidRPr="00B40E76">
        <w:rPr>
          <w:i/>
          <w:iCs/>
          <w:szCs w:val="22"/>
          <w:lang w:val="sk-SK"/>
        </w:rPr>
        <w:t xml:space="preserve"> 202</w:t>
      </w:r>
      <w:r w:rsidR="000D36C6" w:rsidRPr="00B40E76">
        <w:rPr>
          <w:i/>
          <w:iCs/>
          <w:szCs w:val="22"/>
          <w:lang w:val="sk-SK"/>
        </w:rPr>
        <w:t>1</w:t>
      </w:r>
    </w:p>
    <w:p w14:paraId="17BFC256" w14:textId="54D3FB97" w:rsidR="003A7CD1" w:rsidRDefault="003A7CD1" w:rsidP="00CA2F89">
      <w:pPr>
        <w:jc w:val="both"/>
        <w:rPr>
          <w:rFonts w:ascii="Arial" w:hAnsi="Arial" w:cs="Arial"/>
          <w:b/>
          <w:bCs/>
          <w:sz w:val="36"/>
          <w:szCs w:val="36"/>
          <w:lang w:val="sk-SK"/>
        </w:rPr>
      </w:pPr>
    </w:p>
    <w:p w14:paraId="6367A0ED" w14:textId="19959278" w:rsidR="00A06204" w:rsidRDefault="00A06204" w:rsidP="00CA2F89">
      <w:pPr>
        <w:jc w:val="both"/>
        <w:rPr>
          <w:rFonts w:ascii="Arial" w:hAnsi="Arial" w:cs="Arial"/>
          <w:b/>
          <w:bCs/>
          <w:sz w:val="36"/>
          <w:szCs w:val="36"/>
          <w:lang w:val="sk-SK"/>
        </w:rPr>
      </w:pPr>
    </w:p>
    <w:p w14:paraId="1A20CE6D" w14:textId="77777777" w:rsidR="00A06204" w:rsidRPr="00B40E76" w:rsidRDefault="00A06204" w:rsidP="00CA2F89">
      <w:pPr>
        <w:jc w:val="both"/>
        <w:rPr>
          <w:rFonts w:ascii="Arial" w:hAnsi="Arial" w:cs="Arial"/>
          <w:b/>
          <w:bCs/>
          <w:sz w:val="36"/>
          <w:szCs w:val="36"/>
          <w:lang w:val="sk-SK"/>
        </w:rPr>
      </w:pPr>
    </w:p>
    <w:p w14:paraId="0DC01733" w14:textId="0C84E124" w:rsidR="005B7E59" w:rsidRPr="00B40E76" w:rsidRDefault="0033278B" w:rsidP="00736491">
      <w:pPr>
        <w:rPr>
          <w:rFonts w:ascii="Arial" w:hAnsi="Arial" w:cs="Arial"/>
          <w:b/>
          <w:bCs/>
          <w:sz w:val="36"/>
          <w:szCs w:val="36"/>
          <w:lang w:val="sk-SK"/>
        </w:rPr>
      </w:pPr>
      <w:proofErr w:type="spellStart"/>
      <w:r w:rsidRPr="00B40E76">
        <w:rPr>
          <w:rFonts w:ascii="Arial" w:hAnsi="Arial" w:cs="Arial"/>
          <w:b/>
          <w:bCs/>
          <w:sz w:val="36"/>
          <w:szCs w:val="36"/>
          <w:lang w:val="sk-SK"/>
        </w:rPr>
        <w:t>Axis</w:t>
      </w:r>
      <w:proofErr w:type="spellEnd"/>
      <w:r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 uvád</w:t>
      </w:r>
      <w:r w:rsidR="00B40E76" w:rsidRPr="00B40E76">
        <w:rPr>
          <w:rFonts w:ascii="Arial" w:hAnsi="Arial" w:cs="Arial"/>
          <w:b/>
          <w:bCs/>
          <w:sz w:val="36"/>
          <w:szCs w:val="36"/>
          <w:lang w:val="sk-SK"/>
        </w:rPr>
        <w:t>za</w:t>
      </w:r>
      <w:r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 miniat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ú</w:t>
      </w:r>
      <w:r w:rsidRPr="00B40E76">
        <w:rPr>
          <w:rFonts w:ascii="Arial" w:hAnsi="Arial" w:cs="Arial"/>
          <w:b/>
          <w:bCs/>
          <w:sz w:val="36"/>
          <w:szCs w:val="36"/>
          <w:lang w:val="sk-SK"/>
        </w:rPr>
        <w:t>rn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y</w:t>
      </w:r>
      <w:r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 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snímací </w:t>
      </w:r>
      <w:r w:rsidRPr="00B40E76">
        <w:rPr>
          <w:rFonts w:ascii="Arial" w:hAnsi="Arial" w:cs="Arial"/>
          <w:b/>
          <w:bCs/>
          <w:sz w:val="36"/>
          <w:szCs w:val="36"/>
          <w:lang w:val="sk-SK"/>
        </w:rPr>
        <w:t>senzor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 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na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> no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s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>en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ie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 na t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e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>le. R</w:t>
      </w:r>
      <w:r w:rsidR="00401FC9" w:rsidRPr="00B40E76">
        <w:rPr>
          <w:rFonts w:ascii="Arial" w:hAnsi="Arial" w:cs="Arial"/>
          <w:b/>
          <w:bCs/>
          <w:sz w:val="36"/>
          <w:szCs w:val="36"/>
          <w:lang w:val="sk-SK"/>
        </w:rPr>
        <w:t>ozši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r</w:t>
      </w:r>
      <w:r w:rsidR="00401FC9"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uje </w:t>
      </w:r>
      <w:r w:rsidR="00D875EF"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tak 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>f</w:t>
      </w:r>
      <w:r w:rsidRPr="00B40E76">
        <w:rPr>
          <w:rFonts w:ascii="Arial" w:hAnsi="Arial" w:cs="Arial"/>
          <w:b/>
          <w:bCs/>
          <w:sz w:val="36"/>
          <w:szCs w:val="36"/>
          <w:lang w:val="sk-SK"/>
        </w:rPr>
        <w:t>lexibil</w:t>
      </w:r>
      <w:r w:rsidR="00D875EF" w:rsidRPr="00B40E76">
        <w:rPr>
          <w:rFonts w:ascii="Arial" w:hAnsi="Arial" w:cs="Arial"/>
          <w:b/>
          <w:bCs/>
          <w:sz w:val="36"/>
          <w:szCs w:val="36"/>
          <w:lang w:val="sk-SK"/>
        </w:rPr>
        <w:t xml:space="preserve">itu 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>nosite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ľ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>ných kam</w:t>
      </w:r>
      <w:r w:rsidR="00B40E76">
        <w:rPr>
          <w:rFonts w:ascii="Arial" w:hAnsi="Arial" w:cs="Arial"/>
          <w:b/>
          <w:bCs/>
          <w:sz w:val="36"/>
          <w:szCs w:val="36"/>
          <w:lang w:val="sk-SK"/>
        </w:rPr>
        <w:t>i</w:t>
      </w:r>
      <w:r w:rsidR="00736491" w:rsidRPr="00B40E76">
        <w:rPr>
          <w:rFonts w:ascii="Arial" w:hAnsi="Arial" w:cs="Arial"/>
          <w:b/>
          <w:bCs/>
          <w:sz w:val="36"/>
          <w:szCs w:val="36"/>
          <w:lang w:val="sk-SK"/>
        </w:rPr>
        <w:t>er</w:t>
      </w:r>
    </w:p>
    <w:p w14:paraId="333DF504" w14:textId="779BF45A" w:rsidR="000D36C6" w:rsidRDefault="000D36C6" w:rsidP="00CA2F89">
      <w:pPr>
        <w:jc w:val="both"/>
        <w:rPr>
          <w:b/>
          <w:bCs/>
          <w:lang w:val="sk-SK"/>
        </w:rPr>
      </w:pPr>
    </w:p>
    <w:p w14:paraId="34FA08D9" w14:textId="77777777" w:rsidR="00A06204" w:rsidRPr="00B40E76" w:rsidRDefault="00A06204" w:rsidP="00CA2F89">
      <w:pPr>
        <w:jc w:val="both"/>
        <w:rPr>
          <w:b/>
          <w:bCs/>
          <w:lang w:val="sk-SK"/>
        </w:rPr>
      </w:pPr>
    </w:p>
    <w:p w14:paraId="11FC0E23" w14:textId="47952A65" w:rsidR="00B40E76" w:rsidRDefault="00B40E76" w:rsidP="00E7006F">
      <w:pPr>
        <w:jc w:val="both"/>
        <w:rPr>
          <w:b/>
          <w:bCs/>
          <w:lang w:val="sk-SK"/>
        </w:rPr>
      </w:pPr>
      <w:r w:rsidRPr="00B40E76">
        <w:rPr>
          <w:b/>
          <w:bCs/>
          <w:lang w:val="sk-SK"/>
        </w:rPr>
        <w:t xml:space="preserve">Spoločnosť </w:t>
      </w:r>
      <w:proofErr w:type="spellStart"/>
      <w:r w:rsidRPr="00B40E76">
        <w:rPr>
          <w:b/>
          <w:bCs/>
          <w:lang w:val="sk-SK"/>
        </w:rPr>
        <w:t>Axis</w:t>
      </w:r>
      <w:proofErr w:type="spellEnd"/>
      <w:r w:rsidRPr="00B40E76">
        <w:rPr>
          <w:b/>
          <w:bCs/>
          <w:lang w:val="sk-SK"/>
        </w:rPr>
        <w:t xml:space="preserve"> </w:t>
      </w:r>
      <w:proofErr w:type="spellStart"/>
      <w:r w:rsidRPr="00B40E76">
        <w:rPr>
          <w:b/>
          <w:bCs/>
          <w:lang w:val="sk-SK"/>
        </w:rPr>
        <w:t>Communications</w:t>
      </w:r>
      <w:proofErr w:type="spellEnd"/>
      <w:r w:rsidRPr="00B40E76">
        <w:rPr>
          <w:b/>
          <w:bCs/>
          <w:lang w:val="sk-SK"/>
        </w:rPr>
        <w:t xml:space="preserve"> uviedla nový miniatúrny </w:t>
      </w:r>
      <w:r w:rsidR="000C1E4E">
        <w:rPr>
          <w:b/>
          <w:bCs/>
          <w:lang w:val="sk-SK"/>
        </w:rPr>
        <w:t xml:space="preserve">klopový </w:t>
      </w:r>
      <w:r w:rsidRPr="00B40E76">
        <w:rPr>
          <w:b/>
          <w:bCs/>
          <w:lang w:val="sk-SK"/>
        </w:rPr>
        <w:t>s</w:t>
      </w:r>
      <w:r>
        <w:rPr>
          <w:b/>
          <w:bCs/>
          <w:lang w:val="sk-SK"/>
        </w:rPr>
        <w:t xml:space="preserve">enzor </w:t>
      </w:r>
      <w:r w:rsidRPr="00B40E76">
        <w:rPr>
          <w:b/>
          <w:bCs/>
          <w:lang w:val="sk-SK"/>
        </w:rPr>
        <w:t>AXIS TW1201</w:t>
      </w:r>
      <w:r w:rsidR="000C1E4E">
        <w:rPr>
          <w:b/>
          <w:bCs/>
          <w:lang w:val="sk-SK"/>
        </w:rPr>
        <w:t xml:space="preserve"> nositeľný na tele</w:t>
      </w:r>
      <w:r w:rsidRPr="00B40E76">
        <w:rPr>
          <w:b/>
          <w:bCs/>
          <w:lang w:val="sk-SK"/>
        </w:rPr>
        <w:t>, ktorý sa pripája ku kamere AXIS W100</w:t>
      </w:r>
      <w:r w:rsidR="000C1E4E">
        <w:rPr>
          <w:b/>
          <w:bCs/>
          <w:lang w:val="sk-SK"/>
        </w:rPr>
        <w:t xml:space="preserve">. </w:t>
      </w:r>
      <w:r w:rsidRPr="00B40E76">
        <w:rPr>
          <w:b/>
          <w:bCs/>
          <w:lang w:val="sk-SK"/>
        </w:rPr>
        <w:t xml:space="preserve"> </w:t>
      </w:r>
      <w:r w:rsidR="000C1E4E">
        <w:rPr>
          <w:b/>
          <w:bCs/>
          <w:lang w:val="sk-SK"/>
        </w:rPr>
        <w:t xml:space="preserve">Vďaka </w:t>
      </w:r>
      <w:r w:rsidR="000C1E4E" w:rsidRPr="000C1E4E">
        <w:rPr>
          <w:b/>
          <w:bCs/>
          <w:lang w:val="sk-SK"/>
        </w:rPr>
        <w:t>od</w:t>
      </w:r>
      <w:r w:rsidR="000C1E4E">
        <w:rPr>
          <w:b/>
          <w:bCs/>
          <w:lang w:val="sk-SK"/>
        </w:rPr>
        <w:t>ľa</w:t>
      </w:r>
      <w:r w:rsidR="000C1E4E" w:rsidRPr="000C1E4E">
        <w:rPr>
          <w:b/>
          <w:bCs/>
          <w:lang w:val="sk-SK"/>
        </w:rPr>
        <w:t xml:space="preserve">hčenému a minimalistickému </w:t>
      </w:r>
      <w:r w:rsidR="000C1E4E">
        <w:rPr>
          <w:b/>
          <w:bCs/>
          <w:lang w:val="sk-SK"/>
        </w:rPr>
        <w:t xml:space="preserve">dizajnu </w:t>
      </w:r>
      <w:r w:rsidR="000C1E4E" w:rsidRPr="000C1E4E">
        <w:rPr>
          <w:b/>
          <w:bCs/>
          <w:lang w:val="sk-SK"/>
        </w:rPr>
        <w:t>je ideáln</w:t>
      </w:r>
      <w:r w:rsidR="000C1E4E">
        <w:rPr>
          <w:b/>
          <w:bCs/>
          <w:lang w:val="sk-SK"/>
        </w:rPr>
        <w:t>y</w:t>
      </w:r>
      <w:r w:rsidR="000C1E4E" w:rsidRPr="000C1E4E">
        <w:rPr>
          <w:b/>
          <w:bCs/>
          <w:lang w:val="sk-SK"/>
        </w:rPr>
        <w:t xml:space="preserve"> </w:t>
      </w:r>
      <w:r w:rsidR="000C1E4E">
        <w:rPr>
          <w:b/>
          <w:bCs/>
          <w:lang w:val="sk-SK"/>
        </w:rPr>
        <w:t>na</w:t>
      </w:r>
      <w:r w:rsidR="000C1E4E" w:rsidRPr="000C1E4E">
        <w:rPr>
          <w:b/>
          <w:bCs/>
          <w:lang w:val="sk-SK"/>
        </w:rPr>
        <w:t xml:space="preserve"> uchy</w:t>
      </w:r>
      <w:r w:rsidR="000C1E4E">
        <w:rPr>
          <w:b/>
          <w:bCs/>
          <w:lang w:val="sk-SK"/>
        </w:rPr>
        <w:t>t</w:t>
      </w:r>
      <w:r w:rsidR="000C1E4E" w:rsidRPr="000C1E4E">
        <w:rPr>
          <w:b/>
          <w:bCs/>
          <w:lang w:val="sk-SK"/>
        </w:rPr>
        <w:t>en</w:t>
      </w:r>
      <w:r w:rsidR="000C1E4E">
        <w:rPr>
          <w:b/>
          <w:bCs/>
          <w:lang w:val="sk-SK"/>
        </w:rPr>
        <w:t>ie</w:t>
      </w:r>
      <w:r w:rsidR="000C1E4E" w:rsidRPr="000C1E4E">
        <w:rPr>
          <w:b/>
          <w:bCs/>
          <w:lang w:val="sk-SK"/>
        </w:rPr>
        <w:t xml:space="preserve"> nap</w:t>
      </w:r>
      <w:r w:rsidR="000C1E4E">
        <w:rPr>
          <w:b/>
          <w:bCs/>
          <w:lang w:val="sk-SK"/>
        </w:rPr>
        <w:t>r</w:t>
      </w:r>
      <w:r w:rsidR="000C1E4E" w:rsidRPr="000C1E4E">
        <w:rPr>
          <w:b/>
          <w:bCs/>
          <w:lang w:val="sk-SK"/>
        </w:rPr>
        <w:t xml:space="preserve">. na tričko z </w:t>
      </w:r>
      <w:r w:rsidR="000C1E4E">
        <w:rPr>
          <w:b/>
          <w:bCs/>
          <w:lang w:val="sk-SK"/>
        </w:rPr>
        <w:t>ľah</w:t>
      </w:r>
      <w:r w:rsidR="000C1E4E" w:rsidRPr="000C1E4E">
        <w:rPr>
          <w:b/>
          <w:bCs/>
          <w:lang w:val="sk-SK"/>
        </w:rPr>
        <w:t>k</w:t>
      </w:r>
      <w:r w:rsidR="000C1E4E">
        <w:rPr>
          <w:b/>
          <w:bCs/>
          <w:lang w:val="sk-SK"/>
        </w:rPr>
        <w:t>ej</w:t>
      </w:r>
      <w:r w:rsidR="000C1E4E" w:rsidRPr="000C1E4E">
        <w:rPr>
          <w:b/>
          <w:bCs/>
          <w:lang w:val="sk-SK"/>
        </w:rPr>
        <w:t xml:space="preserve"> tkaniny </w:t>
      </w:r>
      <w:r w:rsidR="000C1E4E">
        <w:rPr>
          <w:b/>
          <w:bCs/>
          <w:lang w:val="sk-SK"/>
        </w:rPr>
        <w:t>al</w:t>
      </w:r>
      <w:r w:rsidR="000C1E4E" w:rsidRPr="000C1E4E">
        <w:rPr>
          <w:b/>
          <w:bCs/>
          <w:lang w:val="sk-SK"/>
        </w:rPr>
        <w:t>ebo koš</w:t>
      </w:r>
      <w:r w:rsidR="000C1E4E">
        <w:rPr>
          <w:b/>
          <w:bCs/>
          <w:lang w:val="sk-SK"/>
        </w:rPr>
        <w:t>eľu</w:t>
      </w:r>
      <w:r w:rsidR="000C1E4E" w:rsidRPr="000C1E4E">
        <w:rPr>
          <w:b/>
          <w:bCs/>
          <w:lang w:val="sk-SK"/>
        </w:rPr>
        <w:t>.</w:t>
      </w:r>
      <w:r w:rsidRPr="00B40E76">
        <w:rPr>
          <w:b/>
          <w:bCs/>
          <w:lang w:val="sk-SK"/>
        </w:rPr>
        <w:t xml:space="preserve"> </w:t>
      </w:r>
      <w:r w:rsidR="000C1E4E">
        <w:rPr>
          <w:b/>
          <w:bCs/>
          <w:lang w:val="sk-SK"/>
        </w:rPr>
        <w:t xml:space="preserve">S týmto </w:t>
      </w:r>
      <w:r w:rsidRPr="00B40E76">
        <w:rPr>
          <w:b/>
          <w:bCs/>
          <w:lang w:val="sk-SK"/>
        </w:rPr>
        <w:t>snímač</w:t>
      </w:r>
      <w:r w:rsidR="000C1E4E">
        <w:rPr>
          <w:b/>
          <w:bCs/>
          <w:lang w:val="sk-SK"/>
        </w:rPr>
        <w:t>om</w:t>
      </w:r>
      <w:r w:rsidRPr="00B40E76">
        <w:rPr>
          <w:b/>
          <w:bCs/>
          <w:lang w:val="sk-SK"/>
        </w:rPr>
        <w:t xml:space="preserve"> sa </w:t>
      </w:r>
      <w:r w:rsidR="000C1E4E">
        <w:rPr>
          <w:b/>
          <w:bCs/>
          <w:lang w:val="sk-SK"/>
        </w:rPr>
        <w:t xml:space="preserve">značne </w:t>
      </w:r>
      <w:r w:rsidRPr="00B40E76">
        <w:rPr>
          <w:b/>
          <w:bCs/>
          <w:lang w:val="sk-SK"/>
        </w:rPr>
        <w:t>zvyšuj</w:t>
      </w:r>
      <w:r w:rsidR="000C1E4E">
        <w:rPr>
          <w:b/>
          <w:bCs/>
          <w:lang w:val="sk-SK"/>
        </w:rPr>
        <w:t>e</w:t>
      </w:r>
      <w:r w:rsidRPr="00B40E76">
        <w:rPr>
          <w:b/>
          <w:bCs/>
          <w:lang w:val="sk-SK"/>
        </w:rPr>
        <w:t xml:space="preserve"> </w:t>
      </w:r>
      <w:r w:rsidRPr="00B40E76">
        <w:rPr>
          <w:b/>
          <w:bCs/>
          <w:lang w:val="sk-SK"/>
        </w:rPr>
        <w:t xml:space="preserve">flexibilita a možnosti </w:t>
      </w:r>
      <w:r>
        <w:rPr>
          <w:b/>
          <w:bCs/>
          <w:lang w:val="sk-SK"/>
        </w:rPr>
        <w:t>vy</w:t>
      </w:r>
      <w:r w:rsidRPr="00B40E76">
        <w:rPr>
          <w:b/>
          <w:bCs/>
          <w:lang w:val="sk-SK"/>
        </w:rPr>
        <w:t>užitia nositeľn</w:t>
      </w:r>
      <w:r w:rsidR="000C1E4E">
        <w:rPr>
          <w:b/>
          <w:bCs/>
          <w:lang w:val="sk-SK"/>
        </w:rPr>
        <w:t>ýc</w:t>
      </w:r>
      <w:r w:rsidRPr="00B40E76">
        <w:rPr>
          <w:b/>
          <w:bCs/>
          <w:lang w:val="sk-SK"/>
        </w:rPr>
        <w:t>h kam</w:t>
      </w:r>
      <w:r w:rsidR="000C1E4E">
        <w:rPr>
          <w:b/>
          <w:bCs/>
          <w:lang w:val="sk-SK"/>
        </w:rPr>
        <w:t>i</w:t>
      </w:r>
      <w:r w:rsidRPr="00B40E76">
        <w:rPr>
          <w:b/>
          <w:bCs/>
          <w:lang w:val="sk-SK"/>
        </w:rPr>
        <w:t>er.</w:t>
      </w:r>
    </w:p>
    <w:p w14:paraId="6A427BB0" w14:textId="77777777" w:rsidR="00E7006F" w:rsidRPr="00B40E76" w:rsidRDefault="00E7006F" w:rsidP="00CA2F89">
      <w:pPr>
        <w:jc w:val="both"/>
        <w:rPr>
          <w:b/>
          <w:bCs/>
          <w:lang w:val="sk-SK"/>
        </w:rPr>
      </w:pPr>
    </w:p>
    <w:p w14:paraId="0B191AF3" w14:textId="3786E3A5" w:rsidR="00B40E76" w:rsidRDefault="000C1E4E" w:rsidP="00E7006F">
      <w:pPr>
        <w:jc w:val="both"/>
        <w:rPr>
          <w:lang w:val="sk-SK"/>
        </w:rPr>
      </w:pPr>
      <w:r w:rsidRPr="00B40E76">
        <w:rPr>
          <w:noProof/>
          <w:lang w:val="sk-SK"/>
        </w:rPr>
        <w:drawing>
          <wp:anchor distT="0" distB="0" distL="114300" distR="114300" simplePos="0" relativeHeight="251665408" behindDoc="0" locked="0" layoutInCell="1" allowOverlap="1" wp14:anchorId="63542B3C" wp14:editId="44F188EB">
            <wp:simplePos x="0" y="0"/>
            <wp:positionH relativeFrom="margin">
              <wp:posOffset>4332605</wp:posOffset>
            </wp:positionH>
            <wp:positionV relativeFrom="paragraph">
              <wp:posOffset>17780</wp:posOffset>
            </wp:positionV>
            <wp:extent cx="1428750" cy="14287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76" w:rsidRPr="00B40E76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4DAF4D" wp14:editId="4CD7EFF5">
                <wp:simplePos x="0" y="0"/>
                <wp:positionH relativeFrom="margin">
                  <wp:posOffset>2783205</wp:posOffset>
                </wp:positionH>
                <wp:positionV relativeFrom="paragraph">
                  <wp:posOffset>1466215</wp:posOffset>
                </wp:positionV>
                <wp:extent cx="3022600" cy="837565"/>
                <wp:effectExtent l="0" t="0" r="25400" b="19685"/>
                <wp:wrapTight wrapText="bothSides">
                  <wp:wrapPolygon edited="0">
                    <wp:start x="0" y="0"/>
                    <wp:lineTo x="0" y="21616"/>
                    <wp:lineTo x="21645" y="21616"/>
                    <wp:lineTo x="21645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CE88" w14:textId="0D72D741" w:rsidR="003A7CD1" w:rsidRPr="00B40E76" w:rsidRDefault="002C6792" w:rsidP="003A7CD1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Nový senzor AXIS TW1201 </w:t>
                            </w:r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rozširuje </w:t>
                            </w:r>
                            <w:r w:rsid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nositeľný </w:t>
                            </w:r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kamerový systém </w:t>
                            </w:r>
                            <w:proofErr w:type="spellStart"/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Axis</w:t>
                            </w:r>
                            <w:proofErr w:type="spellEnd"/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, ktorý pozostáva z troch hlavných hardvérových komponent</w:t>
                            </w:r>
                            <w:r w:rsid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ov</w:t>
                            </w:r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: samotnej kamery AXIS W100, </w:t>
                            </w:r>
                            <w:proofErr w:type="spellStart"/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do</w:t>
                            </w:r>
                            <w:r w:rsid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c</w:t>
                            </w:r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k</w:t>
                            </w:r>
                            <w:r w:rsid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u</w:t>
                            </w:r>
                            <w:proofErr w:type="spellEnd"/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pre kamer</w:t>
                            </w:r>
                            <w:r w:rsid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="00B40E76" w:rsidRPr="00B40E76">
                              <w:rPr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AXIS W700/701 a systémového ovládača AXIS W800.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DAF4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19.15pt;margin-top:115.45pt;width:238pt;height:6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" strokecolor="white">
                <v:textbox>
                  <w:txbxContent>
                    <w:p w14:paraId="3CD9CE88" w14:textId="0D72D741" w:rsidR="003A7CD1" w:rsidRPr="00B40E76" w:rsidRDefault="002C6792" w:rsidP="003A7CD1">
                      <w:pPr>
                        <w:jc w:val="both"/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</w:pPr>
                      <w:r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Nový senzor AXIS TW1201 </w:t>
                      </w:r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rozširuje </w:t>
                      </w:r>
                      <w:r w:rsid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nositeľný </w:t>
                      </w:r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kamerový systém </w:t>
                      </w:r>
                      <w:proofErr w:type="spellStart"/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Axis</w:t>
                      </w:r>
                      <w:proofErr w:type="spellEnd"/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, ktorý pozostáva z troch hlavných hardvérových komponent</w:t>
                      </w:r>
                      <w:r w:rsid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ov</w:t>
                      </w:r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: samotnej kamery AXIS W100, </w:t>
                      </w:r>
                      <w:proofErr w:type="spellStart"/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do</w:t>
                      </w:r>
                      <w:r w:rsid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c</w:t>
                      </w:r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k</w:t>
                      </w:r>
                      <w:r w:rsid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u</w:t>
                      </w:r>
                      <w:proofErr w:type="spellEnd"/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pre kamer</w:t>
                      </w:r>
                      <w:r w:rsid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>y</w:t>
                      </w:r>
                      <w:r w:rsidR="00B40E76" w:rsidRPr="00B40E76">
                        <w:rPr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AXIS W700/701 a systémového ovládača AXIS W800.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0E76" w:rsidRPr="00B40E76">
        <w:rPr>
          <w:noProof/>
          <w:lang w:val="sk-SK"/>
        </w:rPr>
        <w:drawing>
          <wp:anchor distT="0" distB="0" distL="114300" distR="114300" simplePos="0" relativeHeight="251664384" behindDoc="1" locked="0" layoutInCell="1" allowOverlap="1" wp14:anchorId="2D587E9C" wp14:editId="62045226">
            <wp:simplePos x="0" y="0"/>
            <wp:positionH relativeFrom="margin">
              <wp:posOffset>2783205</wp:posOffset>
            </wp:positionH>
            <wp:positionV relativeFrom="paragraph">
              <wp:posOffset>30480</wp:posOffset>
            </wp:positionV>
            <wp:extent cx="2968625" cy="1411605"/>
            <wp:effectExtent l="0" t="0" r="3175" b="0"/>
            <wp:wrapTight wrapText="bothSides">
              <wp:wrapPolygon edited="0">
                <wp:start x="0" y="0"/>
                <wp:lineTo x="0" y="21279"/>
                <wp:lineTo x="21484" y="21279"/>
                <wp:lineTo x="21484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E76">
        <w:rPr>
          <w:lang w:val="sk-SK"/>
        </w:rPr>
        <w:t>Už p</w:t>
      </w:r>
      <w:r w:rsidR="00B40E76" w:rsidRPr="00B40E76">
        <w:rPr>
          <w:lang w:val="sk-SK"/>
        </w:rPr>
        <w:t xml:space="preserve">red rokom uviedla spoločnosť </w:t>
      </w:r>
      <w:proofErr w:type="spellStart"/>
      <w:r w:rsidR="00B40E76" w:rsidRPr="00B40E76">
        <w:rPr>
          <w:lang w:val="sk-SK"/>
        </w:rPr>
        <w:t>Axis</w:t>
      </w:r>
      <w:proofErr w:type="spellEnd"/>
      <w:r w:rsidR="00B40E76" w:rsidRPr="00B40E76">
        <w:rPr>
          <w:lang w:val="sk-SK"/>
        </w:rPr>
        <w:t xml:space="preserve"> na trh kamery AXIS W100 nos</w:t>
      </w:r>
      <w:r w:rsidR="00B40E76">
        <w:rPr>
          <w:lang w:val="sk-SK"/>
        </w:rPr>
        <w:t>iteľ</w:t>
      </w:r>
      <w:r w:rsidR="00B40E76" w:rsidRPr="00B40E76">
        <w:rPr>
          <w:lang w:val="sk-SK"/>
        </w:rPr>
        <w:t xml:space="preserve">né na tele s cieľom vytvoriť najflexibilnejšie riešenie v tejto kategórii na svete.  </w:t>
      </w:r>
      <w:r>
        <w:rPr>
          <w:lang w:val="sk-SK"/>
        </w:rPr>
        <w:t>P</w:t>
      </w:r>
      <w:r w:rsidRPr="00B40E76">
        <w:rPr>
          <w:lang w:val="sk-SK"/>
        </w:rPr>
        <w:t xml:space="preserve">ri </w:t>
      </w:r>
      <w:r>
        <w:rPr>
          <w:lang w:val="sk-SK"/>
        </w:rPr>
        <w:t xml:space="preserve">jeho </w:t>
      </w:r>
      <w:r w:rsidRPr="00B40E76">
        <w:rPr>
          <w:lang w:val="sk-SK"/>
        </w:rPr>
        <w:t>uvedení na trh</w:t>
      </w:r>
      <w:r>
        <w:rPr>
          <w:lang w:val="sk-SK"/>
        </w:rPr>
        <w:t xml:space="preserve"> bola h</w:t>
      </w:r>
      <w:r w:rsidR="00B40E76" w:rsidRPr="00B40E76">
        <w:rPr>
          <w:lang w:val="sk-SK"/>
        </w:rPr>
        <w:t xml:space="preserve">lavnou doménou tohto kamerového systému otvorená architektúra, ktorá umožňuje integráciu s akýmkoľvek softvérom na správu videa (VMS) alebo systémami na správu dôkazov (EMS). Flexibilita riešenia </w:t>
      </w:r>
      <w:r>
        <w:rPr>
          <w:lang w:val="sk-SK"/>
        </w:rPr>
        <w:t xml:space="preserve">pritom </w:t>
      </w:r>
      <w:r w:rsidR="00B40E76" w:rsidRPr="00B40E76">
        <w:rPr>
          <w:lang w:val="sk-SK"/>
        </w:rPr>
        <w:t xml:space="preserve">spočíva aj vo všestrannosti príslušenstva, od </w:t>
      </w:r>
      <w:proofErr w:type="spellStart"/>
      <w:r w:rsidR="00B40E76" w:rsidRPr="00B40E76">
        <w:rPr>
          <w:lang w:val="sk-SK"/>
        </w:rPr>
        <w:t>dokovacích</w:t>
      </w:r>
      <w:proofErr w:type="spellEnd"/>
      <w:r w:rsidR="00B40E76" w:rsidRPr="00B40E76">
        <w:rPr>
          <w:lang w:val="sk-SK"/>
        </w:rPr>
        <w:t xml:space="preserve"> staníc cez rôzne varianty držiakov až po </w:t>
      </w:r>
      <w:r w:rsidR="00B40E76">
        <w:rPr>
          <w:lang w:val="sk-SK"/>
        </w:rPr>
        <w:t>prídavné</w:t>
      </w:r>
      <w:r w:rsidR="00B40E76" w:rsidRPr="00B40E76">
        <w:rPr>
          <w:lang w:val="sk-SK"/>
        </w:rPr>
        <w:t xml:space="preserve"> senzory.</w:t>
      </w:r>
    </w:p>
    <w:p w14:paraId="6DD192C7" w14:textId="018A4FF0" w:rsidR="00B40E76" w:rsidRDefault="00B40E76" w:rsidP="00E7006F">
      <w:pPr>
        <w:jc w:val="both"/>
        <w:rPr>
          <w:lang w:val="sk-SK"/>
        </w:rPr>
      </w:pPr>
    </w:p>
    <w:p w14:paraId="1B9DEC9F" w14:textId="0CC6352E" w:rsidR="00D875EF" w:rsidRPr="00B40E76" w:rsidRDefault="00D875EF" w:rsidP="005B7E59">
      <w:pPr>
        <w:jc w:val="both"/>
        <w:rPr>
          <w:b/>
          <w:bCs/>
          <w:lang w:val="sk-SK"/>
        </w:rPr>
      </w:pPr>
      <w:r w:rsidRPr="00B40E76">
        <w:rPr>
          <w:b/>
          <w:bCs/>
          <w:lang w:val="sk-SK"/>
        </w:rPr>
        <w:t>Nový miniat</w:t>
      </w:r>
      <w:r w:rsidR="00B40E76">
        <w:rPr>
          <w:b/>
          <w:bCs/>
          <w:lang w:val="sk-SK"/>
        </w:rPr>
        <w:t>ú</w:t>
      </w:r>
      <w:r w:rsidRPr="00B40E76">
        <w:rPr>
          <w:b/>
          <w:bCs/>
          <w:lang w:val="sk-SK"/>
        </w:rPr>
        <w:t>rn</w:t>
      </w:r>
      <w:r w:rsidR="00B40E76">
        <w:rPr>
          <w:b/>
          <w:bCs/>
          <w:lang w:val="sk-SK"/>
        </w:rPr>
        <w:t>y</w:t>
      </w:r>
      <w:r w:rsidRPr="00B40E76">
        <w:rPr>
          <w:b/>
          <w:bCs/>
          <w:lang w:val="sk-SK"/>
        </w:rPr>
        <w:t xml:space="preserve"> snímací senzor</w:t>
      </w:r>
    </w:p>
    <w:p w14:paraId="21D06683" w14:textId="77777777" w:rsidR="00D875EF" w:rsidRPr="00B40E76" w:rsidRDefault="00D875EF" w:rsidP="005B7E59">
      <w:pPr>
        <w:jc w:val="both"/>
        <w:rPr>
          <w:lang w:val="sk-SK"/>
        </w:rPr>
      </w:pPr>
    </w:p>
    <w:p w14:paraId="5826FBA8" w14:textId="030F4046" w:rsidR="00C0701F" w:rsidRPr="00C0701F" w:rsidRDefault="00736491" w:rsidP="00C0701F">
      <w:pPr>
        <w:rPr>
          <w:lang w:val="sk-SK"/>
        </w:rPr>
      </w:pPr>
      <w:r w:rsidRPr="00B40E76">
        <w:rPr>
          <w:lang w:val="sk-SK"/>
        </w:rPr>
        <w:t>Nový</w:t>
      </w:r>
      <w:r w:rsidR="000C1E4E">
        <w:rPr>
          <w:lang w:val="sk-SK"/>
        </w:rPr>
        <w:t xml:space="preserve"> klopový senzor </w:t>
      </w:r>
      <w:hyperlink r:id="rId15" w:history="1">
        <w:r w:rsidRPr="00B40E76">
          <w:rPr>
            <w:rStyle w:val="Hypertextovprepojenie"/>
            <w:lang w:val="sk-SK"/>
          </w:rPr>
          <w:t>AXIS TW1201</w:t>
        </w:r>
      </w:hyperlink>
      <w:r w:rsidRPr="00B40E76">
        <w:rPr>
          <w:lang w:val="sk-SK"/>
        </w:rPr>
        <w:t xml:space="preserve"> má m</w:t>
      </w:r>
      <w:r w:rsidR="00083083" w:rsidRPr="00B40E76">
        <w:rPr>
          <w:lang w:val="sk-SK"/>
        </w:rPr>
        <w:t>alé rozm</w:t>
      </w:r>
      <w:r w:rsidR="00C0701F">
        <w:rPr>
          <w:lang w:val="sk-SK"/>
        </w:rPr>
        <w:t>e</w:t>
      </w:r>
      <w:r w:rsidR="00083083" w:rsidRPr="00B40E76">
        <w:rPr>
          <w:lang w:val="sk-SK"/>
        </w:rPr>
        <w:t>ry a nízk</w:t>
      </w:r>
      <w:r w:rsidRPr="00B40E76">
        <w:rPr>
          <w:lang w:val="sk-SK"/>
        </w:rPr>
        <w:t>u</w:t>
      </w:r>
      <w:r w:rsidR="00083083" w:rsidRPr="00B40E76">
        <w:rPr>
          <w:lang w:val="sk-SK"/>
        </w:rPr>
        <w:t xml:space="preserve"> hmotnos</w:t>
      </w:r>
      <w:r w:rsidR="00C0701F">
        <w:rPr>
          <w:lang w:val="sk-SK"/>
        </w:rPr>
        <w:t>ť</w:t>
      </w:r>
      <w:r w:rsidR="00083083" w:rsidRPr="00B40E76">
        <w:rPr>
          <w:lang w:val="sk-SK"/>
        </w:rPr>
        <w:t xml:space="preserve"> (</w:t>
      </w:r>
      <w:r w:rsidR="00C0701F">
        <w:rPr>
          <w:lang w:val="sk-SK"/>
        </w:rPr>
        <w:t xml:space="preserve">spolu </w:t>
      </w:r>
      <w:r w:rsidRPr="00B40E76">
        <w:rPr>
          <w:lang w:val="sk-SK"/>
        </w:rPr>
        <w:t>s drž</w:t>
      </w:r>
      <w:r w:rsidR="00C0701F">
        <w:rPr>
          <w:lang w:val="sk-SK"/>
        </w:rPr>
        <w:t>ia</w:t>
      </w:r>
      <w:r w:rsidRPr="00B40E76">
        <w:rPr>
          <w:lang w:val="sk-SK"/>
        </w:rPr>
        <w:t>k</w:t>
      </w:r>
      <w:r w:rsidR="00C0701F">
        <w:rPr>
          <w:lang w:val="sk-SK"/>
        </w:rPr>
        <w:t>o</w:t>
      </w:r>
      <w:r w:rsidRPr="00B40E76">
        <w:rPr>
          <w:lang w:val="sk-SK"/>
        </w:rPr>
        <w:t>m</w:t>
      </w:r>
      <w:r w:rsidR="00083083" w:rsidRPr="00B40E76">
        <w:rPr>
          <w:lang w:val="sk-SK"/>
        </w:rPr>
        <w:t xml:space="preserve"> váž</w:t>
      </w:r>
      <w:r w:rsidR="00C0701F">
        <w:rPr>
          <w:lang w:val="sk-SK"/>
        </w:rPr>
        <w:t>i</w:t>
      </w:r>
      <w:r w:rsidR="00083083" w:rsidRPr="00B40E76">
        <w:rPr>
          <w:lang w:val="sk-SK"/>
        </w:rPr>
        <w:t xml:space="preserve"> </w:t>
      </w:r>
      <w:r w:rsidR="00C0701F">
        <w:rPr>
          <w:lang w:val="sk-SK"/>
        </w:rPr>
        <w:t xml:space="preserve">len </w:t>
      </w:r>
      <w:r w:rsidR="00083083" w:rsidRPr="00B40E76">
        <w:rPr>
          <w:lang w:val="sk-SK"/>
        </w:rPr>
        <w:t>n</w:t>
      </w:r>
      <w:r w:rsidR="00C0701F">
        <w:rPr>
          <w:lang w:val="sk-SK"/>
        </w:rPr>
        <w:t>ieč</w:t>
      </w:r>
      <w:r w:rsidR="00083083" w:rsidRPr="00B40E76">
        <w:rPr>
          <w:lang w:val="sk-SK"/>
        </w:rPr>
        <w:t xml:space="preserve">o </w:t>
      </w:r>
      <w:r w:rsidR="00C0701F">
        <w:rPr>
          <w:lang w:val="sk-SK"/>
        </w:rPr>
        <w:t>vyše</w:t>
      </w:r>
      <w:r w:rsidR="00083083" w:rsidRPr="00B40E76">
        <w:rPr>
          <w:lang w:val="sk-SK"/>
        </w:rPr>
        <w:t xml:space="preserve"> 50 g),</w:t>
      </w:r>
      <w:r w:rsidRPr="00B40E76">
        <w:rPr>
          <w:lang w:val="sk-SK"/>
        </w:rPr>
        <w:t xml:space="preserve"> </w:t>
      </w:r>
      <w:r w:rsidR="00C0701F">
        <w:rPr>
          <w:lang w:val="sk-SK"/>
        </w:rPr>
        <w:t>č</w:t>
      </w:r>
      <w:r w:rsidRPr="00B40E76">
        <w:rPr>
          <w:lang w:val="sk-SK"/>
        </w:rPr>
        <w:t>o umožňuje</w:t>
      </w:r>
      <w:r w:rsidR="00083083" w:rsidRPr="00B40E76">
        <w:rPr>
          <w:lang w:val="sk-SK"/>
        </w:rPr>
        <w:t xml:space="preserve"> senzor nenápadn</w:t>
      </w:r>
      <w:r w:rsidR="00C0701F">
        <w:rPr>
          <w:lang w:val="sk-SK"/>
        </w:rPr>
        <w:t>e</w:t>
      </w:r>
      <w:r w:rsidR="00083083" w:rsidRPr="00B40E76">
        <w:rPr>
          <w:lang w:val="sk-SK"/>
        </w:rPr>
        <w:t xml:space="preserve"> </w:t>
      </w:r>
      <w:r w:rsidRPr="00B40E76">
        <w:rPr>
          <w:lang w:val="sk-SK"/>
        </w:rPr>
        <w:t>integrova</w:t>
      </w:r>
      <w:r w:rsidR="00C0701F">
        <w:rPr>
          <w:lang w:val="sk-SK"/>
        </w:rPr>
        <w:t>ť</w:t>
      </w:r>
      <w:r w:rsidRPr="00B40E76">
        <w:rPr>
          <w:lang w:val="sk-SK"/>
        </w:rPr>
        <w:t xml:space="preserve"> do menov</w:t>
      </w:r>
      <w:r w:rsidR="00C0701F">
        <w:rPr>
          <w:lang w:val="sk-SK"/>
        </w:rPr>
        <w:t>i</w:t>
      </w:r>
      <w:r w:rsidRPr="00B40E76">
        <w:rPr>
          <w:lang w:val="sk-SK"/>
        </w:rPr>
        <w:t xml:space="preserve">ek </w:t>
      </w:r>
      <w:r w:rsidR="00C0701F">
        <w:rPr>
          <w:lang w:val="sk-SK"/>
        </w:rPr>
        <w:t>al</w:t>
      </w:r>
      <w:r w:rsidRPr="00B40E76">
        <w:rPr>
          <w:lang w:val="sk-SK"/>
        </w:rPr>
        <w:t>ebo um</w:t>
      </w:r>
      <w:r w:rsidR="00C0701F">
        <w:rPr>
          <w:lang w:val="sk-SK"/>
        </w:rPr>
        <w:t>ie</w:t>
      </w:r>
      <w:r w:rsidRPr="00B40E76">
        <w:rPr>
          <w:lang w:val="sk-SK"/>
        </w:rPr>
        <w:t>st</w:t>
      </w:r>
      <w:r w:rsidR="00C0701F">
        <w:rPr>
          <w:lang w:val="sk-SK"/>
        </w:rPr>
        <w:t>n</w:t>
      </w:r>
      <w:r w:rsidRPr="00B40E76">
        <w:rPr>
          <w:lang w:val="sk-SK"/>
        </w:rPr>
        <w:t>i</w:t>
      </w:r>
      <w:r w:rsidR="00C0701F">
        <w:rPr>
          <w:lang w:val="sk-SK"/>
        </w:rPr>
        <w:t>ť</w:t>
      </w:r>
      <w:r w:rsidRPr="00B40E76">
        <w:rPr>
          <w:lang w:val="sk-SK"/>
        </w:rPr>
        <w:t xml:space="preserve"> </w:t>
      </w:r>
      <w:r w:rsidR="00C0701F">
        <w:rPr>
          <w:lang w:val="sk-SK"/>
        </w:rPr>
        <w:t xml:space="preserve">ho </w:t>
      </w:r>
      <w:r w:rsidRPr="00B40E76">
        <w:rPr>
          <w:lang w:val="sk-SK"/>
        </w:rPr>
        <w:t>na iné č</w:t>
      </w:r>
      <w:r w:rsidR="00C0701F">
        <w:rPr>
          <w:lang w:val="sk-SK"/>
        </w:rPr>
        <w:t>a</w:t>
      </w:r>
      <w:r w:rsidRPr="00B40E76">
        <w:rPr>
          <w:lang w:val="sk-SK"/>
        </w:rPr>
        <w:t>sti</w:t>
      </w:r>
      <w:r w:rsidR="00083083" w:rsidRPr="00B40E76">
        <w:rPr>
          <w:lang w:val="sk-SK"/>
        </w:rPr>
        <w:t xml:space="preserve"> od</w:t>
      </w:r>
      <w:r w:rsidR="00C0701F">
        <w:rPr>
          <w:lang w:val="sk-SK"/>
        </w:rPr>
        <w:t>e</w:t>
      </w:r>
      <w:r w:rsidR="00083083" w:rsidRPr="00B40E76">
        <w:rPr>
          <w:lang w:val="sk-SK"/>
        </w:rPr>
        <w:t>vu či uniform</w:t>
      </w:r>
      <w:r w:rsidR="00C0701F">
        <w:rPr>
          <w:lang w:val="sk-SK"/>
        </w:rPr>
        <w:t>y</w:t>
      </w:r>
      <w:r w:rsidR="00083083" w:rsidRPr="00B40E76">
        <w:rPr>
          <w:lang w:val="sk-SK"/>
        </w:rPr>
        <w:t xml:space="preserve">. </w:t>
      </w:r>
      <w:r w:rsidR="00C0701F">
        <w:rPr>
          <w:lang w:val="sk-SK"/>
        </w:rPr>
        <w:t>Mal</w:t>
      </w:r>
      <w:r w:rsidR="00C0701F" w:rsidRPr="00C0701F">
        <w:rPr>
          <w:lang w:val="sk-SK"/>
        </w:rPr>
        <w:t xml:space="preserve">á veľkosť snímača však neznamená </w:t>
      </w:r>
      <w:r w:rsidR="00C0701F">
        <w:rPr>
          <w:lang w:val="sk-SK"/>
        </w:rPr>
        <w:t xml:space="preserve">kompromis vo </w:t>
      </w:r>
      <w:r w:rsidR="00C0701F" w:rsidRPr="00C0701F">
        <w:rPr>
          <w:lang w:val="sk-SK"/>
        </w:rPr>
        <w:t>výkon</w:t>
      </w:r>
      <w:r w:rsidR="00C0701F">
        <w:rPr>
          <w:lang w:val="sk-SK"/>
        </w:rPr>
        <w:t>e</w:t>
      </w:r>
      <w:r w:rsidR="00C0701F" w:rsidRPr="00C0701F">
        <w:rPr>
          <w:lang w:val="sk-SK"/>
        </w:rPr>
        <w:t xml:space="preserve">, pretože </w:t>
      </w:r>
      <w:r w:rsidR="00C0701F">
        <w:rPr>
          <w:lang w:val="sk-SK"/>
        </w:rPr>
        <w:t>je r</w:t>
      </w:r>
      <w:r w:rsidR="00C0701F" w:rsidRPr="00C0701F">
        <w:rPr>
          <w:lang w:val="sk-SK"/>
        </w:rPr>
        <w:t>ovnak</w:t>
      </w:r>
      <w:r w:rsidR="00C0701F">
        <w:rPr>
          <w:lang w:val="sk-SK"/>
        </w:rPr>
        <w:t>o</w:t>
      </w:r>
      <w:r w:rsidR="00C0701F" w:rsidRPr="00C0701F">
        <w:rPr>
          <w:lang w:val="sk-SK"/>
        </w:rPr>
        <w:t xml:space="preserve"> výkon</w:t>
      </w:r>
      <w:r w:rsidR="00C0701F">
        <w:rPr>
          <w:lang w:val="sk-SK"/>
        </w:rPr>
        <w:t>ný</w:t>
      </w:r>
      <w:r w:rsidR="00C0701F" w:rsidRPr="00C0701F">
        <w:rPr>
          <w:lang w:val="sk-SK"/>
        </w:rPr>
        <w:t xml:space="preserve"> ako hlavná kamera AXIS W100 Body </w:t>
      </w:r>
      <w:proofErr w:type="spellStart"/>
      <w:r w:rsidR="00C0701F" w:rsidRPr="00C0701F">
        <w:rPr>
          <w:lang w:val="sk-SK"/>
        </w:rPr>
        <w:t>Worn</w:t>
      </w:r>
      <w:proofErr w:type="spellEnd"/>
      <w:r w:rsidR="00C0701F" w:rsidRPr="00C0701F">
        <w:rPr>
          <w:lang w:val="sk-SK"/>
        </w:rPr>
        <w:t xml:space="preserve"> a poskytuje </w:t>
      </w:r>
      <w:r w:rsidR="00C0701F">
        <w:rPr>
          <w:lang w:val="sk-SK"/>
        </w:rPr>
        <w:t>obraz</w:t>
      </w:r>
      <w:r w:rsidR="00C0701F" w:rsidRPr="00C0701F">
        <w:rPr>
          <w:lang w:val="sk-SK"/>
        </w:rPr>
        <w:t xml:space="preserve"> vo </w:t>
      </w:r>
      <w:proofErr w:type="spellStart"/>
      <w:r w:rsidR="00C0701F" w:rsidRPr="00C0701F">
        <w:rPr>
          <w:lang w:val="sk-SK"/>
        </w:rPr>
        <w:t>Full</w:t>
      </w:r>
      <w:proofErr w:type="spellEnd"/>
      <w:r w:rsidR="00C0701F" w:rsidRPr="00C0701F">
        <w:rPr>
          <w:lang w:val="sk-SK"/>
        </w:rPr>
        <w:t xml:space="preserve"> HD rozlíšení pri rýchlosti 30 snímok za sekundu. </w:t>
      </w:r>
    </w:p>
    <w:p w14:paraId="6A9143CE" w14:textId="77777777" w:rsidR="00C0701F" w:rsidRPr="00C0701F" w:rsidRDefault="00C0701F" w:rsidP="00C0701F">
      <w:pPr>
        <w:rPr>
          <w:lang w:val="sk-SK"/>
        </w:rPr>
      </w:pPr>
    </w:p>
    <w:p w14:paraId="61E325A1" w14:textId="04268549" w:rsidR="00C0701F" w:rsidRPr="00C0701F" w:rsidRDefault="00C0701F" w:rsidP="00C0701F">
      <w:pPr>
        <w:rPr>
          <w:lang w:val="sk-SK"/>
        </w:rPr>
      </w:pPr>
      <w:r w:rsidRPr="00C0701F">
        <w:rPr>
          <w:lang w:val="sk-SK"/>
        </w:rPr>
        <w:t>Diskrétny charakter nového snímača robí z kamery nos</w:t>
      </w:r>
      <w:r>
        <w:rPr>
          <w:lang w:val="sk-SK"/>
        </w:rPr>
        <w:t xml:space="preserve">iteľnej </w:t>
      </w:r>
      <w:r w:rsidRPr="00C0701F">
        <w:rPr>
          <w:lang w:val="sk-SK"/>
        </w:rPr>
        <w:t xml:space="preserve">na tele atraktívnu </w:t>
      </w:r>
      <w:r w:rsidR="008B0158">
        <w:rPr>
          <w:lang w:val="sk-SK"/>
        </w:rPr>
        <w:t xml:space="preserve">príležitosť aj </w:t>
      </w:r>
      <w:r w:rsidRPr="00C0701F">
        <w:rPr>
          <w:lang w:val="sk-SK"/>
        </w:rPr>
        <w:t xml:space="preserve"> mimo tradičn</w:t>
      </w:r>
      <w:r w:rsidR="008B0158">
        <w:rPr>
          <w:lang w:val="sk-SK"/>
        </w:rPr>
        <w:t>é</w:t>
      </w:r>
      <w:r w:rsidRPr="00C0701F">
        <w:rPr>
          <w:lang w:val="sk-SK"/>
        </w:rPr>
        <w:t xml:space="preserve"> aplikáci</w:t>
      </w:r>
      <w:r w:rsidR="008B0158">
        <w:rPr>
          <w:lang w:val="sk-SK"/>
        </w:rPr>
        <w:t>e</w:t>
      </w:r>
      <w:r w:rsidRPr="00C0701F">
        <w:rPr>
          <w:lang w:val="sk-SK"/>
        </w:rPr>
        <w:t xml:space="preserve"> </w:t>
      </w:r>
      <w:r w:rsidR="008B0158">
        <w:rPr>
          <w:lang w:val="sk-SK"/>
        </w:rPr>
        <w:t>z</w:t>
      </w:r>
      <w:r w:rsidRPr="00C0701F">
        <w:rPr>
          <w:lang w:val="sk-SK"/>
        </w:rPr>
        <w:t xml:space="preserve"> oblasti presadzovania práva a bezpečnosti. </w:t>
      </w:r>
      <w:r w:rsidR="00A06204">
        <w:rPr>
          <w:lang w:val="sk-SK"/>
        </w:rPr>
        <w:t>O</w:t>
      </w:r>
      <w:r w:rsidRPr="00C0701F">
        <w:rPr>
          <w:lang w:val="sk-SK"/>
        </w:rPr>
        <w:t>dvetvia, v ktorých je bezpečnosť a ochrana zamestnancov prvoradá</w:t>
      </w:r>
      <w:r w:rsidR="00A06204">
        <w:rPr>
          <w:lang w:val="sk-SK"/>
        </w:rPr>
        <w:t xml:space="preserve"> - </w:t>
      </w:r>
      <w:r w:rsidR="008B0158">
        <w:rPr>
          <w:lang w:val="sk-SK"/>
        </w:rPr>
        <w:t>napr</w:t>
      </w:r>
      <w:r w:rsidR="00A06204">
        <w:rPr>
          <w:lang w:val="sk-SK"/>
        </w:rPr>
        <w:t>íklad</w:t>
      </w:r>
      <w:r w:rsidR="008B0158">
        <w:rPr>
          <w:lang w:val="sk-SK"/>
        </w:rPr>
        <w:t xml:space="preserve"> </w:t>
      </w:r>
      <w:r w:rsidRPr="00C0701F">
        <w:rPr>
          <w:lang w:val="sk-SK"/>
        </w:rPr>
        <w:t>priemyselné závody, ťaž</w:t>
      </w:r>
      <w:r w:rsidR="00A06204">
        <w:rPr>
          <w:lang w:val="sk-SK"/>
        </w:rPr>
        <w:t xml:space="preserve">obný priemysel </w:t>
      </w:r>
      <w:r w:rsidRPr="00C0701F">
        <w:rPr>
          <w:lang w:val="sk-SK"/>
        </w:rPr>
        <w:t>a spracovanie ropy a</w:t>
      </w:r>
      <w:r w:rsidR="008B0158">
        <w:rPr>
          <w:lang w:val="sk-SK"/>
        </w:rPr>
        <w:t>lebo </w:t>
      </w:r>
      <w:r w:rsidRPr="00C0701F">
        <w:rPr>
          <w:lang w:val="sk-SK"/>
        </w:rPr>
        <w:t>plynu</w:t>
      </w:r>
      <w:r w:rsidR="00A06204">
        <w:rPr>
          <w:lang w:val="sk-SK"/>
        </w:rPr>
        <w:t xml:space="preserve"> - </w:t>
      </w:r>
      <w:r w:rsidRPr="00C0701F">
        <w:rPr>
          <w:lang w:val="sk-SK"/>
        </w:rPr>
        <w:t xml:space="preserve">môžu </w:t>
      </w:r>
      <w:r w:rsidR="008B0158">
        <w:rPr>
          <w:lang w:val="sk-SK"/>
        </w:rPr>
        <w:t>vy</w:t>
      </w:r>
      <w:r w:rsidRPr="00C0701F">
        <w:rPr>
          <w:lang w:val="sk-SK"/>
        </w:rPr>
        <w:t>užívať nositeľné kamery na zabezpečenie dodržiavania bezpečnostných predpisov</w:t>
      </w:r>
      <w:r w:rsidR="00A06204">
        <w:rPr>
          <w:lang w:val="sk-SK"/>
        </w:rPr>
        <w:t xml:space="preserve"> a ochrany zdravia</w:t>
      </w:r>
      <w:r w:rsidRPr="00C0701F">
        <w:rPr>
          <w:lang w:val="sk-SK"/>
        </w:rPr>
        <w:t>. Maloobchod, reštaur</w:t>
      </w:r>
      <w:r w:rsidR="00A06204">
        <w:rPr>
          <w:lang w:val="sk-SK"/>
        </w:rPr>
        <w:t xml:space="preserve">ácie </w:t>
      </w:r>
      <w:r w:rsidRPr="00C0701F">
        <w:rPr>
          <w:lang w:val="sk-SK"/>
        </w:rPr>
        <w:t>a</w:t>
      </w:r>
      <w:r w:rsidR="00A06204">
        <w:rPr>
          <w:lang w:val="sk-SK"/>
        </w:rPr>
        <w:t> </w:t>
      </w:r>
      <w:r w:rsidRPr="00C0701F">
        <w:rPr>
          <w:lang w:val="sk-SK"/>
        </w:rPr>
        <w:t>pohosti</w:t>
      </w:r>
      <w:r w:rsidR="00A06204">
        <w:rPr>
          <w:lang w:val="sk-SK"/>
        </w:rPr>
        <w:t xml:space="preserve">nstvá </w:t>
      </w:r>
      <w:r w:rsidR="008B0158">
        <w:rPr>
          <w:lang w:val="sk-SK"/>
        </w:rPr>
        <w:t xml:space="preserve">zas </w:t>
      </w:r>
      <w:r w:rsidRPr="00C0701F">
        <w:rPr>
          <w:lang w:val="sk-SK"/>
        </w:rPr>
        <w:t>môžu zvážiť používanie kamier nos</w:t>
      </w:r>
      <w:r w:rsidR="008B0158">
        <w:rPr>
          <w:lang w:val="sk-SK"/>
        </w:rPr>
        <w:t>it</w:t>
      </w:r>
      <w:r w:rsidRPr="00C0701F">
        <w:rPr>
          <w:lang w:val="sk-SK"/>
        </w:rPr>
        <w:t>e</w:t>
      </w:r>
      <w:r w:rsidR="008B0158">
        <w:rPr>
          <w:lang w:val="sk-SK"/>
        </w:rPr>
        <w:t>ľ</w:t>
      </w:r>
      <w:r w:rsidRPr="00C0701F">
        <w:rPr>
          <w:lang w:val="sk-SK"/>
        </w:rPr>
        <w:t xml:space="preserve">ných na tele ako pomôcku pri školení zamestnancov alebo </w:t>
      </w:r>
      <w:r w:rsidR="00A06204">
        <w:rPr>
          <w:lang w:val="sk-SK"/>
        </w:rPr>
        <w:t xml:space="preserve">ako </w:t>
      </w:r>
      <w:r w:rsidRPr="00C0701F">
        <w:rPr>
          <w:lang w:val="sk-SK"/>
        </w:rPr>
        <w:t>pom</w:t>
      </w:r>
      <w:r w:rsidR="00A06204">
        <w:rPr>
          <w:lang w:val="sk-SK"/>
        </w:rPr>
        <w:t>o</w:t>
      </w:r>
      <w:r w:rsidRPr="00C0701F">
        <w:rPr>
          <w:lang w:val="sk-SK"/>
        </w:rPr>
        <w:t xml:space="preserve">c pri </w:t>
      </w:r>
      <w:r w:rsidR="008B0158">
        <w:rPr>
          <w:lang w:val="sk-SK"/>
        </w:rPr>
        <w:t>pre</w:t>
      </w:r>
      <w:r w:rsidRPr="00C0701F">
        <w:rPr>
          <w:lang w:val="sk-SK"/>
        </w:rPr>
        <w:t xml:space="preserve">šetrovaní sťažností zákazníkov. </w:t>
      </w:r>
    </w:p>
    <w:p w14:paraId="369D28CD" w14:textId="77777777" w:rsidR="00C0701F" w:rsidRPr="00C0701F" w:rsidRDefault="00C0701F" w:rsidP="00C0701F">
      <w:pPr>
        <w:rPr>
          <w:lang w:val="sk-SK"/>
        </w:rPr>
      </w:pPr>
    </w:p>
    <w:p w14:paraId="0039350E" w14:textId="1ABE0EBC" w:rsidR="00C0701F" w:rsidRDefault="00C0701F" w:rsidP="00C0701F">
      <w:pPr>
        <w:rPr>
          <w:lang w:val="sk-SK"/>
        </w:rPr>
      </w:pPr>
      <w:r w:rsidRPr="00C0701F">
        <w:rPr>
          <w:lang w:val="sk-SK"/>
        </w:rPr>
        <w:lastRenderedPageBreak/>
        <w:t xml:space="preserve">Možnosti využitia sú nekonečné, čo je tiež významná príležitosť pre oveľa väčší počet partnerov spoločnosti </w:t>
      </w:r>
      <w:proofErr w:type="spellStart"/>
      <w:r w:rsidRPr="00C0701F">
        <w:rPr>
          <w:lang w:val="sk-SK"/>
        </w:rPr>
        <w:t>Axis</w:t>
      </w:r>
      <w:proofErr w:type="spellEnd"/>
      <w:r w:rsidRPr="00C0701F">
        <w:rPr>
          <w:lang w:val="sk-SK"/>
        </w:rPr>
        <w:t>. Vďaka flexibilite a filozofii otvorenej platformy sú nositeľné kamery spoľahlivým doplnkom existujúcich dohľad</w:t>
      </w:r>
      <w:r w:rsidR="008B0158">
        <w:rPr>
          <w:lang w:val="sk-SK"/>
        </w:rPr>
        <w:t xml:space="preserve">ových </w:t>
      </w:r>
      <w:r w:rsidR="008B0158" w:rsidRPr="00C0701F">
        <w:rPr>
          <w:lang w:val="sk-SK"/>
        </w:rPr>
        <w:t>riešení</w:t>
      </w:r>
      <w:r w:rsidRPr="00C0701F">
        <w:rPr>
          <w:lang w:val="sk-SK"/>
        </w:rPr>
        <w:t>.</w:t>
      </w:r>
    </w:p>
    <w:p w14:paraId="175D0D66" w14:textId="77777777" w:rsidR="00C0701F" w:rsidRDefault="00C0701F" w:rsidP="00C0701F">
      <w:pPr>
        <w:rPr>
          <w:lang w:val="sk-SK"/>
        </w:rPr>
      </w:pPr>
    </w:p>
    <w:p w14:paraId="5FBC6632" w14:textId="59A9670D" w:rsidR="00083083" w:rsidRPr="00B40E76" w:rsidRDefault="00083083" w:rsidP="00083083">
      <w:pPr>
        <w:rPr>
          <w:lang w:val="sk-SK"/>
        </w:rPr>
      </w:pPr>
    </w:p>
    <w:p w14:paraId="223EDAF7" w14:textId="773232E3" w:rsidR="005B7E59" w:rsidRPr="00B40E76" w:rsidRDefault="00D149AD" w:rsidP="005B7E59">
      <w:pPr>
        <w:jc w:val="both"/>
        <w:rPr>
          <w:b/>
          <w:bCs/>
          <w:lang w:val="sk-SK"/>
        </w:rPr>
      </w:pPr>
      <w:r w:rsidRPr="00B40E76">
        <w:rPr>
          <w:b/>
          <w:bCs/>
          <w:lang w:val="sk-SK"/>
        </w:rPr>
        <w:t>Hlavn</w:t>
      </w:r>
      <w:r w:rsidR="008B0158">
        <w:rPr>
          <w:b/>
          <w:bCs/>
          <w:lang w:val="sk-SK"/>
        </w:rPr>
        <w:t>é</w:t>
      </w:r>
      <w:r w:rsidRPr="00B40E76">
        <w:rPr>
          <w:b/>
          <w:bCs/>
          <w:lang w:val="sk-SK"/>
        </w:rPr>
        <w:t xml:space="preserve"> charakteristiky senzoru AXIS TW1201</w:t>
      </w:r>
      <w:r w:rsidR="005B7E59" w:rsidRPr="00B40E76">
        <w:rPr>
          <w:b/>
          <w:bCs/>
          <w:lang w:val="sk-SK"/>
        </w:rPr>
        <w:t>:</w:t>
      </w:r>
    </w:p>
    <w:p w14:paraId="3F5B20D1" w14:textId="77777777" w:rsidR="005B7E59" w:rsidRPr="00B40E76" w:rsidRDefault="005B7E59" w:rsidP="005B7E59">
      <w:pPr>
        <w:jc w:val="both"/>
        <w:rPr>
          <w:b/>
          <w:bCs/>
          <w:lang w:val="sk-SK"/>
        </w:rPr>
      </w:pPr>
    </w:p>
    <w:p w14:paraId="4EA4BBE6" w14:textId="667DE55E" w:rsidR="005B7E59" w:rsidRPr="00B40E76" w:rsidRDefault="00D875EF" w:rsidP="00D149AD">
      <w:pPr>
        <w:pStyle w:val="Odsekzoznamu"/>
        <w:numPr>
          <w:ilvl w:val="0"/>
          <w:numId w:val="29"/>
        </w:numPr>
        <w:jc w:val="both"/>
        <w:rPr>
          <w:lang w:val="sk-SK"/>
        </w:rPr>
      </w:pPr>
      <w:r w:rsidRPr="00B40E76">
        <w:rPr>
          <w:lang w:val="sk-SK"/>
        </w:rPr>
        <w:t>m</w:t>
      </w:r>
      <w:r w:rsidR="00D149AD" w:rsidRPr="00B40E76">
        <w:rPr>
          <w:lang w:val="sk-SK"/>
        </w:rPr>
        <w:t>iniat</w:t>
      </w:r>
      <w:r w:rsidR="008B0158">
        <w:rPr>
          <w:lang w:val="sk-SK"/>
        </w:rPr>
        <w:t>ú</w:t>
      </w:r>
      <w:r w:rsidR="00D149AD" w:rsidRPr="00B40E76">
        <w:rPr>
          <w:lang w:val="sk-SK"/>
        </w:rPr>
        <w:t>rn</w:t>
      </w:r>
      <w:r w:rsidR="008B0158">
        <w:rPr>
          <w:lang w:val="sk-SK"/>
        </w:rPr>
        <w:t>e</w:t>
      </w:r>
      <w:r w:rsidR="00D149AD" w:rsidRPr="00B40E76">
        <w:rPr>
          <w:lang w:val="sk-SK"/>
        </w:rPr>
        <w:t xml:space="preserve"> a diskrétn</w:t>
      </w:r>
      <w:r w:rsidR="008B0158">
        <w:rPr>
          <w:lang w:val="sk-SK"/>
        </w:rPr>
        <w:t>e</w:t>
      </w:r>
      <w:r w:rsidR="00D149AD" w:rsidRPr="00B40E76">
        <w:rPr>
          <w:lang w:val="sk-SK"/>
        </w:rPr>
        <w:t xml:space="preserve"> rozm</w:t>
      </w:r>
      <w:r w:rsidR="008B0158">
        <w:rPr>
          <w:lang w:val="sk-SK"/>
        </w:rPr>
        <w:t>e</w:t>
      </w:r>
      <w:r w:rsidR="00D149AD" w:rsidRPr="00B40E76">
        <w:rPr>
          <w:lang w:val="sk-SK"/>
        </w:rPr>
        <w:t xml:space="preserve">ry – </w:t>
      </w:r>
      <w:r w:rsidR="008B0158">
        <w:rPr>
          <w:lang w:val="sk-SK"/>
        </w:rPr>
        <w:t>iba</w:t>
      </w:r>
      <w:r w:rsidR="00D149AD" w:rsidRPr="00B40E76">
        <w:rPr>
          <w:lang w:val="sk-SK"/>
        </w:rPr>
        <w:t xml:space="preserve"> 45×45×23 mm</w:t>
      </w:r>
      <w:r w:rsidRPr="00B40E76">
        <w:rPr>
          <w:lang w:val="sk-SK"/>
        </w:rPr>
        <w:t>,</w:t>
      </w:r>
    </w:p>
    <w:p w14:paraId="20C94052" w14:textId="18CAF688" w:rsidR="005B7E59" w:rsidRPr="00B40E76" w:rsidRDefault="00D875EF" w:rsidP="005B7E59">
      <w:pPr>
        <w:pStyle w:val="Odsekzoznamu"/>
        <w:numPr>
          <w:ilvl w:val="0"/>
          <w:numId w:val="29"/>
        </w:numPr>
        <w:jc w:val="both"/>
        <w:rPr>
          <w:lang w:val="sk-SK"/>
        </w:rPr>
      </w:pPr>
      <w:r w:rsidRPr="00B40E76">
        <w:rPr>
          <w:lang w:val="sk-SK"/>
        </w:rPr>
        <w:t>e</w:t>
      </w:r>
      <w:r w:rsidR="00D149AD" w:rsidRPr="00B40E76">
        <w:rPr>
          <w:lang w:val="sk-SK"/>
        </w:rPr>
        <w:t>xtrémn</w:t>
      </w:r>
      <w:r w:rsidR="008B0158">
        <w:rPr>
          <w:lang w:val="sk-SK"/>
        </w:rPr>
        <w:t>e</w:t>
      </w:r>
      <w:r w:rsidR="00D149AD" w:rsidRPr="00B40E76">
        <w:rPr>
          <w:lang w:val="sk-SK"/>
        </w:rPr>
        <w:t xml:space="preserve"> nízk</w:t>
      </w:r>
      <w:r w:rsidR="008B0158">
        <w:rPr>
          <w:lang w:val="sk-SK"/>
        </w:rPr>
        <w:t>a</w:t>
      </w:r>
      <w:r w:rsidR="00D149AD" w:rsidRPr="00B40E76">
        <w:rPr>
          <w:lang w:val="sk-SK"/>
        </w:rPr>
        <w:t xml:space="preserve"> hmotnos</w:t>
      </w:r>
      <w:r w:rsidR="008B0158">
        <w:rPr>
          <w:lang w:val="sk-SK"/>
        </w:rPr>
        <w:t>ť</w:t>
      </w:r>
      <w:r w:rsidR="00D149AD" w:rsidRPr="00B40E76">
        <w:rPr>
          <w:lang w:val="sk-SK"/>
        </w:rPr>
        <w:t xml:space="preserve"> – </w:t>
      </w:r>
      <w:r w:rsidR="008B0158">
        <w:rPr>
          <w:lang w:val="sk-SK"/>
        </w:rPr>
        <w:t>len</w:t>
      </w:r>
      <w:r w:rsidR="00D149AD" w:rsidRPr="00B40E76">
        <w:rPr>
          <w:lang w:val="sk-SK"/>
        </w:rPr>
        <w:t xml:space="preserve"> 40 g</w:t>
      </w:r>
      <w:r w:rsidRPr="00B40E76">
        <w:rPr>
          <w:lang w:val="sk-SK"/>
        </w:rPr>
        <w:t>,</w:t>
      </w:r>
    </w:p>
    <w:p w14:paraId="63B5547E" w14:textId="656F9409" w:rsidR="005B7E59" w:rsidRPr="00B40E76" w:rsidRDefault="008B0158" w:rsidP="005B7E59">
      <w:pPr>
        <w:pStyle w:val="Odsekzoznamu"/>
        <w:numPr>
          <w:ilvl w:val="0"/>
          <w:numId w:val="29"/>
        </w:numPr>
        <w:jc w:val="both"/>
        <w:rPr>
          <w:lang w:val="sk-SK"/>
        </w:rPr>
      </w:pPr>
      <w:r>
        <w:rPr>
          <w:lang w:val="sk-SK"/>
        </w:rPr>
        <w:t xml:space="preserve">rovnaké </w:t>
      </w:r>
      <w:r w:rsidR="00D149AD" w:rsidRPr="00B40E76">
        <w:rPr>
          <w:lang w:val="sk-SK"/>
        </w:rPr>
        <w:t>optické vlastnosti ako AXIS W100</w:t>
      </w:r>
      <w:r w:rsidR="00D875EF" w:rsidRPr="00B40E76">
        <w:rPr>
          <w:lang w:val="sk-SK"/>
        </w:rPr>
        <w:t>,</w:t>
      </w:r>
    </w:p>
    <w:p w14:paraId="3B97219F" w14:textId="06713967" w:rsidR="00402586" w:rsidRPr="00B40E76" w:rsidRDefault="00D875EF" w:rsidP="005B7E59">
      <w:pPr>
        <w:pStyle w:val="Odsekzoznamu"/>
        <w:numPr>
          <w:ilvl w:val="0"/>
          <w:numId w:val="29"/>
        </w:numPr>
        <w:jc w:val="both"/>
        <w:rPr>
          <w:lang w:val="sk-SK"/>
        </w:rPr>
      </w:pPr>
      <w:r w:rsidRPr="00B40E76">
        <w:rPr>
          <w:lang w:val="sk-SK"/>
        </w:rPr>
        <w:t>r</w:t>
      </w:r>
      <w:r w:rsidR="00402586" w:rsidRPr="00B40E76">
        <w:rPr>
          <w:lang w:val="sk-SK"/>
        </w:rPr>
        <w:t>ozl</w:t>
      </w:r>
      <w:r w:rsidR="008B0158">
        <w:rPr>
          <w:lang w:val="sk-SK"/>
        </w:rPr>
        <w:t>í</w:t>
      </w:r>
      <w:r w:rsidR="00402586" w:rsidRPr="00B40E76">
        <w:rPr>
          <w:lang w:val="sk-SK"/>
        </w:rPr>
        <w:t>šen</w:t>
      </w:r>
      <w:r w:rsidR="008B0158">
        <w:rPr>
          <w:lang w:val="sk-SK"/>
        </w:rPr>
        <w:t>ie</w:t>
      </w:r>
      <w:r w:rsidR="00402586" w:rsidRPr="00B40E76">
        <w:rPr>
          <w:lang w:val="sk-SK"/>
        </w:rPr>
        <w:t xml:space="preserve"> </w:t>
      </w:r>
      <w:proofErr w:type="spellStart"/>
      <w:r w:rsidR="00402586" w:rsidRPr="00B40E76">
        <w:rPr>
          <w:lang w:val="sk-SK"/>
        </w:rPr>
        <w:t>Full</w:t>
      </w:r>
      <w:proofErr w:type="spellEnd"/>
      <w:r w:rsidR="00402586" w:rsidRPr="00B40E76">
        <w:rPr>
          <w:lang w:val="sk-SK"/>
        </w:rPr>
        <w:t xml:space="preserve"> HD (1920×1080@30 </w:t>
      </w:r>
      <w:proofErr w:type="spellStart"/>
      <w:r w:rsidR="00402586" w:rsidRPr="00B40E76">
        <w:rPr>
          <w:lang w:val="sk-SK"/>
        </w:rPr>
        <w:t>fps</w:t>
      </w:r>
      <w:proofErr w:type="spellEnd"/>
      <w:r w:rsidR="008B0158">
        <w:rPr>
          <w:lang w:val="sk-SK"/>
        </w:rPr>
        <w:t>)</w:t>
      </w:r>
      <w:r w:rsidRPr="00B40E76">
        <w:rPr>
          <w:lang w:val="sk-SK"/>
        </w:rPr>
        <w:t>,</w:t>
      </w:r>
    </w:p>
    <w:p w14:paraId="32016589" w14:textId="459BF081" w:rsidR="00D149AD" w:rsidRPr="00B40E76" w:rsidRDefault="00D875EF" w:rsidP="005B7E59">
      <w:pPr>
        <w:pStyle w:val="Odsekzoznamu"/>
        <w:numPr>
          <w:ilvl w:val="0"/>
          <w:numId w:val="29"/>
        </w:numPr>
        <w:jc w:val="both"/>
        <w:rPr>
          <w:lang w:val="sk-SK"/>
        </w:rPr>
      </w:pPr>
      <w:r w:rsidRPr="00B40E76">
        <w:rPr>
          <w:lang w:val="sk-SK"/>
        </w:rPr>
        <w:t>f</w:t>
      </w:r>
      <w:r w:rsidR="00D149AD" w:rsidRPr="00B40E76">
        <w:rPr>
          <w:lang w:val="sk-SK"/>
        </w:rPr>
        <w:t>lexibiln</w:t>
      </w:r>
      <w:r w:rsidR="008B0158">
        <w:rPr>
          <w:lang w:val="sk-SK"/>
        </w:rPr>
        <w:t>é</w:t>
      </w:r>
      <w:r w:rsidR="00D149AD" w:rsidRPr="00B40E76">
        <w:rPr>
          <w:lang w:val="sk-SK"/>
        </w:rPr>
        <w:t xml:space="preserve"> uchy</w:t>
      </w:r>
      <w:r w:rsidR="008B0158">
        <w:rPr>
          <w:lang w:val="sk-SK"/>
        </w:rPr>
        <w:t>t</w:t>
      </w:r>
      <w:r w:rsidR="00D149AD" w:rsidRPr="00B40E76">
        <w:rPr>
          <w:lang w:val="sk-SK"/>
        </w:rPr>
        <w:t>en</w:t>
      </w:r>
      <w:r w:rsidR="008B0158">
        <w:rPr>
          <w:lang w:val="sk-SK"/>
        </w:rPr>
        <w:t>ie</w:t>
      </w:r>
      <w:r w:rsidR="00D149AD" w:rsidRPr="00B40E76">
        <w:rPr>
          <w:lang w:val="sk-SK"/>
        </w:rPr>
        <w:t xml:space="preserve"> pomoc</w:t>
      </w:r>
      <w:r w:rsidR="008B0158">
        <w:rPr>
          <w:lang w:val="sk-SK"/>
        </w:rPr>
        <w:t>ou</w:t>
      </w:r>
      <w:r w:rsidR="00D149AD" w:rsidRPr="00B40E76">
        <w:rPr>
          <w:lang w:val="sk-SK"/>
        </w:rPr>
        <w:t xml:space="preserve"> magnetu</w:t>
      </w:r>
      <w:r w:rsidRPr="00B40E76">
        <w:rPr>
          <w:lang w:val="sk-SK"/>
        </w:rPr>
        <w:t>,</w:t>
      </w:r>
    </w:p>
    <w:p w14:paraId="3B0ED5F3" w14:textId="244AE7E2" w:rsidR="004B2A69" w:rsidRPr="00B40E76" w:rsidRDefault="00D875EF" w:rsidP="005B7E59">
      <w:pPr>
        <w:pStyle w:val="Odsekzoznamu"/>
        <w:numPr>
          <w:ilvl w:val="0"/>
          <w:numId w:val="29"/>
        </w:numPr>
        <w:jc w:val="both"/>
        <w:rPr>
          <w:lang w:val="sk-SK"/>
        </w:rPr>
      </w:pPr>
      <w:r w:rsidRPr="00B40E76">
        <w:rPr>
          <w:lang w:val="sk-SK"/>
        </w:rPr>
        <w:t>d</w:t>
      </w:r>
      <w:r w:rsidR="004B2A69" w:rsidRPr="00B40E76">
        <w:rPr>
          <w:lang w:val="sk-SK"/>
        </w:rPr>
        <w:t>ostupn</w:t>
      </w:r>
      <w:r w:rsidRPr="00B40E76">
        <w:rPr>
          <w:lang w:val="sk-SK"/>
        </w:rPr>
        <w:t>ý</w:t>
      </w:r>
      <w:r w:rsidR="004B2A69" w:rsidRPr="00B40E76">
        <w:rPr>
          <w:lang w:val="sk-SK"/>
        </w:rPr>
        <w:t xml:space="preserve"> v</w:t>
      </w:r>
      <w:r w:rsidR="008B0158">
        <w:rPr>
          <w:lang w:val="sk-SK"/>
        </w:rPr>
        <w:t> </w:t>
      </w:r>
      <w:r w:rsidR="004B2A69" w:rsidRPr="00B40E76">
        <w:rPr>
          <w:lang w:val="sk-SK"/>
        </w:rPr>
        <w:t>č</w:t>
      </w:r>
      <w:r w:rsidR="008B0158">
        <w:rPr>
          <w:lang w:val="sk-SK"/>
        </w:rPr>
        <w:t>i</w:t>
      </w:r>
      <w:r w:rsidR="004B2A69" w:rsidRPr="00B40E76">
        <w:rPr>
          <w:lang w:val="sk-SK"/>
        </w:rPr>
        <w:t>ern</w:t>
      </w:r>
      <w:r w:rsidR="008B0158">
        <w:rPr>
          <w:lang w:val="sk-SK"/>
        </w:rPr>
        <w:t xml:space="preserve">ej alebo </w:t>
      </w:r>
      <w:r w:rsidR="004B2A69" w:rsidRPr="00B40E76">
        <w:rPr>
          <w:lang w:val="sk-SK"/>
        </w:rPr>
        <w:t>b</w:t>
      </w:r>
      <w:r w:rsidR="008B0158">
        <w:rPr>
          <w:lang w:val="sk-SK"/>
        </w:rPr>
        <w:t>ie</w:t>
      </w:r>
      <w:r w:rsidR="004B2A69" w:rsidRPr="00B40E76">
        <w:rPr>
          <w:lang w:val="sk-SK"/>
        </w:rPr>
        <w:t>l</w:t>
      </w:r>
      <w:r w:rsidR="008B0158">
        <w:rPr>
          <w:lang w:val="sk-SK"/>
        </w:rPr>
        <w:t>ej</w:t>
      </w:r>
      <w:r w:rsidRPr="00B40E76">
        <w:rPr>
          <w:lang w:val="sk-SK"/>
        </w:rPr>
        <w:t>,</w:t>
      </w:r>
    </w:p>
    <w:p w14:paraId="4FB828EE" w14:textId="5FFF1347" w:rsidR="00D149AD" w:rsidRPr="00B40E76" w:rsidRDefault="00D875EF" w:rsidP="005B7E59">
      <w:pPr>
        <w:pStyle w:val="Odsekzoznamu"/>
        <w:numPr>
          <w:ilvl w:val="0"/>
          <w:numId w:val="29"/>
        </w:numPr>
        <w:jc w:val="both"/>
        <w:rPr>
          <w:lang w:val="sk-SK"/>
        </w:rPr>
      </w:pPr>
      <w:r w:rsidRPr="00B40E76">
        <w:rPr>
          <w:lang w:val="sk-SK"/>
        </w:rPr>
        <w:t>p</w:t>
      </w:r>
      <w:r w:rsidR="008B0158">
        <w:rPr>
          <w:lang w:val="sk-SK"/>
        </w:rPr>
        <w:t>ria</w:t>
      </w:r>
      <w:r w:rsidR="00D149AD" w:rsidRPr="00B40E76">
        <w:rPr>
          <w:lang w:val="sk-SK"/>
        </w:rPr>
        <w:t>m</w:t>
      </w:r>
      <w:r w:rsidR="008B0158">
        <w:rPr>
          <w:lang w:val="sk-SK"/>
        </w:rPr>
        <w:t>e</w:t>
      </w:r>
      <w:r w:rsidR="00D149AD" w:rsidRPr="00B40E76">
        <w:rPr>
          <w:lang w:val="sk-SK"/>
        </w:rPr>
        <w:t xml:space="preserve"> použit</w:t>
      </w:r>
      <w:r w:rsidR="008B0158">
        <w:rPr>
          <w:lang w:val="sk-SK"/>
        </w:rPr>
        <w:t>ie</w:t>
      </w:r>
      <w:r w:rsidR="00D149AD" w:rsidRPr="00B40E76">
        <w:rPr>
          <w:lang w:val="sk-SK"/>
        </w:rPr>
        <w:t xml:space="preserve"> s AXIS W100</w:t>
      </w:r>
      <w:r w:rsidRPr="00B40E76">
        <w:rPr>
          <w:lang w:val="sk-SK"/>
        </w:rPr>
        <w:t>.</w:t>
      </w:r>
    </w:p>
    <w:p w14:paraId="3E774349" w14:textId="77777777" w:rsidR="005B7E59" w:rsidRPr="00B40E76" w:rsidRDefault="005B7E59" w:rsidP="005B7E59">
      <w:pPr>
        <w:jc w:val="both"/>
        <w:rPr>
          <w:lang w:val="sk-SK"/>
        </w:rPr>
      </w:pPr>
    </w:p>
    <w:p w14:paraId="3BE922FD" w14:textId="5A6381EC" w:rsidR="005B7E59" w:rsidRPr="00B40E76" w:rsidRDefault="00A06204" w:rsidP="005B7E59">
      <w:pPr>
        <w:jc w:val="both"/>
        <w:rPr>
          <w:lang w:val="sk-SK"/>
        </w:rPr>
      </w:pPr>
      <w:r>
        <w:rPr>
          <w:lang w:val="sk-SK"/>
        </w:rPr>
        <w:t xml:space="preserve">Nositeľný senzor AXIS TW1201 </w:t>
      </w:r>
      <w:r w:rsidR="008431FF" w:rsidRPr="00B40E76">
        <w:rPr>
          <w:lang w:val="sk-SK"/>
        </w:rPr>
        <w:t>je</w:t>
      </w:r>
      <w:r w:rsidR="005B7E59" w:rsidRPr="00B40E76">
        <w:rPr>
          <w:lang w:val="sk-SK"/>
        </w:rPr>
        <w:t xml:space="preserve"> možné zak</w:t>
      </w:r>
      <w:r w:rsidR="008B0158">
        <w:rPr>
          <w:lang w:val="sk-SK"/>
        </w:rPr>
        <w:t>ú</w:t>
      </w:r>
      <w:r w:rsidR="005B7E59" w:rsidRPr="00B40E76">
        <w:rPr>
          <w:lang w:val="sk-SK"/>
        </w:rPr>
        <w:t>pi</w:t>
      </w:r>
      <w:r w:rsidR="008B0158">
        <w:rPr>
          <w:lang w:val="sk-SK"/>
        </w:rPr>
        <w:t>ť</w:t>
      </w:r>
      <w:r w:rsidR="005B7E59" w:rsidRPr="00B40E76">
        <w:rPr>
          <w:lang w:val="sk-SK"/>
        </w:rPr>
        <w:t xml:space="preserve"> prost</w:t>
      </w:r>
      <w:r w:rsidR="008B0158">
        <w:rPr>
          <w:lang w:val="sk-SK"/>
        </w:rPr>
        <w:t>r</w:t>
      </w:r>
      <w:r w:rsidR="005B7E59" w:rsidRPr="00B40E76">
        <w:rPr>
          <w:lang w:val="sk-SK"/>
        </w:rPr>
        <w:t>edn</w:t>
      </w:r>
      <w:r w:rsidR="008B0158">
        <w:rPr>
          <w:lang w:val="sk-SK"/>
        </w:rPr>
        <w:t>í</w:t>
      </w:r>
      <w:r w:rsidR="005B7E59" w:rsidRPr="00B40E76">
        <w:rPr>
          <w:lang w:val="sk-SK"/>
        </w:rPr>
        <w:t>ctv</w:t>
      </w:r>
      <w:r w:rsidR="008B0158">
        <w:rPr>
          <w:lang w:val="sk-SK"/>
        </w:rPr>
        <w:t>o</w:t>
      </w:r>
      <w:r w:rsidR="005B7E59" w:rsidRPr="00B40E76">
        <w:rPr>
          <w:lang w:val="sk-SK"/>
        </w:rPr>
        <w:t>m distribučn</w:t>
      </w:r>
      <w:r w:rsidR="008B0158">
        <w:rPr>
          <w:lang w:val="sk-SK"/>
        </w:rPr>
        <w:t>ý</w:t>
      </w:r>
      <w:r w:rsidR="005B7E59" w:rsidRPr="00B40E76">
        <w:rPr>
          <w:lang w:val="sk-SK"/>
        </w:rPr>
        <w:t>ch kanál</w:t>
      </w:r>
      <w:r w:rsidR="008B0158">
        <w:rPr>
          <w:lang w:val="sk-SK"/>
        </w:rPr>
        <w:t>ov</w:t>
      </w:r>
      <w:r w:rsidR="005B7E59" w:rsidRPr="00B40E76">
        <w:rPr>
          <w:lang w:val="sk-SK"/>
        </w:rPr>
        <w:t xml:space="preserve"> </w:t>
      </w:r>
      <w:proofErr w:type="spellStart"/>
      <w:r w:rsidR="005B7E59" w:rsidRPr="00B40E76">
        <w:rPr>
          <w:lang w:val="sk-SK"/>
        </w:rPr>
        <w:t>Axis</w:t>
      </w:r>
      <w:proofErr w:type="spellEnd"/>
      <w:r w:rsidR="001E3923" w:rsidRPr="00B40E76">
        <w:rPr>
          <w:lang w:val="sk-SK"/>
        </w:rPr>
        <w:t xml:space="preserve"> za </w:t>
      </w:r>
      <w:r w:rsidR="008B0158">
        <w:rPr>
          <w:lang w:val="sk-SK"/>
        </w:rPr>
        <w:t>odp</w:t>
      </w:r>
      <w:r w:rsidR="001E3923" w:rsidRPr="00B40E76">
        <w:rPr>
          <w:lang w:val="sk-SK"/>
        </w:rPr>
        <w:t>or</w:t>
      </w:r>
      <w:r w:rsidR="008B0158">
        <w:rPr>
          <w:lang w:val="sk-SK"/>
        </w:rPr>
        <w:t>ú</w:t>
      </w:r>
      <w:r w:rsidR="001E3923" w:rsidRPr="00B40E76">
        <w:rPr>
          <w:lang w:val="sk-SK"/>
        </w:rPr>
        <w:t>č</w:t>
      </w:r>
      <w:r w:rsidR="008B0158">
        <w:rPr>
          <w:lang w:val="sk-SK"/>
        </w:rPr>
        <w:t>a</w:t>
      </w:r>
      <w:r w:rsidR="001E3923" w:rsidRPr="00B40E76">
        <w:rPr>
          <w:lang w:val="sk-SK"/>
        </w:rPr>
        <w:t>n</w:t>
      </w:r>
      <w:r w:rsidR="008B0158">
        <w:rPr>
          <w:lang w:val="sk-SK"/>
        </w:rPr>
        <w:t>ú</w:t>
      </w:r>
      <w:r w:rsidR="001E3923" w:rsidRPr="00B40E76">
        <w:rPr>
          <w:lang w:val="sk-SK"/>
        </w:rPr>
        <w:t xml:space="preserve"> koncov</w:t>
      </w:r>
      <w:r w:rsidR="008B0158">
        <w:rPr>
          <w:lang w:val="sk-SK"/>
        </w:rPr>
        <w:t>ú</w:t>
      </w:r>
      <w:r w:rsidR="001E3923" w:rsidRPr="00B40E76">
        <w:rPr>
          <w:lang w:val="sk-SK"/>
        </w:rPr>
        <w:t xml:space="preserve"> cenu </w:t>
      </w:r>
      <w:r w:rsidR="008B0158">
        <w:rPr>
          <w:lang w:val="sk-SK"/>
        </w:rPr>
        <w:t>169 €</w:t>
      </w:r>
      <w:r w:rsidR="001E3923" w:rsidRPr="00B40E76">
        <w:rPr>
          <w:lang w:val="sk-SK"/>
        </w:rPr>
        <w:t>.</w:t>
      </w:r>
      <w:r w:rsidR="00D875EF" w:rsidRPr="00B40E76">
        <w:rPr>
          <w:lang w:val="sk-SK"/>
        </w:rPr>
        <w:t xml:space="preserve"> </w:t>
      </w:r>
      <w:r w:rsidR="008B0158">
        <w:rPr>
          <w:lang w:val="sk-SK"/>
        </w:rPr>
        <w:t>A</w:t>
      </w:r>
      <w:r w:rsidR="00D875EF" w:rsidRPr="00B40E76">
        <w:rPr>
          <w:lang w:val="sk-SK"/>
        </w:rPr>
        <w:t>ko alternat</w:t>
      </w:r>
      <w:r w:rsidR="008B0158">
        <w:rPr>
          <w:lang w:val="sk-SK"/>
        </w:rPr>
        <w:t>í</w:t>
      </w:r>
      <w:r w:rsidR="00D875EF" w:rsidRPr="00B40E76">
        <w:rPr>
          <w:lang w:val="sk-SK"/>
        </w:rPr>
        <w:t>va k TW1201 je v pr</w:t>
      </w:r>
      <w:r w:rsidR="009F7D27">
        <w:rPr>
          <w:lang w:val="sk-SK"/>
        </w:rPr>
        <w:t>e</w:t>
      </w:r>
      <w:r w:rsidR="00D875EF" w:rsidRPr="00B40E76">
        <w:rPr>
          <w:lang w:val="sk-SK"/>
        </w:rPr>
        <w:t>d</w:t>
      </w:r>
      <w:r w:rsidR="009F7D27">
        <w:rPr>
          <w:lang w:val="sk-SK"/>
        </w:rPr>
        <w:t>a</w:t>
      </w:r>
      <w:r w:rsidR="00D875EF" w:rsidRPr="00B40E76">
        <w:rPr>
          <w:lang w:val="sk-SK"/>
        </w:rPr>
        <w:t xml:space="preserve">ji </w:t>
      </w:r>
      <w:r w:rsidR="009F7D27">
        <w:rPr>
          <w:lang w:val="sk-SK"/>
        </w:rPr>
        <w:t>aj</w:t>
      </w:r>
      <w:r w:rsidR="00D875EF" w:rsidRPr="00B40E76">
        <w:rPr>
          <w:lang w:val="sk-SK"/>
        </w:rPr>
        <w:t xml:space="preserve"> model v bullet pr</w:t>
      </w:r>
      <w:r w:rsidR="009F7D27">
        <w:rPr>
          <w:lang w:val="sk-SK"/>
        </w:rPr>
        <w:t>e</w:t>
      </w:r>
      <w:r w:rsidR="00D875EF" w:rsidRPr="00B40E76">
        <w:rPr>
          <w:lang w:val="sk-SK"/>
        </w:rPr>
        <w:t xml:space="preserve">vedení </w:t>
      </w:r>
      <w:hyperlink r:id="rId16" w:history="1">
        <w:r w:rsidR="00D875EF" w:rsidRPr="00B40E76">
          <w:rPr>
            <w:rStyle w:val="Hypertextovprepojenie"/>
            <w:lang w:val="sk-SK"/>
          </w:rPr>
          <w:t>AXIS TW1200</w:t>
        </w:r>
      </w:hyperlink>
      <w:r>
        <w:rPr>
          <w:lang w:val="sk-SK"/>
        </w:rPr>
        <w:t>, ktorý je ideálny pre montáž na helmy alebo čiapky, napr. pre policajtov hliadkujúcich na koňoch alebo bicykloch.</w:t>
      </w:r>
    </w:p>
    <w:p w14:paraId="1921F467" w14:textId="76F2BDF5" w:rsidR="00EA1163" w:rsidRPr="00B40E76" w:rsidRDefault="00EA1163" w:rsidP="005B7E59">
      <w:pPr>
        <w:jc w:val="both"/>
        <w:rPr>
          <w:lang w:val="sk-SK"/>
        </w:rPr>
      </w:pPr>
    </w:p>
    <w:p w14:paraId="596E55F1" w14:textId="77777777" w:rsidR="00D77B18" w:rsidRPr="00B40E76" w:rsidRDefault="00D77B18" w:rsidP="005B7E59">
      <w:pPr>
        <w:jc w:val="both"/>
        <w:rPr>
          <w:lang w:val="sk-SK"/>
        </w:rPr>
      </w:pPr>
    </w:p>
    <w:p w14:paraId="39EC2482" w14:textId="77777777" w:rsidR="00D77B18" w:rsidRPr="00B40E76" w:rsidRDefault="00D77B18" w:rsidP="00D77B18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0C116B89" w14:textId="77777777" w:rsidR="009F7D27" w:rsidRPr="00116FE0" w:rsidRDefault="009F7D27" w:rsidP="009F7D27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t>Ď</w:t>
      </w:r>
      <w:r w:rsidRPr="00116FE0">
        <w:rPr>
          <w:b/>
          <w:bCs/>
          <w:i/>
          <w:iCs/>
          <w:sz w:val="20"/>
          <w:szCs w:val="22"/>
          <w:lang w:val="sk-SK"/>
        </w:rPr>
        <w:t>alš</w:t>
      </w:r>
      <w:r>
        <w:rPr>
          <w:b/>
          <w:bCs/>
          <w:i/>
          <w:iCs/>
          <w:sz w:val="20"/>
          <w:szCs w:val="22"/>
          <w:lang w:val="sk-SK"/>
        </w:rPr>
        <w:t>ie</w:t>
      </w:r>
      <w:r w:rsidRPr="00116FE0">
        <w:rPr>
          <w:b/>
          <w:bCs/>
          <w:i/>
          <w:iCs/>
          <w:sz w:val="20"/>
          <w:szCs w:val="22"/>
          <w:lang w:val="sk-SK"/>
        </w:rPr>
        <w:t xml:space="preserve"> inform</w:t>
      </w:r>
      <w:r>
        <w:rPr>
          <w:b/>
          <w:bCs/>
          <w:i/>
          <w:iCs/>
          <w:sz w:val="20"/>
          <w:szCs w:val="22"/>
          <w:lang w:val="sk-SK"/>
        </w:rPr>
        <w:t>á</w:t>
      </w:r>
      <w:r w:rsidRPr="00116FE0">
        <w:rPr>
          <w:b/>
          <w:bCs/>
          <w:i/>
          <w:iCs/>
          <w:sz w:val="20"/>
          <w:szCs w:val="22"/>
          <w:lang w:val="sk-SK"/>
        </w:rPr>
        <w:t>c</w:t>
      </w:r>
      <w:r>
        <w:rPr>
          <w:b/>
          <w:bCs/>
          <w:i/>
          <w:iCs/>
          <w:sz w:val="20"/>
          <w:szCs w:val="22"/>
          <w:lang w:val="sk-SK"/>
        </w:rPr>
        <w:t>i</w:t>
      </w:r>
      <w:r w:rsidRPr="00116FE0">
        <w:rPr>
          <w:b/>
          <w:bCs/>
          <w:i/>
          <w:iCs/>
          <w:sz w:val="20"/>
          <w:szCs w:val="22"/>
          <w:lang w:val="sk-SK"/>
        </w:rPr>
        <w:t>e o spol</w:t>
      </w:r>
      <w:r>
        <w:rPr>
          <w:b/>
          <w:bCs/>
          <w:i/>
          <w:iCs/>
          <w:sz w:val="20"/>
          <w:szCs w:val="22"/>
          <w:lang w:val="sk-SK"/>
        </w:rPr>
        <w:t>o</w:t>
      </w:r>
      <w:r w:rsidRPr="00116FE0">
        <w:rPr>
          <w:b/>
          <w:bCs/>
          <w:i/>
          <w:iCs/>
          <w:sz w:val="20"/>
          <w:szCs w:val="22"/>
          <w:lang w:val="sk-SK"/>
        </w:rPr>
        <w:t xml:space="preserve">čnosti </w:t>
      </w:r>
      <w:proofErr w:type="spellStart"/>
      <w:r w:rsidRPr="00116FE0">
        <w:rPr>
          <w:b/>
          <w:bCs/>
          <w:i/>
          <w:iCs/>
          <w:sz w:val="20"/>
          <w:szCs w:val="22"/>
          <w:lang w:val="sk-SK"/>
        </w:rPr>
        <w:t>Axis</w:t>
      </w:r>
      <w:proofErr w:type="spellEnd"/>
      <w:r w:rsidRPr="00116FE0">
        <w:rPr>
          <w:b/>
          <w:bCs/>
          <w:i/>
          <w:iCs/>
          <w:sz w:val="20"/>
          <w:szCs w:val="22"/>
          <w:lang w:val="sk-SK"/>
        </w:rPr>
        <w:t xml:space="preserve"> </w:t>
      </w:r>
      <w:proofErr w:type="spellStart"/>
      <w:r w:rsidRPr="00116FE0">
        <w:rPr>
          <w:b/>
          <w:bCs/>
          <w:i/>
          <w:iCs/>
          <w:sz w:val="20"/>
          <w:szCs w:val="22"/>
          <w:lang w:val="sk-SK"/>
        </w:rPr>
        <w:t>Communications</w:t>
      </w:r>
      <w:proofErr w:type="spellEnd"/>
      <w:r w:rsidRPr="00116FE0">
        <w:rPr>
          <w:b/>
          <w:bCs/>
          <w:i/>
          <w:iCs/>
          <w:sz w:val="20"/>
          <w:szCs w:val="22"/>
          <w:lang w:val="sk-SK"/>
        </w:rPr>
        <w:t xml:space="preserve"> vám poskytn</w:t>
      </w:r>
      <w:r>
        <w:rPr>
          <w:b/>
          <w:bCs/>
          <w:i/>
          <w:iCs/>
          <w:sz w:val="20"/>
          <w:szCs w:val="22"/>
          <w:lang w:val="sk-SK"/>
        </w:rPr>
        <w:t>ú</w:t>
      </w:r>
      <w:r w:rsidRPr="00116FE0">
        <w:rPr>
          <w:b/>
          <w:bCs/>
          <w:i/>
          <w:iCs/>
          <w:sz w:val="20"/>
          <w:szCs w:val="22"/>
          <w:lang w:val="sk-SK"/>
        </w:rPr>
        <w:t>:</w:t>
      </w:r>
    </w:p>
    <w:p w14:paraId="13571BE6" w14:textId="77777777" w:rsidR="009F7D27" w:rsidRPr="00116FE0" w:rsidRDefault="009F7D27" w:rsidP="009F7D27">
      <w:pPr>
        <w:rPr>
          <w:bCs/>
          <w:i/>
          <w:iCs/>
          <w:sz w:val="20"/>
          <w:szCs w:val="20"/>
          <w:lang w:val="sk-SK"/>
        </w:rPr>
      </w:pPr>
    </w:p>
    <w:p w14:paraId="0FD5F1B7" w14:textId="77777777" w:rsidR="009F7D27" w:rsidRPr="00116FE0" w:rsidRDefault="009F7D27" w:rsidP="009F7D27">
      <w:pPr>
        <w:rPr>
          <w:bCs/>
          <w:i/>
          <w:iCs/>
          <w:sz w:val="20"/>
          <w:szCs w:val="20"/>
          <w:lang w:val="sk-SK"/>
        </w:rPr>
      </w:pPr>
      <w:r w:rsidRPr="00116FE0">
        <w:rPr>
          <w:bCs/>
          <w:i/>
          <w:iCs/>
          <w:sz w:val="20"/>
          <w:szCs w:val="20"/>
          <w:lang w:val="sk-SK"/>
        </w:rPr>
        <w:t xml:space="preserve">Marek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Pavlica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Regional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Communications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Specialist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Russia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CIS &amp;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Eastern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Europe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,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Axis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Communications</w:t>
      </w:r>
      <w:proofErr w:type="spellEnd"/>
    </w:p>
    <w:p w14:paraId="1DA6C4F0" w14:textId="77777777" w:rsidR="009F7D27" w:rsidRPr="00116FE0" w:rsidRDefault="009F7D27" w:rsidP="009F7D27">
      <w:pPr>
        <w:rPr>
          <w:bCs/>
          <w:i/>
          <w:iCs/>
          <w:sz w:val="20"/>
          <w:szCs w:val="20"/>
          <w:lang w:val="sk-SK"/>
        </w:rPr>
      </w:pPr>
      <w:r w:rsidRPr="00116FE0">
        <w:rPr>
          <w:bCs/>
          <w:i/>
          <w:iCs/>
          <w:sz w:val="20"/>
          <w:szCs w:val="20"/>
          <w:lang w:val="sk-SK"/>
        </w:rPr>
        <w:t>Telef</w:t>
      </w:r>
      <w:r>
        <w:rPr>
          <w:bCs/>
          <w:i/>
          <w:iCs/>
          <w:sz w:val="20"/>
          <w:szCs w:val="20"/>
          <w:lang w:val="sk-SK"/>
        </w:rPr>
        <w:t>ó</w:t>
      </w:r>
      <w:r w:rsidRPr="00116FE0">
        <w:rPr>
          <w:bCs/>
          <w:i/>
          <w:iCs/>
          <w:sz w:val="20"/>
          <w:szCs w:val="20"/>
          <w:lang w:val="sk-SK"/>
        </w:rPr>
        <w:t xml:space="preserve">n: +420 734 319 237, E-mail: </w:t>
      </w:r>
      <w:hyperlink r:id="rId17" w:history="1">
        <w:r w:rsidRPr="00116FE0">
          <w:rPr>
            <w:rStyle w:val="Hypertextovprepojenie"/>
            <w:bCs/>
            <w:i/>
            <w:iCs/>
            <w:sz w:val="20"/>
            <w:szCs w:val="20"/>
            <w:lang w:val="sk-SK"/>
          </w:rPr>
          <w:t>marek.pavlica@axis.com</w:t>
        </w:r>
      </w:hyperlink>
    </w:p>
    <w:p w14:paraId="21DDDB4B" w14:textId="77777777" w:rsidR="009F7D27" w:rsidRPr="00116FE0" w:rsidRDefault="009F7D27" w:rsidP="009F7D27">
      <w:pPr>
        <w:rPr>
          <w:bCs/>
          <w:i/>
          <w:iCs/>
          <w:sz w:val="20"/>
          <w:szCs w:val="20"/>
          <w:lang w:val="sk-SK"/>
        </w:rPr>
      </w:pPr>
    </w:p>
    <w:p w14:paraId="57329740" w14:textId="77777777" w:rsidR="009F7D27" w:rsidRPr="00116FE0" w:rsidRDefault="009F7D27" w:rsidP="009F7D27">
      <w:pPr>
        <w:rPr>
          <w:bCs/>
          <w:i/>
          <w:iCs/>
          <w:sz w:val="20"/>
          <w:szCs w:val="20"/>
          <w:lang w:val="sk-SK"/>
        </w:rPr>
      </w:pPr>
      <w:r>
        <w:rPr>
          <w:bCs/>
          <w:i/>
          <w:iCs/>
          <w:sz w:val="20"/>
          <w:szCs w:val="20"/>
          <w:lang w:val="sk-SK"/>
        </w:rPr>
        <w:t>Juraj Redeky</w:t>
      </w:r>
      <w:r w:rsidRPr="00116FE0">
        <w:rPr>
          <w:bCs/>
          <w:i/>
          <w:iCs/>
          <w:sz w:val="20"/>
          <w:szCs w:val="20"/>
          <w:lang w:val="sk-SK"/>
        </w:rPr>
        <w:t xml:space="preserve">, Senior </w:t>
      </w:r>
      <w:proofErr w:type="spellStart"/>
      <w:r w:rsidRPr="00116FE0">
        <w:rPr>
          <w:bCs/>
          <w:i/>
          <w:iCs/>
          <w:sz w:val="20"/>
          <w:szCs w:val="20"/>
          <w:lang w:val="sk-SK"/>
        </w:rPr>
        <w:t>Consultant</w:t>
      </w:r>
      <w:proofErr w:type="spellEnd"/>
      <w:r w:rsidRPr="00116FE0">
        <w:rPr>
          <w:bCs/>
          <w:i/>
          <w:iCs/>
          <w:sz w:val="20"/>
          <w:szCs w:val="20"/>
          <w:lang w:val="sk-SK"/>
        </w:rPr>
        <w:t>, TAKTIQ COMMUNICATIONS s.r.o.</w:t>
      </w:r>
    </w:p>
    <w:p w14:paraId="4AE14545" w14:textId="77777777" w:rsidR="009F7D27" w:rsidRPr="00116FE0" w:rsidRDefault="009F7D27" w:rsidP="009F7D27">
      <w:pPr>
        <w:rPr>
          <w:bCs/>
          <w:i/>
          <w:iCs/>
          <w:sz w:val="20"/>
          <w:szCs w:val="20"/>
          <w:lang w:val="sk-SK"/>
        </w:rPr>
      </w:pPr>
      <w:r w:rsidRPr="00116FE0">
        <w:rPr>
          <w:bCs/>
          <w:i/>
          <w:iCs/>
          <w:sz w:val="20"/>
          <w:szCs w:val="20"/>
          <w:lang w:val="sk-SK"/>
        </w:rPr>
        <w:t>Telef</w:t>
      </w:r>
      <w:r>
        <w:rPr>
          <w:bCs/>
          <w:i/>
          <w:iCs/>
          <w:sz w:val="20"/>
          <w:szCs w:val="20"/>
          <w:lang w:val="sk-SK"/>
        </w:rPr>
        <w:t>ó</w:t>
      </w:r>
      <w:r w:rsidRPr="00116FE0">
        <w:rPr>
          <w:bCs/>
          <w:i/>
          <w:iCs/>
          <w:sz w:val="20"/>
          <w:szCs w:val="20"/>
          <w:lang w:val="sk-SK"/>
        </w:rPr>
        <w:t>n: +42</w:t>
      </w:r>
      <w:r>
        <w:rPr>
          <w:bCs/>
          <w:i/>
          <w:iCs/>
          <w:sz w:val="20"/>
          <w:szCs w:val="20"/>
          <w:lang w:val="sk-SK"/>
        </w:rPr>
        <w:t>1 911 478 280</w:t>
      </w:r>
      <w:r w:rsidRPr="00116FE0">
        <w:rPr>
          <w:bCs/>
          <w:i/>
          <w:iCs/>
          <w:sz w:val="20"/>
          <w:szCs w:val="20"/>
          <w:lang w:val="sk-SK"/>
        </w:rPr>
        <w:t xml:space="preserve">, E-mail: </w:t>
      </w:r>
      <w:hyperlink r:id="rId18" w:history="1">
        <w:r>
          <w:rPr>
            <w:rStyle w:val="Hypertextovprepojenie"/>
            <w:bCs/>
            <w:i/>
            <w:iCs/>
            <w:sz w:val="20"/>
            <w:szCs w:val="20"/>
            <w:lang w:val="sk-SK"/>
          </w:rPr>
          <w:t>juraj.redeky@taktiq.com</w:t>
        </w:r>
      </w:hyperlink>
    </w:p>
    <w:p w14:paraId="3F2B4BCC" w14:textId="77777777" w:rsidR="009F7D27" w:rsidRPr="00116FE0" w:rsidRDefault="009F7D27" w:rsidP="009F7D27">
      <w:pPr>
        <w:rPr>
          <w:bCs/>
          <w:i/>
          <w:iCs/>
          <w:sz w:val="20"/>
          <w:szCs w:val="20"/>
          <w:lang w:val="sk-SK"/>
        </w:rPr>
      </w:pPr>
    </w:p>
    <w:p w14:paraId="7B07A1E1" w14:textId="77777777" w:rsidR="009F7D27" w:rsidRDefault="009F7D27" w:rsidP="009F7D27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  <w:r>
        <w:rPr>
          <w:b/>
          <w:i/>
          <w:sz w:val="20"/>
          <w:szCs w:val="20"/>
          <w:lang w:val="sk-SK"/>
        </w:rPr>
        <w:t xml:space="preserve">O spoločnosti </w:t>
      </w:r>
      <w:proofErr w:type="spellStart"/>
      <w:r>
        <w:rPr>
          <w:b/>
          <w:i/>
          <w:sz w:val="20"/>
          <w:szCs w:val="20"/>
          <w:lang w:val="sk-SK"/>
        </w:rPr>
        <w:t>Axis</w:t>
      </w:r>
      <w:proofErr w:type="spellEnd"/>
      <w:r>
        <w:rPr>
          <w:b/>
          <w:i/>
          <w:sz w:val="20"/>
          <w:szCs w:val="20"/>
          <w:lang w:val="sk-SK"/>
        </w:rPr>
        <w:t xml:space="preserve"> </w:t>
      </w:r>
      <w:proofErr w:type="spellStart"/>
      <w:r>
        <w:rPr>
          <w:b/>
          <w:i/>
          <w:sz w:val="20"/>
          <w:szCs w:val="20"/>
          <w:lang w:val="sk-SK"/>
        </w:rPr>
        <w:t>Communications</w:t>
      </w:r>
      <w:proofErr w:type="spellEnd"/>
    </w:p>
    <w:p w14:paraId="6EDA2D98" w14:textId="77777777" w:rsidR="009F7D27" w:rsidRDefault="009F7D27" w:rsidP="009F7D27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</w:p>
    <w:p w14:paraId="3BD57EDC" w14:textId="4EC1552D" w:rsidR="009F7D27" w:rsidRPr="009F7D27" w:rsidRDefault="009F7D27" w:rsidP="009F7D27">
      <w:pPr>
        <w:autoSpaceDE w:val="0"/>
        <w:autoSpaceDN w:val="0"/>
        <w:adjustRightInd w:val="0"/>
        <w:rPr>
          <w:bCs/>
          <w:i/>
          <w:sz w:val="20"/>
          <w:szCs w:val="20"/>
          <w:lang w:val="sk-SK"/>
        </w:rPr>
      </w:pPr>
      <w:r>
        <w:rPr>
          <w:bCs/>
          <w:i/>
          <w:sz w:val="20"/>
          <w:szCs w:val="20"/>
          <w:lang w:val="sk-SK"/>
        </w:rPr>
        <w:t xml:space="preserve">Spoločnosť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vytvára múdrejší a bezpečnejší svet s pomocou sieťových riešení, ktoré otvárajú prístup k lepšiemu zabezpečeniu a k novým spôsobom podnikania.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ako líder v oblasti sieťového videa ponúka produkty a služby video monitorovania a analýzy videa, riadenia prístupu a zvukových systémov. Spoločnosť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má vyše 3 000 zamestnancov vo viac ako 50 krajinách a pri poskytovaní klientskych riešení spolupracuje s globálnou sieťou partnerov. Spoločnosť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bola založená v roku 1984 a sídli vo švédskom </w:t>
      </w:r>
      <w:proofErr w:type="spellStart"/>
      <w:r>
        <w:rPr>
          <w:bCs/>
          <w:i/>
          <w:sz w:val="20"/>
          <w:szCs w:val="20"/>
          <w:lang w:val="sk-SK"/>
        </w:rPr>
        <w:t>Lunde</w:t>
      </w:r>
      <w:proofErr w:type="spellEnd"/>
      <w:r>
        <w:rPr>
          <w:bCs/>
          <w:i/>
          <w:sz w:val="20"/>
          <w:szCs w:val="20"/>
          <w:lang w:val="sk-SK"/>
        </w:rPr>
        <w:t xml:space="preserve">. Viac informácií o spoločnosti </w:t>
      </w:r>
      <w:proofErr w:type="spellStart"/>
      <w:r>
        <w:rPr>
          <w:bCs/>
          <w:i/>
          <w:sz w:val="20"/>
          <w:szCs w:val="20"/>
          <w:lang w:val="sk-SK"/>
        </w:rPr>
        <w:t>Axis</w:t>
      </w:r>
      <w:proofErr w:type="spellEnd"/>
      <w:r>
        <w:rPr>
          <w:bCs/>
          <w:i/>
          <w:sz w:val="20"/>
          <w:szCs w:val="20"/>
          <w:lang w:val="sk-SK"/>
        </w:rPr>
        <w:t xml:space="preserve"> nájdete na webovej stránke </w:t>
      </w:r>
      <w:hyperlink r:id="rId19" w:history="1">
        <w:r>
          <w:rPr>
            <w:rStyle w:val="Hypertextovprepojenie"/>
            <w:bCs/>
            <w:i/>
            <w:sz w:val="20"/>
            <w:szCs w:val="20"/>
            <w:lang w:val="sk-SK"/>
          </w:rPr>
          <w:t>www.axis.com</w:t>
        </w:r>
      </w:hyperlink>
      <w:r>
        <w:rPr>
          <w:bCs/>
          <w:i/>
          <w:sz w:val="20"/>
          <w:szCs w:val="20"/>
          <w:lang w:val="sk-SK"/>
        </w:rPr>
        <w:t>.</w:t>
      </w:r>
    </w:p>
    <w:sectPr w:rsidR="009F7D27" w:rsidRPr="009F7D27" w:rsidSect="00BA05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86E58" w14:textId="77777777" w:rsidR="00BE2D24" w:rsidRDefault="00BE2D24">
      <w:r>
        <w:separator/>
      </w:r>
    </w:p>
  </w:endnote>
  <w:endnote w:type="continuationSeparator" w:id="0">
    <w:p w14:paraId="38F697EF" w14:textId="77777777" w:rsidR="00BE2D24" w:rsidRDefault="00BE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AD40" w14:textId="77777777" w:rsidR="00B40E76" w:rsidRDefault="00B40E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E38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7E01DE3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6E9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6FA2C9D4" w14:textId="77777777" w:rsidR="00C32EDB" w:rsidRPr="005E23C8" w:rsidRDefault="00C32EDB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9E5C" w14:textId="77777777" w:rsidR="00BE2D24" w:rsidRDefault="00BE2D24">
      <w:r>
        <w:separator/>
      </w:r>
    </w:p>
  </w:footnote>
  <w:footnote w:type="continuationSeparator" w:id="0">
    <w:p w14:paraId="5CAC223C" w14:textId="77777777" w:rsidR="00BE2D24" w:rsidRDefault="00BE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BB33" w14:textId="77777777" w:rsidR="00B40E76" w:rsidRDefault="00B40E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DFA3" w14:textId="77777777" w:rsidR="00C32EDB" w:rsidRDefault="00C32EDB">
    <w:pPr>
      <w:pStyle w:val="Hlavika"/>
    </w:pPr>
    <w:r>
      <w:rPr>
        <w:noProof/>
        <w:lang w:val="cs-CZ" w:eastAsia="cs-CZ"/>
      </w:rPr>
      <w:drawing>
        <wp:inline distT="0" distB="0" distL="0" distR="0" wp14:anchorId="3E44AB63" wp14:editId="6B6FCD27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83EF8" w14:textId="77777777" w:rsidR="00C32EDB" w:rsidRDefault="00C32EDB">
    <w:pPr>
      <w:pStyle w:val="Hlavika"/>
    </w:pPr>
  </w:p>
  <w:p w14:paraId="5E745FE5" w14:textId="77777777" w:rsidR="00C32EDB" w:rsidRDefault="00C32EDB">
    <w:pPr>
      <w:pStyle w:val="Hlavika"/>
    </w:pPr>
  </w:p>
  <w:p w14:paraId="318FD00D" w14:textId="77777777" w:rsidR="00C32EDB" w:rsidRDefault="00C32ED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03D3" w14:textId="77777777" w:rsidR="00C32EDB" w:rsidRPr="005136B3" w:rsidRDefault="00C32EDB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E495B" wp14:editId="13F0E906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BE46E" w14:textId="6E9C6899" w:rsidR="00C32EDB" w:rsidRPr="005136B3" w:rsidRDefault="00C32EDB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</w:t>
                          </w:r>
                          <w:r w:rsidR="00B40E76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 w:rsidR="00B40E76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14:paraId="4CF70CCD" w14:textId="77777777" w:rsidR="00C32EDB" w:rsidRPr="005136B3" w:rsidRDefault="00C32EDB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E495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157BE46E" w14:textId="6E9C6899" w:rsidR="00C32EDB" w:rsidRPr="005136B3" w:rsidRDefault="00C32EDB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</w:t>
                    </w:r>
                    <w:r w:rsidR="00B40E76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 w:rsidR="00B40E76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14:paraId="4CF70CCD" w14:textId="77777777" w:rsidR="00C32EDB" w:rsidRPr="005136B3" w:rsidRDefault="00C32EDB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1C28512A" wp14:editId="51BE84C2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29D5A" w14:textId="77777777" w:rsidR="00C32EDB" w:rsidRPr="005136B3" w:rsidRDefault="00C32EDB">
    <w:pPr>
      <w:pStyle w:val="Textpoznmkypodiarou"/>
      <w:rPr>
        <w:szCs w:val="24"/>
        <w:lang w:val="cs-CZ"/>
      </w:rPr>
    </w:pPr>
  </w:p>
  <w:p w14:paraId="31DB6E85" w14:textId="77777777" w:rsidR="00C32EDB" w:rsidRPr="005136B3" w:rsidRDefault="00C32EDB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753"/>
    <w:multiLevelType w:val="hybridMultilevel"/>
    <w:tmpl w:val="4774A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96EA5"/>
    <w:multiLevelType w:val="hybridMultilevel"/>
    <w:tmpl w:val="F0A8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B47A5"/>
    <w:multiLevelType w:val="hybridMultilevel"/>
    <w:tmpl w:val="95FED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22"/>
  </w:num>
  <w:num w:numId="10">
    <w:abstractNumId w:val="21"/>
  </w:num>
  <w:num w:numId="11">
    <w:abstractNumId w:val="4"/>
  </w:num>
  <w:num w:numId="12">
    <w:abstractNumId w:val="9"/>
  </w:num>
  <w:num w:numId="13">
    <w:abstractNumId w:val="16"/>
  </w:num>
  <w:num w:numId="14">
    <w:abstractNumId w:val="15"/>
  </w:num>
  <w:num w:numId="15">
    <w:abstractNumId w:val="19"/>
  </w:num>
  <w:num w:numId="16">
    <w:abstractNumId w:val="5"/>
  </w:num>
  <w:num w:numId="17">
    <w:abstractNumId w:val="25"/>
  </w:num>
  <w:num w:numId="18">
    <w:abstractNumId w:val="24"/>
  </w:num>
  <w:num w:numId="19">
    <w:abstractNumId w:val="10"/>
  </w:num>
  <w:num w:numId="20">
    <w:abstractNumId w:val="4"/>
  </w:num>
  <w:num w:numId="21">
    <w:abstractNumId w:val="7"/>
  </w:num>
  <w:num w:numId="22">
    <w:abstractNumId w:val="12"/>
  </w:num>
  <w:num w:numId="23">
    <w:abstractNumId w:val="27"/>
  </w:num>
  <w:num w:numId="24">
    <w:abstractNumId w:val="20"/>
  </w:num>
  <w:num w:numId="25">
    <w:abstractNumId w:val="17"/>
  </w:num>
  <w:num w:numId="26">
    <w:abstractNumId w:val="8"/>
  </w:num>
  <w:num w:numId="27">
    <w:abstractNumId w:val="26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AUA20p8oywAAAA="/>
  </w:docVars>
  <w:rsids>
    <w:rsidRoot w:val="00BA368D"/>
    <w:rsid w:val="00001D06"/>
    <w:rsid w:val="00003192"/>
    <w:rsid w:val="00005734"/>
    <w:rsid w:val="00006AA9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F98"/>
    <w:rsid w:val="0002424A"/>
    <w:rsid w:val="00027001"/>
    <w:rsid w:val="00027C58"/>
    <w:rsid w:val="00027EAC"/>
    <w:rsid w:val="00030841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70F1D"/>
    <w:rsid w:val="000727CF"/>
    <w:rsid w:val="00072C90"/>
    <w:rsid w:val="000748B0"/>
    <w:rsid w:val="00074C70"/>
    <w:rsid w:val="00077D84"/>
    <w:rsid w:val="00082955"/>
    <w:rsid w:val="00083083"/>
    <w:rsid w:val="00083B8E"/>
    <w:rsid w:val="000841FA"/>
    <w:rsid w:val="00084B2C"/>
    <w:rsid w:val="00084E55"/>
    <w:rsid w:val="0008785E"/>
    <w:rsid w:val="00092BCE"/>
    <w:rsid w:val="000A1B9B"/>
    <w:rsid w:val="000A2621"/>
    <w:rsid w:val="000A29D9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AE0"/>
    <w:rsid w:val="000B7FFC"/>
    <w:rsid w:val="000C1A26"/>
    <w:rsid w:val="000C1E4E"/>
    <w:rsid w:val="000C5635"/>
    <w:rsid w:val="000D0F59"/>
    <w:rsid w:val="000D24F8"/>
    <w:rsid w:val="000D2B68"/>
    <w:rsid w:val="000D36C6"/>
    <w:rsid w:val="000D4111"/>
    <w:rsid w:val="000D4CEF"/>
    <w:rsid w:val="000D64CD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6DD4"/>
    <w:rsid w:val="00117F26"/>
    <w:rsid w:val="00120D79"/>
    <w:rsid w:val="00123091"/>
    <w:rsid w:val="00123924"/>
    <w:rsid w:val="00123C8C"/>
    <w:rsid w:val="001254FD"/>
    <w:rsid w:val="00126CE7"/>
    <w:rsid w:val="00127FFC"/>
    <w:rsid w:val="00133A12"/>
    <w:rsid w:val="00134914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6146"/>
    <w:rsid w:val="00156B14"/>
    <w:rsid w:val="001579CD"/>
    <w:rsid w:val="00160E47"/>
    <w:rsid w:val="00162538"/>
    <w:rsid w:val="00164AC9"/>
    <w:rsid w:val="00164E88"/>
    <w:rsid w:val="00165B6D"/>
    <w:rsid w:val="00165E15"/>
    <w:rsid w:val="00166CCF"/>
    <w:rsid w:val="00167A53"/>
    <w:rsid w:val="00170F23"/>
    <w:rsid w:val="001726B4"/>
    <w:rsid w:val="00172E03"/>
    <w:rsid w:val="00173D20"/>
    <w:rsid w:val="00175559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7E40"/>
    <w:rsid w:val="001A0913"/>
    <w:rsid w:val="001A16C7"/>
    <w:rsid w:val="001A5472"/>
    <w:rsid w:val="001A7237"/>
    <w:rsid w:val="001A7E3A"/>
    <w:rsid w:val="001B156B"/>
    <w:rsid w:val="001B6296"/>
    <w:rsid w:val="001B6301"/>
    <w:rsid w:val="001B6C3F"/>
    <w:rsid w:val="001B79C5"/>
    <w:rsid w:val="001C204D"/>
    <w:rsid w:val="001C48AE"/>
    <w:rsid w:val="001C5BC3"/>
    <w:rsid w:val="001C7A5A"/>
    <w:rsid w:val="001D2FEE"/>
    <w:rsid w:val="001D35DB"/>
    <w:rsid w:val="001D367A"/>
    <w:rsid w:val="001D3F4C"/>
    <w:rsid w:val="001D425D"/>
    <w:rsid w:val="001D4DF5"/>
    <w:rsid w:val="001D6C90"/>
    <w:rsid w:val="001D728D"/>
    <w:rsid w:val="001E2A64"/>
    <w:rsid w:val="001E3923"/>
    <w:rsid w:val="001E4B41"/>
    <w:rsid w:val="001E50AB"/>
    <w:rsid w:val="001E5115"/>
    <w:rsid w:val="001E6EAD"/>
    <w:rsid w:val="001F265D"/>
    <w:rsid w:val="001F2EEB"/>
    <w:rsid w:val="001F3ED8"/>
    <w:rsid w:val="001F75A8"/>
    <w:rsid w:val="002011A5"/>
    <w:rsid w:val="00202BD7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CB4"/>
    <w:rsid w:val="00262745"/>
    <w:rsid w:val="00263984"/>
    <w:rsid w:val="002656D5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5FF5"/>
    <w:rsid w:val="00296C25"/>
    <w:rsid w:val="002A02BE"/>
    <w:rsid w:val="002A0315"/>
    <w:rsid w:val="002A1289"/>
    <w:rsid w:val="002A165C"/>
    <w:rsid w:val="002A1696"/>
    <w:rsid w:val="002A1768"/>
    <w:rsid w:val="002A18C7"/>
    <w:rsid w:val="002A322B"/>
    <w:rsid w:val="002A4B7C"/>
    <w:rsid w:val="002A54B6"/>
    <w:rsid w:val="002A7838"/>
    <w:rsid w:val="002B0BF8"/>
    <w:rsid w:val="002B1919"/>
    <w:rsid w:val="002B1E7B"/>
    <w:rsid w:val="002B3FC5"/>
    <w:rsid w:val="002B4F26"/>
    <w:rsid w:val="002B6469"/>
    <w:rsid w:val="002B67C8"/>
    <w:rsid w:val="002C0240"/>
    <w:rsid w:val="002C115D"/>
    <w:rsid w:val="002C38D0"/>
    <w:rsid w:val="002C6792"/>
    <w:rsid w:val="002D0960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01525"/>
    <w:rsid w:val="003118D3"/>
    <w:rsid w:val="00311FF6"/>
    <w:rsid w:val="003132C3"/>
    <w:rsid w:val="0031592E"/>
    <w:rsid w:val="003167A4"/>
    <w:rsid w:val="003176A4"/>
    <w:rsid w:val="00320B71"/>
    <w:rsid w:val="00320FC3"/>
    <w:rsid w:val="003210D3"/>
    <w:rsid w:val="0032265E"/>
    <w:rsid w:val="00326BC1"/>
    <w:rsid w:val="00327317"/>
    <w:rsid w:val="00327874"/>
    <w:rsid w:val="00327DCF"/>
    <w:rsid w:val="00330666"/>
    <w:rsid w:val="003312BB"/>
    <w:rsid w:val="00332512"/>
    <w:rsid w:val="0033278B"/>
    <w:rsid w:val="00335544"/>
    <w:rsid w:val="00337D87"/>
    <w:rsid w:val="003403DF"/>
    <w:rsid w:val="0034051E"/>
    <w:rsid w:val="00341CD2"/>
    <w:rsid w:val="003433A0"/>
    <w:rsid w:val="00343562"/>
    <w:rsid w:val="00345620"/>
    <w:rsid w:val="00346FD6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84A59"/>
    <w:rsid w:val="00385898"/>
    <w:rsid w:val="00386949"/>
    <w:rsid w:val="00387503"/>
    <w:rsid w:val="00387CFF"/>
    <w:rsid w:val="00387DBF"/>
    <w:rsid w:val="00390049"/>
    <w:rsid w:val="00392B63"/>
    <w:rsid w:val="00393187"/>
    <w:rsid w:val="00393CE8"/>
    <w:rsid w:val="00394059"/>
    <w:rsid w:val="00396621"/>
    <w:rsid w:val="00396834"/>
    <w:rsid w:val="00397082"/>
    <w:rsid w:val="003A105B"/>
    <w:rsid w:val="003A14B2"/>
    <w:rsid w:val="003A1C44"/>
    <w:rsid w:val="003A235D"/>
    <w:rsid w:val="003A4AD9"/>
    <w:rsid w:val="003A6E6B"/>
    <w:rsid w:val="003A7CD1"/>
    <w:rsid w:val="003B0B2A"/>
    <w:rsid w:val="003B12DC"/>
    <w:rsid w:val="003B18D3"/>
    <w:rsid w:val="003B204F"/>
    <w:rsid w:val="003B25FC"/>
    <w:rsid w:val="003B36C8"/>
    <w:rsid w:val="003B46A7"/>
    <w:rsid w:val="003B5551"/>
    <w:rsid w:val="003B57F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F25C2"/>
    <w:rsid w:val="003F3701"/>
    <w:rsid w:val="00400E51"/>
    <w:rsid w:val="00401FC9"/>
    <w:rsid w:val="00402586"/>
    <w:rsid w:val="00402642"/>
    <w:rsid w:val="00403143"/>
    <w:rsid w:val="004032E7"/>
    <w:rsid w:val="0040421C"/>
    <w:rsid w:val="0040432C"/>
    <w:rsid w:val="00405A0D"/>
    <w:rsid w:val="00407874"/>
    <w:rsid w:val="00410180"/>
    <w:rsid w:val="004142B8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142"/>
    <w:rsid w:val="00432A3B"/>
    <w:rsid w:val="00435F92"/>
    <w:rsid w:val="00436E35"/>
    <w:rsid w:val="00436F6B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8106A"/>
    <w:rsid w:val="00481AC5"/>
    <w:rsid w:val="00484AD7"/>
    <w:rsid w:val="00485068"/>
    <w:rsid w:val="0049042C"/>
    <w:rsid w:val="00491850"/>
    <w:rsid w:val="00495E0C"/>
    <w:rsid w:val="004A2094"/>
    <w:rsid w:val="004A3318"/>
    <w:rsid w:val="004A465D"/>
    <w:rsid w:val="004A5F4D"/>
    <w:rsid w:val="004A61DC"/>
    <w:rsid w:val="004A69F1"/>
    <w:rsid w:val="004B1C05"/>
    <w:rsid w:val="004B2A69"/>
    <w:rsid w:val="004B3779"/>
    <w:rsid w:val="004B38E2"/>
    <w:rsid w:val="004B4170"/>
    <w:rsid w:val="004B670E"/>
    <w:rsid w:val="004B6D33"/>
    <w:rsid w:val="004B7603"/>
    <w:rsid w:val="004C1117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E2201"/>
    <w:rsid w:val="004E2B7C"/>
    <w:rsid w:val="004E41F7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105C0"/>
    <w:rsid w:val="005122C7"/>
    <w:rsid w:val="00512924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553"/>
    <w:rsid w:val="00532793"/>
    <w:rsid w:val="00532D6D"/>
    <w:rsid w:val="00535284"/>
    <w:rsid w:val="00540E7E"/>
    <w:rsid w:val="005414C7"/>
    <w:rsid w:val="0054197F"/>
    <w:rsid w:val="00541A1B"/>
    <w:rsid w:val="0054273E"/>
    <w:rsid w:val="005434DE"/>
    <w:rsid w:val="00545079"/>
    <w:rsid w:val="0054686A"/>
    <w:rsid w:val="00546F4E"/>
    <w:rsid w:val="0054703C"/>
    <w:rsid w:val="00553855"/>
    <w:rsid w:val="005539B7"/>
    <w:rsid w:val="0055420D"/>
    <w:rsid w:val="00554819"/>
    <w:rsid w:val="005567AF"/>
    <w:rsid w:val="005567F9"/>
    <w:rsid w:val="0055760B"/>
    <w:rsid w:val="0056546A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96B"/>
    <w:rsid w:val="00586511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5EEF"/>
    <w:rsid w:val="005B0E41"/>
    <w:rsid w:val="005B30B3"/>
    <w:rsid w:val="005B38B1"/>
    <w:rsid w:val="005B7E59"/>
    <w:rsid w:val="005C0237"/>
    <w:rsid w:val="005C1B22"/>
    <w:rsid w:val="005C1F96"/>
    <w:rsid w:val="005C52C2"/>
    <w:rsid w:val="005D2622"/>
    <w:rsid w:val="005D3813"/>
    <w:rsid w:val="005D3C77"/>
    <w:rsid w:val="005D4DE1"/>
    <w:rsid w:val="005D515D"/>
    <w:rsid w:val="005D53BF"/>
    <w:rsid w:val="005D6189"/>
    <w:rsid w:val="005D6B5E"/>
    <w:rsid w:val="005D7DB6"/>
    <w:rsid w:val="005E2AC1"/>
    <w:rsid w:val="005E2AC9"/>
    <w:rsid w:val="005E4135"/>
    <w:rsid w:val="005E75E4"/>
    <w:rsid w:val="005F03BF"/>
    <w:rsid w:val="005F0674"/>
    <w:rsid w:val="005F0EE3"/>
    <w:rsid w:val="005F1A17"/>
    <w:rsid w:val="005F1B6A"/>
    <w:rsid w:val="005F2826"/>
    <w:rsid w:val="005F317F"/>
    <w:rsid w:val="005F34EF"/>
    <w:rsid w:val="005F4CC0"/>
    <w:rsid w:val="005F5792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69B3"/>
    <w:rsid w:val="00617023"/>
    <w:rsid w:val="00620407"/>
    <w:rsid w:val="0062133F"/>
    <w:rsid w:val="006213F8"/>
    <w:rsid w:val="00622594"/>
    <w:rsid w:val="006227C4"/>
    <w:rsid w:val="00622E32"/>
    <w:rsid w:val="00626077"/>
    <w:rsid w:val="00627838"/>
    <w:rsid w:val="00631516"/>
    <w:rsid w:val="006319F3"/>
    <w:rsid w:val="0063216D"/>
    <w:rsid w:val="00632734"/>
    <w:rsid w:val="00632EC1"/>
    <w:rsid w:val="0063359E"/>
    <w:rsid w:val="00634B0F"/>
    <w:rsid w:val="00636F8C"/>
    <w:rsid w:val="006407E4"/>
    <w:rsid w:val="00640D4E"/>
    <w:rsid w:val="00641EED"/>
    <w:rsid w:val="00646401"/>
    <w:rsid w:val="006465D8"/>
    <w:rsid w:val="006468AB"/>
    <w:rsid w:val="0065198C"/>
    <w:rsid w:val="006551FD"/>
    <w:rsid w:val="006558CA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463"/>
    <w:rsid w:val="006A3928"/>
    <w:rsid w:val="006A4B21"/>
    <w:rsid w:val="006A5D00"/>
    <w:rsid w:val="006A60E3"/>
    <w:rsid w:val="006B04B0"/>
    <w:rsid w:val="006B0DA5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D2B9A"/>
    <w:rsid w:val="006D3C22"/>
    <w:rsid w:val="006D63BD"/>
    <w:rsid w:val="006E0834"/>
    <w:rsid w:val="006E19FD"/>
    <w:rsid w:val="006E2F52"/>
    <w:rsid w:val="006E329E"/>
    <w:rsid w:val="006E3DC2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77C"/>
    <w:rsid w:val="00700376"/>
    <w:rsid w:val="007067FC"/>
    <w:rsid w:val="007118E2"/>
    <w:rsid w:val="007124C4"/>
    <w:rsid w:val="00712DFF"/>
    <w:rsid w:val="00714BD9"/>
    <w:rsid w:val="00715922"/>
    <w:rsid w:val="007178B8"/>
    <w:rsid w:val="00724A93"/>
    <w:rsid w:val="00724B5C"/>
    <w:rsid w:val="00724BC0"/>
    <w:rsid w:val="00724C80"/>
    <w:rsid w:val="00724D7D"/>
    <w:rsid w:val="00725369"/>
    <w:rsid w:val="00726A3D"/>
    <w:rsid w:val="00727A39"/>
    <w:rsid w:val="007345EB"/>
    <w:rsid w:val="00734B24"/>
    <w:rsid w:val="00735E97"/>
    <w:rsid w:val="00735EEB"/>
    <w:rsid w:val="00736491"/>
    <w:rsid w:val="0074231F"/>
    <w:rsid w:val="00744D33"/>
    <w:rsid w:val="0075648E"/>
    <w:rsid w:val="00756538"/>
    <w:rsid w:val="0076041A"/>
    <w:rsid w:val="0076126D"/>
    <w:rsid w:val="00761B60"/>
    <w:rsid w:val="0076424D"/>
    <w:rsid w:val="00764ECD"/>
    <w:rsid w:val="00767E7F"/>
    <w:rsid w:val="00771B10"/>
    <w:rsid w:val="00771D95"/>
    <w:rsid w:val="00772CBB"/>
    <w:rsid w:val="007735BC"/>
    <w:rsid w:val="00773EA2"/>
    <w:rsid w:val="0077515C"/>
    <w:rsid w:val="00776DAD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B612D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DF9"/>
    <w:rsid w:val="007F0959"/>
    <w:rsid w:val="007F109D"/>
    <w:rsid w:val="007F2A06"/>
    <w:rsid w:val="007F40EB"/>
    <w:rsid w:val="007F6020"/>
    <w:rsid w:val="007F64AC"/>
    <w:rsid w:val="007F6D23"/>
    <w:rsid w:val="00805443"/>
    <w:rsid w:val="00807004"/>
    <w:rsid w:val="00810269"/>
    <w:rsid w:val="00811238"/>
    <w:rsid w:val="00811897"/>
    <w:rsid w:val="0081218A"/>
    <w:rsid w:val="0081281B"/>
    <w:rsid w:val="008141A3"/>
    <w:rsid w:val="00816E71"/>
    <w:rsid w:val="00821311"/>
    <w:rsid w:val="00824D19"/>
    <w:rsid w:val="00825375"/>
    <w:rsid w:val="00825E27"/>
    <w:rsid w:val="0083161B"/>
    <w:rsid w:val="0083225F"/>
    <w:rsid w:val="008350FB"/>
    <w:rsid w:val="0083658F"/>
    <w:rsid w:val="008414B3"/>
    <w:rsid w:val="008431FF"/>
    <w:rsid w:val="0084633D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1E68"/>
    <w:rsid w:val="00881FA3"/>
    <w:rsid w:val="00882322"/>
    <w:rsid w:val="00883730"/>
    <w:rsid w:val="0088732A"/>
    <w:rsid w:val="008876AB"/>
    <w:rsid w:val="008924E9"/>
    <w:rsid w:val="00892B11"/>
    <w:rsid w:val="00895081"/>
    <w:rsid w:val="008950E1"/>
    <w:rsid w:val="00897C66"/>
    <w:rsid w:val="008A02E9"/>
    <w:rsid w:val="008A45F8"/>
    <w:rsid w:val="008A535F"/>
    <w:rsid w:val="008A5615"/>
    <w:rsid w:val="008A66FB"/>
    <w:rsid w:val="008A6947"/>
    <w:rsid w:val="008B0158"/>
    <w:rsid w:val="008B0481"/>
    <w:rsid w:val="008B0A71"/>
    <w:rsid w:val="008B2EDF"/>
    <w:rsid w:val="008B4539"/>
    <w:rsid w:val="008B4C7A"/>
    <w:rsid w:val="008C1298"/>
    <w:rsid w:val="008C4EEE"/>
    <w:rsid w:val="008C557A"/>
    <w:rsid w:val="008C5EF0"/>
    <w:rsid w:val="008D1835"/>
    <w:rsid w:val="008D21B8"/>
    <w:rsid w:val="008D4AD5"/>
    <w:rsid w:val="008D538E"/>
    <w:rsid w:val="008E0E63"/>
    <w:rsid w:val="008E257A"/>
    <w:rsid w:val="008E2F87"/>
    <w:rsid w:val="008E538B"/>
    <w:rsid w:val="008E552A"/>
    <w:rsid w:val="008E6DD9"/>
    <w:rsid w:val="008F56FC"/>
    <w:rsid w:val="008F5F2D"/>
    <w:rsid w:val="00900315"/>
    <w:rsid w:val="009011F1"/>
    <w:rsid w:val="00901848"/>
    <w:rsid w:val="0090368A"/>
    <w:rsid w:val="00903B56"/>
    <w:rsid w:val="00904145"/>
    <w:rsid w:val="009043A8"/>
    <w:rsid w:val="0091374B"/>
    <w:rsid w:val="009140FA"/>
    <w:rsid w:val="00917828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2323"/>
    <w:rsid w:val="00962422"/>
    <w:rsid w:val="00962EB3"/>
    <w:rsid w:val="00966190"/>
    <w:rsid w:val="00966672"/>
    <w:rsid w:val="009674F9"/>
    <w:rsid w:val="00967B71"/>
    <w:rsid w:val="009700FC"/>
    <w:rsid w:val="00971488"/>
    <w:rsid w:val="00973545"/>
    <w:rsid w:val="0097446D"/>
    <w:rsid w:val="009747C7"/>
    <w:rsid w:val="0097512D"/>
    <w:rsid w:val="00975848"/>
    <w:rsid w:val="00980BC0"/>
    <w:rsid w:val="00981FCA"/>
    <w:rsid w:val="00983C63"/>
    <w:rsid w:val="00983D6D"/>
    <w:rsid w:val="009843F7"/>
    <w:rsid w:val="009844F3"/>
    <w:rsid w:val="009852E9"/>
    <w:rsid w:val="0098666F"/>
    <w:rsid w:val="00992A51"/>
    <w:rsid w:val="00993820"/>
    <w:rsid w:val="00993E86"/>
    <w:rsid w:val="00994D5C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E2B"/>
    <w:rsid w:val="009C61EE"/>
    <w:rsid w:val="009C63CF"/>
    <w:rsid w:val="009C7207"/>
    <w:rsid w:val="009D0BC6"/>
    <w:rsid w:val="009D295D"/>
    <w:rsid w:val="009D3A6D"/>
    <w:rsid w:val="009E0D74"/>
    <w:rsid w:val="009E1A40"/>
    <w:rsid w:val="009E2E1E"/>
    <w:rsid w:val="009E5584"/>
    <w:rsid w:val="009F0631"/>
    <w:rsid w:val="009F163C"/>
    <w:rsid w:val="009F1F32"/>
    <w:rsid w:val="009F5ECE"/>
    <w:rsid w:val="009F65A7"/>
    <w:rsid w:val="009F7D27"/>
    <w:rsid w:val="00A00043"/>
    <w:rsid w:val="00A05C2C"/>
    <w:rsid w:val="00A06204"/>
    <w:rsid w:val="00A07143"/>
    <w:rsid w:val="00A076B2"/>
    <w:rsid w:val="00A11957"/>
    <w:rsid w:val="00A11C27"/>
    <w:rsid w:val="00A12352"/>
    <w:rsid w:val="00A12CE5"/>
    <w:rsid w:val="00A13533"/>
    <w:rsid w:val="00A16D44"/>
    <w:rsid w:val="00A20982"/>
    <w:rsid w:val="00A24A69"/>
    <w:rsid w:val="00A24B05"/>
    <w:rsid w:val="00A27401"/>
    <w:rsid w:val="00A322A9"/>
    <w:rsid w:val="00A344E1"/>
    <w:rsid w:val="00A34DD7"/>
    <w:rsid w:val="00A34E89"/>
    <w:rsid w:val="00A36DFE"/>
    <w:rsid w:val="00A371C3"/>
    <w:rsid w:val="00A40EAE"/>
    <w:rsid w:val="00A41C19"/>
    <w:rsid w:val="00A5108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5958"/>
    <w:rsid w:val="00A76330"/>
    <w:rsid w:val="00A776D7"/>
    <w:rsid w:val="00A805D3"/>
    <w:rsid w:val="00A8227E"/>
    <w:rsid w:val="00A83EF4"/>
    <w:rsid w:val="00A85467"/>
    <w:rsid w:val="00A87FF3"/>
    <w:rsid w:val="00A90E86"/>
    <w:rsid w:val="00A91E0E"/>
    <w:rsid w:val="00A9209B"/>
    <w:rsid w:val="00A922AE"/>
    <w:rsid w:val="00A93507"/>
    <w:rsid w:val="00A93753"/>
    <w:rsid w:val="00A96F30"/>
    <w:rsid w:val="00AA12E2"/>
    <w:rsid w:val="00AA1BE5"/>
    <w:rsid w:val="00AA1C20"/>
    <w:rsid w:val="00AA5C59"/>
    <w:rsid w:val="00AB104D"/>
    <w:rsid w:val="00AB1A95"/>
    <w:rsid w:val="00AB2DCB"/>
    <w:rsid w:val="00AB51B5"/>
    <w:rsid w:val="00AB560B"/>
    <w:rsid w:val="00AB726D"/>
    <w:rsid w:val="00AB7397"/>
    <w:rsid w:val="00AC0F9D"/>
    <w:rsid w:val="00AC17F2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2EBF"/>
    <w:rsid w:val="00AF4B7A"/>
    <w:rsid w:val="00AF59AC"/>
    <w:rsid w:val="00AF7979"/>
    <w:rsid w:val="00B028C5"/>
    <w:rsid w:val="00B02F12"/>
    <w:rsid w:val="00B0394B"/>
    <w:rsid w:val="00B0456F"/>
    <w:rsid w:val="00B04DDE"/>
    <w:rsid w:val="00B056CE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0E76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B9"/>
    <w:rsid w:val="00B7434D"/>
    <w:rsid w:val="00B76CF7"/>
    <w:rsid w:val="00B81873"/>
    <w:rsid w:val="00B81F9C"/>
    <w:rsid w:val="00B85444"/>
    <w:rsid w:val="00B87065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797"/>
    <w:rsid w:val="00BE2BB5"/>
    <w:rsid w:val="00BE2D24"/>
    <w:rsid w:val="00BE3B78"/>
    <w:rsid w:val="00BE5ED5"/>
    <w:rsid w:val="00BE7A08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01F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2EDB"/>
    <w:rsid w:val="00C3340D"/>
    <w:rsid w:val="00C33579"/>
    <w:rsid w:val="00C33E55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2F89"/>
    <w:rsid w:val="00CA3861"/>
    <w:rsid w:val="00CA5A47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ED"/>
    <w:rsid w:val="00CD27FB"/>
    <w:rsid w:val="00CD476F"/>
    <w:rsid w:val="00CD57E4"/>
    <w:rsid w:val="00CD7706"/>
    <w:rsid w:val="00CE2DA4"/>
    <w:rsid w:val="00CE679C"/>
    <w:rsid w:val="00CE6D13"/>
    <w:rsid w:val="00CF1432"/>
    <w:rsid w:val="00CF248B"/>
    <w:rsid w:val="00CF3245"/>
    <w:rsid w:val="00CF3A69"/>
    <w:rsid w:val="00CF4AF8"/>
    <w:rsid w:val="00CF51FC"/>
    <w:rsid w:val="00CF5CAA"/>
    <w:rsid w:val="00CF5CF8"/>
    <w:rsid w:val="00D001CA"/>
    <w:rsid w:val="00D0346B"/>
    <w:rsid w:val="00D037F8"/>
    <w:rsid w:val="00D053E6"/>
    <w:rsid w:val="00D05AE1"/>
    <w:rsid w:val="00D05C20"/>
    <w:rsid w:val="00D05C3E"/>
    <w:rsid w:val="00D06873"/>
    <w:rsid w:val="00D07F87"/>
    <w:rsid w:val="00D149AD"/>
    <w:rsid w:val="00D15EDC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173B"/>
    <w:rsid w:val="00D542D1"/>
    <w:rsid w:val="00D55F68"/>
    <w:rsid w:val="00D618F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7B18"/>
    <w:rsid w:val="00D802DD"/>
    <w:rsid w:val="00D85142"/>
    <w:rsid w:val="00D875EF"/>
    <w:rsid w:val="00D9285E"/>
    <w:rsid w:val="00D950C2"/>
    <w:rsid w:val="00DA4673"/>
    <w:rsid w:val="00DA58FF"/>
    <w:rsid w:val="00DA670F"/>
    <w:rsid w:val="00DA7F83"/>
    <w:rsid w:val="00DB0331"/>
    <w:rsid w:val="00DB1351"/>
    <w:rsid w:val="00DB2933"/>
    <w:rsid w:val="00DB2E13"/>
    <w:rsid w:val="00DB2FEF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4142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6616"/>
    <w:rsid w:val="00E31260"/>
    <w:rsid w:val="00E345E3"/>
    <w:rsid w:val="00E35258"/>
    <w:rsid w:val="00E36114"/>
    <w:rsid w:val="00E376CA"/>
    <w:rsid w:val="00E403FE"/>
    <w:rsid w:val="00E40588"/>
    <w:rsid w:val="00E413D0"/>
    <w:rsid w:val="00E421C2"/>
    <w:rsid w:val="00E5081E"/>
    <w:rsid w:val="00E525B8"/>
    <w:rsid w:val="00E547EC"/>
    <w:rsid w:val="00E62B9D"/>
    <w:rsid w:val="00E67C92"/>
    <w:rsid w:val="00E67EDE"/>
    <w:rsid w:val="00E7006F"/>
    <w:rsid w:val="00E70825"/>
    <w:rsid w:val="00E70B59"/>
    <w:rsid w:val="00E71FD4"/>
    <w:rsid w:val="00E72CCD"/>
    <w:rsid w:val="00E74608"/>
    <w:rsid w:val="00E75B72"/>
    <w:rsid w:val="00E76FE5"/>
    <w:rsid w:val="00E778C2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1163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4CAC"/>
    <w:rsid w:val="00EC7428"/>
    <w:rsid w:val="00EC7F77"/>
    <w:rsid w:val="00ED1F68"/>
    <w:rsid w:val="00ED2335"/>
    <w:rsid w:val="00ED2AF4"/>
    <w:rsid w:val="00ED42BD"/>
    <w:rsid w:val="00ED4FA0"/>
    <w:rsid w:val="00EE256C"/>
    <w:rsid w:val="00EE2A8D"/>
    <w:rsid w:val="00EE5EB3"/>
    <w:rsid w:val="00EF0186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10550"/>
    <w:rsid w:val="00F12C83"/>
    <w:rsid w:val="00F12CA5"/>
    <w:rsid w:val="00F13216"/>
    <w:rsid w:val="00F134AF"/>
    <w:rsid w:val="00F152F2"/>
    <w:rsid w:val="00F15C54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4D6C"/>
    <w:rsid w:val="00F366B4"/>
    <w:rsid w:val="00F368EA"/>
    <w:rsid w:val="00F36FA8"/>
    <w:rsid w:val="00F424DD"/>
    <w:rsid w:val="00F43C52"/>
    <w:rsid w:val="00F4541E"/>
    <w:rsid w:val="00F4616E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73BD4"/>
    <w:rsid w:val="00F7433B"/>
    <w:rsid w:val="00F7468E"/>
    <w:rsid w:val="00F74D05"/>
    <w:rsid w:val="00F74E9F"/>
    <w:rsid w:val="00F81B25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26CB"/>
    <w:rsid w:val="00FA2A68"/>
    <w:rsid w:val="00FA3C2E"/>
    <w:rsid w:val="00FA5C75"/>
    <w:rsid w:val="00FA7B28"/>
    <w:rsid w:val="00FB0774"/>
    <w:rsid w:val="00FB0F6C"/>
    <w:rsid w:val="00FB27BA"/>
    <w:rsid w:val="00FB4015"/>
    <w:rsid w:val="00FB435C"/>
    <w:rsid w:val="00FB5B0A"/>
    <w:rsid w:val="00FB5DDF"/>
    <w:rsid w:val="00FB6BA1"/>
    <w:rsid w:val="00FB7E3A"/>
    <w:rsid w:val="00FC05D2"/>
    <w:rsid w:val="00FC067F"/>
    <w:rsid w:val="00FC0928"/>
    <w:rsid w:val="00FC0B96"/>
    <w:rsid w:val="00FC4518"/>
    <w:rsid w:val="00FC4AC9"/>
    <w:rsid w:val="00FD03B6"/>
    <w:rsid w:val="00FD03EA"/>
    <w:rsid w:val="00FD04AF"/>
    <w:rsid w:val="00FD06C0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95643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006F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juraj.redeky@taktiq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arek.pavlica@axis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cs-cz/products/tw12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products/axis-tw1201-body-worn-mini-cube-sensor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axi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293B86-CF04-49A4-9085-12FEE4243B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4149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Juraj Redeky</cp:lastModifiedBy>
  <cp:revision>6</cp:revision>
  <cp:lastPrinted>2015-02-10T09:57:00Z</cp:lastPrinted>
  <dcterms:created xsi:type="dcterms:W3CDTF">2021-07-22T15:24:00Z</dcterms:created>
  <dcterms:modified xsi:type="dcterms:W3CDTF">2021-07-23T09:06:00Z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