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jc w:val="center"/>
      </w:pPr>
      <w:r>
        <w:drawing>
          <wp:inline distT="0" distB="0" distL="0" distR="0">
            <wp:extent cx="2366468" cy="485846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468" cy="485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ální"/>
        <w:rPr>
          <w:b w:val="1"/>
          <w:bCs w:val="1"/>
          <w:sz w:val="18"/>
          <w:szCs w:val="18"/>
        </w:rPr>
      </w:pPr>
    </w:p>
    <w:p>
      <w:pPr>
        <w:pStyle w:val="Normální"/>
        <w:rPr>
          <w:b w:val="1"/>
          <w:bCs w:val="1"/>
          <w:sz w:val="18"/>
          <w:szCs w:val="18"/>
        </w:rPr>
      </w:pPr>
    </w:p>
    <w:p>
      <w:pPr>
        <w:pStyle w:val="Normální"/>
        <w:jc w:val="center"/>
      </w:pPr>
      <w:r>
        <w:rPr>
          <w:sz w:val="18"/>
          <w:szCs w:val="18"/>
          <w:rtl w:val="0"/>
        </w:rPr>
        <w:tab/>
        <w:t xml:space="preserve">              </w:t>
      </w:r>
      <w:r>
        <w:rPr>
          <w:rtl w:val="0"/>
        </w:rPr>
        <w:tab/>
        <w:t xml:space="preserve">     </w:t>
      </w:r>
    </w:p>
    <w:p>
      <w:pPr>
        <w:pStyle w:val="Normální"/>
        <w:jc w:val="center"/>
      </w:pPr>
      <w:r>
        <w:drawing>
          <wp:inline distT="0" distB="0" distL="0" distR="0">
            <wp:extent cx="2753145" cy="171431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45" cy="17143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ální"/>
        <w:rPr>
          <w:sz w:val="18"/>
          <w:szCs w:val="18"/>
        </w:rPr>
      </w:pPr>
    </w:p>
    <w:p>
      <w:pPr>
        <w:pStyle w:val="Normální"/>
        <w:rPr>
          <w:rFonts w:ascii="Calibri" w:cs="Calibri" w:hAnsi="Calibri" w:eastAsia="Calibri"/>
          <w:color w:val="ff0000"/>
          <w:sz w:val="32"/>
          <w:szCs w:val="32"/>
          <w:u w:color="ff0000"/>
        </w:rPr>
      </w:pPr>
    </w:p>
    <w:p>
      <w:pPr>
        <w:pStyle w:val="Normální"/>
        <w:spacing w:line="360" w:lineRule="auto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CES 2021: Spole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č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nost Kingston Digital p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ř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 xml:space="preserve">edstavuje produktovou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ř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adu Workflow</w:t>
      </w:r>
    </w:p>
    <w:p>
      <w:pPr>
        <w:pStyle w:val="Normální"/>
        <w:spacing w:line="36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Odstavec se seznamem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Times New Roman" w:hAnsi="Times New Roman"/>
          <w:b w:val="1"/>
          <w:bCs w:val="1"/>
          <w:i w:val="1"/>
          <w:iCs w:val="1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Rychl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ý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sou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č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asn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ý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p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ř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enos vide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, fotografi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a zvuku</w:t>
      </w:r>
    </w:p>
    <w:p>
      <w:pPr>
        <w:pStyle w:val="Odstavec se seznamem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Times New Roman" w:hAnsi="Times New Roman" w:hint="default"/>
          <w:b w:val="1"/>
          <w:bCs w:val="1"/>
          <w:i w:val="1"/>
          <w:iCs w:val="1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Č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te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č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ky karet pro dokovac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stanici i samostatn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é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pou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ž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it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í</w:t>
      </w:r>
    </w:p>
    <w:p>
      <w:pPr>
        <w:pStyle w:val="Odstavec se seznamem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Times New Roman" w:hAnsi="Times New Roman"/>
          <w:b w:val="1"/>
          <w:bCs w:val="1"/>
          <w:i w:val="1"/>
          <w:iCs w:val="1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Flexibiln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a perspektivn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syst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m pro podporu pracovn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ch proces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ů</w:t>
      </w:r>
    </w:p>
    <w:p>
      <w:pPr>
        <w:pStyle w:val="Normální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Sunbury-on-Thames, Spojen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kr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lovstv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í –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 xml:space="preserve">11. ledna 2021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–</w:t>
      </w:r>
      <w:r>
        <w:rPr>
          <w:rFonts w:ascii="Times New Roman" w:hAnsi="Times New Roman"/>
          <w:sz w:val="22"/>
          <w:szCs w:val="22"/>
          <w:rtl w:val="0"/>
        </w:rPr>
        <w:t xml:space="preserve"> 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 xml:space="preserve">nost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 Digital Europe Co LLP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</w:rPr>
        <w:t>., kter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je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robcem flash pam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ěť</w:t>
      </w:r>
      <w:r>
        <w:rPr>
          <w:rStyle w:val="None"/>
          <w:rFonts w:ascii="Times New Roman" w:hAnsi="Times New Roman"/>
          <w:sz w:val="22"/>
          <w:szCs w:val="22"/>
          <w:rtl w:val="0"/>
        </w:rPr>
        <w:t>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za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None"/>
          <w:rFonts w:ascii="Times New Roman" w:hAnsi="Times New Roman"/>
          <w:sz w:val="22"/>
          <w:szCs w:val="22"/>
          <w:rtl w:val="0"/>
        </w:rPr>
        <w:t>zen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a pobo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kou spole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nosti Kingston Technology Company, sv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tov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ho 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dra v oblasti pam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ěť</w:t>
      </w:r>
      <w:r>
        <w:rPr>
          <w:rStyle w:val="None"/>
          <w:rFonts w:ascii="Times New Roman" w:hAnsi="Times New Roman"/>
          <w:sz w:val="22"/>
          <w:szCs w:val="22"/>
          <w:rtl w:val="0"/>
        </w:rPr>
        <w:t>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produkt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a technologick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ch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,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edstavuje dokovac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stanici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"https://www.kingston.com/unitedstates/us/memory-card-readers/workflow-station-hub"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Workflow Station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a dopl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ň</w:t>
      </w:r>
      <w:r>
        <w:rPr>
          <w:rStyle w:val="None"/>
          <w:rFonts w:ascii="Times New Roman" w:hAnsi="Times New Roman"/>
          <w:sz w:val="22"/>
          <w:szCs w:val="22"/>
          <w:rtl w:val="0"/>
        </w:rPr>
        <w:t>kov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te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ky karet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k pohodln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pr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ci s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 </w:t>
      </w:r>
      <w:r>
        <w:rPr>
          <w:rStyle w:val="None"/>
          <w:rFonts w:ascii="Times New Roman" w:hAnsi="Times New Roman"/>
          <w:sz w:val="22"/>
          <w:szCs w:val="22"/>
          <w:rtl w:val="0"/>
        </w:rPr>
        <w:t>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zn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mi pam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ěť</w:t>
      </w:r>
      <w:r>
        <w:rPr>
          <w:rStyle w:val="None"/>
          <w:rFonts w:ascii="Times New Roman" w:hAnsi="Times New Roman"/>
          <w:sz w:val="22"/>
          <w:szCs w:val="22"/>
          <w:rtl w:val="0"/>
        </w:rPr>
        <w:t>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mi 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dii. Toto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None"/>
          <w:rFonts w:ascii="Times New Roman" w:hAnsi="Times New Roman"/>
          <w:sz w:val="22"/>
          <w:szCs w:val="22"/>
          <w:rtl w:val="0"/>
        </w:rPr>
        <w:t>hodn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rtl w:val="0"/>
        </w:rPr>
        <w:t>pojmenovan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za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None"/>
          <w:rFonts w:ascii="Times New Roman" w:hAnsi="Times New Roman"/>
          <w:sz w:val="22"/>
          <w:szCs w:val="22"/>
          <w:rtl w:val="0"/>
        </w:rPr>
        <w:t>zen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uv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taj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zejm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na tv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rci obsahu, kter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m usnadn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a urychl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proces postprodukce</w:t>
      </w:r>
      <w:r>
        <w:rPr>
          <w:rStyle w:val="None"/>
          <w:rFonts w:ascii="Times New Roman" w:hAnsi="Times New Roman"/>
          <w:sz w:val="22"/>
          <w:szCs w:val="22"/>
          <w:rtl w:val="0"/>
        </w:rPr>
        <w:t>.</w:t>
      </w:r>
    </w:p>
    <w:p>
      <w:pPr>
        <w:pStyle w:val="Normální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  <w:rtl w:val="0"/>
        </w:rPr>
        <w:t>Dokovac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stanice Workflow Station a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te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ky od spole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nosti Kingston 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vaj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ivatel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m flexibilitu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i po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izov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a optimalizaci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vybaven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pro stahov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soubor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podle jejich aktu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ch pot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eb, aby mohli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áš</w:t>
      </w:r>
      <w:r>
        <w:rPr>
          <w:rStyle w:val="None"/>
          <w:rFonts w:ascii="Times New Roman" w:hAnsi="Times New Roman"/>
          <w:sz w:val="22"/>
          <w:szCs w:val="22"/>
          <w:rtl w:val="0"/>
        </w:rPr>
        <w:t>et videa, fotografie a zvuk z 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kolika zdroj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najednou</w:t>
      </w:r>
      <w:r>
        <w:rPr>
          <w:rStyle w:val="None"/>
          <w:rFonts w:ascii="Times New Roman" w:hAnsi="Times New Roman"/>
          <w:sz w:val="22"/>
          <w:szCs w:val="22"/>
          <w:vertAlign w:val="superscript"/>
          <w:rtl w:val="0"/>
        </w:rPr>
        <w:t>1</w:t>
      </w:r>
      <w:r>
        <w:rPr>
          <w:rStyle w:val="None"/>
          <w:rFonts w:ascii="Times New Roman" w:hAnsi="Times New Roman"/>
          <w:sz w:val="22"/>
          <w:szCs w:val="22"/>
          <w:rtl w:val="0"/>
        </w:rPr>
        <w:t>. Nap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None"/>
          <w:rFonts w:ascii="Times New Roman" w:hAnsi="Times New Roman"/>
          <w:sz w:val="22"/>
          <w:szCs w:val="22"/>
          <w:rtl w:val="0"/>
        </w:rPr>
        <w:t>klad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i nat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áč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report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áž</w:t>
      </w:r>
      <w:r>
        <w:rPr>
          <w:rStyle w:val="None"/>
          <w:rFonts w:ascii="Times New Roman" w:hAnsi="Times New Roman"/>
          <w:sz w:val="22"/>
          <w:szCs w:val="22"/>
          <w:rtl w:val="0"/>
        </w:rPr>
        <w:t>e za pou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kolika 4K/8K kamer pro hlavn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b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ry, dron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a outdoorov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kamer pro doprovodn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b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ry, digit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ch audio rekord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a fotoapar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ůž</w:t>
      </w:r>
      <w:r>
        <w:rPr>
          <w:rStyle w:val="None"/>
          <w:rFonts w:ascii="Times New Roman" w:hAnsi="Times New Roman"/>
          <w:sz w:val="22"/>
          <w:szCs w:val="22"/>
          <w:rtl w:val="0"/>
        </w:rPr>
        <w:t>ete podle pou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pam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ěť</w:t>
      </w:r>
      <w:r>
        <w:rPr>
          <w:rStyle w:val="None"/>
          <w:rFonts w:ascii="Times New Roman" w:hAnsi="Times New Roman"/>
          <w:sz w:val="22"/>
          <w:szCs w:val="22"/>
          <w:rtl w:val="0"/>
        </w:rPr>
        <w:t>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di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zasunout do dokovac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stanice Workflow Station pot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ebnou konfiguraci adapt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USB miniHub pro USB flash pam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ti,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te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ek SD karet a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te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ek microSD karet pro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sou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asn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, co mo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nejrychlej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enos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ech 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znam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pro 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sledn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zpracov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te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ky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ady Workflow lze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ipojit 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 </w:t>
      </w:r>
      <w:r>
        <w:rPr>
          <w:rStyle w:val="None"/>
          <w:rFonts w:ascii="Times New Roman" w:hAnsi="Times New Roman"/>
          <w:sz w:val="22"/>
          <w:szCs w:val="22"/>
          <w:rtl w:val="0"/>
        </w:rPr>
        <w:t>notebooku tak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samostatn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rtl w:val="0"/>
        </w:rPr>
        <w:t>pomoc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ilo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ho kabelu USB-C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®</w:t>
      </w:r>
      <w:r>
        <w:rPr>
          <w:rStyle w:val="None"/>
          <w:rFonts w:ascii="Times New Roman" w:hAnsi="Times New Roman"/>
          <w:sz w:val="22"/>
          <w:szCs w:val="22"/>
          <w:rtl w:val="0"/>
        </w:rPr>
        <w:t>, aby se daly snadno pou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ží</w:t>
      </w:r>
      <w:r>
        <w:rPr>
          <w:rStyle w:val="None"/>
          <w:rFonts w:ascii="Times New Roman" w:hAnsi="Times New Roman"/>
          <w:sz w:val="22"/>
          <w:szCs w:val="22"/>
          <w:rtl w:val="0"/>
        </w:rPr>
        <w:t>vat i na akc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ch, kde nen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zapot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eb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nasadit pln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vybaven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.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Kingston je s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 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v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mi</w:t>
      </w:r>
      <w:r>
        <w:rPr>
          <w:rStyle w:val="None"/>
          <w:rFonts w:ascii="Times New Roman" w:hAnsi="Times New Roman"/>
          <w:sz w:val="22"/>
          <w:szCs w:val="22"/>
          <w:rtl w:val="0"/>
        </w:rPr>
        <w:t>, 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ť </w:t>
      </w:r>
      <w:r>
        <w:rPr>
          <w:rStyle w:val="None"/>
          <w:rFonts w:ascii="Times New Roman" w:hAnsi="Times New Roman"/>
          <w:sz w:val="22"/>
          <w:szCs w:val="22"/>
          <w:rtl w:val="0"/>
        </w:rPr>
        <w:t>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Style w:val="None"/>
          <w:rFonts w:ascii="Times New Roman" w:hAnsi="Times New Roman"/>
          <w:sz w:val="22"/>
          <w:szCs w:val="22"/>
          <w:rtl w:val="0"/>
        </w:rPr>
        <w:t>nat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áčí</w:t>
      </w:r>
      <w:r>
        <w:rPr>
          <w:rStyle w:val="None"/>
          <w:rFonts w:ascii="Times New Roman" w:hAnsi="Times New Roman"/>
          <w:sz w:val="22"/>
          <w:szCs w:val="22"/>
          <w:rtl w:val="0"/>
        </w:rPr>
        <w:t>te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 </w:t>
      </w:r>
      <w:r>
        <w:rPr>
          <w:rStyle w:val="None"/>
          <w:rFonts w:ascii="Times New Roman" w:hAnsi="Times New Roman"/>
          <w:sz w:val="22"/>
          <w:szCs w:val="22"/>
          <w:rtl w:val="0"/>
        </w:rPr>
        <w:t>ter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nu nebo pracujete doma u stolu.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 w:hint="default"/>
          <w:sz w:val="22"/>
          <w:szCs w:val="22"/>
          <w:rtl w:val="0"/>
        </w:rPr>
        <w:t>„</w:t>
      </w:r>
      <w:r>
        <w:rPr>
          <w:rStyle w:val="None"/>
          <w:rFonts w:ascii="Times New Roman" w:hAnsi="Times New Roman"/>
          <w:sz w:val="22"/>
          <w:szCs w:val="22"/>
          <w:rtl w:val="0"/>
        </w:rPr>
        <w:t>Tv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rci obsahu jist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rtl w:val="0"/>
        </w:rPr>
        <w:t>ocen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nejen flexibilitu dokovac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stanice Workflow Station a jej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ch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te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ek, ale tak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rychlost,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“  ří</w:t>
      </w:r>
      <w:r>
        <w:rPr>
          <w:rStyle w:val="None"/>
          <w:rFonts w:ascii="Times New Roman" w:hAnsi="Times New Roman"/>
          <w:sz w:val="22"/>
          <w:szCs w:val="22"/>
          <w:rtl w:val="0"/>
        </w:rPr>
        <w:t>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Tiago Gomes, mana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er pro produkty flash, Kingston EMEA.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„</w:t>
      </w:r>
      <w:r>
        <w:rPr>
          <w:rStyle w:val="None"/>
          <w:rFonts w:ascii="Times New Roman" w:hAnsi="Times New Roman"/>
          <w:sz w:val="22"/>
          <w:szCs w:val="22"/>
          <w:rtl w:val="0"/>
        </w:rPr>
        <w:t>Tytu produkty podporuj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 úž</w:t>
      </w:r>
      <w:r>
        <w:rPr>
          <w:rStyle w:val="None"/>
          <w:rFonts w:ascii="Times New Roman" w:hAnsi="Times New Roman"/>
          <w:sz w:val="22"/>
          <w:szCs w:val="22"/>
          <w:rtl w:val="0"/>
        </w:rPr>
        <w:t>asnou rychlost rozhran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USB 3.2, kter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spolu s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 </w:t>
      </w:r>
      <w:r>
        <w:rPr>
          <w:rStyle w:val="None"/>
          <w:rFonts w:ascii="Times New Roman" w:hAnsi="Times New Roman"/>
          <w:sz w:val="22"/>
          <w:szCs w:val="22"/>
          <w:rtl w:val="0"/>
        </w:rPr>
        <w:t>vysoce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konn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mi pam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ěť</w:t>
      </w:r>
      <w:r>
        <w:rPr>
          <w:rStyle w:val="None"/>
          <w:rFonts w:ascii="Times New Roman" w:hAnsi="Times New Roman"/>
          <w:sz w:val="22"/>
          <w:szCs w:val="22"/>
          <w:rtl w:val="0"/>
        </w:rPr>
        <w:t>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mi kartami a USB flash disky spole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nosti Kingston umo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ivatel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m zvl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dat postproduk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procesy rychleji ne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Style w:val="None"/>
          <w:rFonts w:ascii="Times New Roman" w:hAnsi="Times New Roman"/>
          <w:sz w:val="22"/>
          <w:szCs w:val="22"/>
          <w:rtl w:val="0"/>
        </w:rPr>
        <w:t>kdy 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None"/>
          <w:rFonts w:ascii="Times New Roman" w:hAnsi="Times New Roman"/>
          <w:sz w:val="22"/>
          <w:szCs w:val="22"/>
          <w:rtl w:val="0"/>
        </w:rPr>
        <w:t>ve.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“</w:t>
      </w:r>
    </w:p>
    <w:p>
      <w:pPr>
        <w:pStyle w:val="Normální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Workflow Station a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te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ky karet maj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dvouletou 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ruku s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 </w:t>
      </w:r>
      <w:r>
        <w:rPr>
          <w:rStyle w:val="None"/>
          <w:rFonts w:ascii="Times New Roman" w:hAnsi="Times New Roman"/>
          <w:sz w:val="22"/>
          <w:szCs w:val="22"/>
          <w:rtl w:val="0"/>
        </w:rPr>
        <w:t>bezplatnou technickou podporou. Dal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informace najdete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"https://www.kingston.com/unitedkingdom/en/?utm_source=pr"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kingston.com</w:t>
      </w:r>
      <w:r>
        <w:rPr>
          <w:rStyle w:val="Hyperlink.0"/>
          <w:rtl w:val="0"/>
        </w:rPr>
        <w:t>.</w:t>
      </w:r>
      <w:r>
        <w:rPr/>
        <w:fldChar w:fldCharType="end" w:fldLock="0"/>
      </w:r>
    </w:p>
    <w:p>
      <w:pPr>
        <w:pStyle w:val="Normální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  <w:rtl w:val="0"/>
        </w:rPr>
        <w:t>Pracovn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ci 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di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, kte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ří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se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úč</w:t>
      </w:r>
      <w:r>
        <w:rPr>
          <w:rStyle w:val="None"/>
          <w:rFonts w:ascii="Times New Roman" w:hAnsi="Times New Roman"/>
          <w:sz w:val="22"/>
          <w:szCs w:val="22"/>
          <w:rtl w:val="0"/>
        </w:rPr>
        <w:t>astn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virtu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ho veletrhu CES, si mohou domluvit sch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zku se 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stupci spole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nosti Kingston pomoc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e-mailov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adresy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"mailto:eu_pr@kingston.eu"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eu_pr@kingston.eu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. </w:t>
      </w:r>
    </w:p>
    <w:p>
      <w:pPr>
        <w:pStyle w:val="Normální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u w:val="single"/>
          <w:rtl w:val="0"/>
        </w:rPr>
        <w:t>Funkce a specifikace dokovac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u w:val="single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u w:val="single"/>
          <w:rtl w:val="0"/>
        </w:rPr>
        <w:t xml:space="preserve">stanice Workflow Station a 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u w:val="single"/>
          <w:rtl w:val="0"/>
        </w:rPr>
        <w:t>te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u w:val="single"/>
          <w:rtl w:val="0"/>
        </w:rPr>
        <w:t>ek karet: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Odstavec se seznamem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Rychlej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ší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stahov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soubor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vertAlign w:val="superscript"/>
          <w:rtl w:val="0"/>
        </w:rPr>
        <w:t>1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: 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p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enos vide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, fotografi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a zvuku z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 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kolika zdroj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najednou.</w:t>
      </w:r>
    </w:p>
    <w:p>
      <w:pPr>
        <w:pStyle w:val="Odstavec se seznamem"/>
        <w:numPr>
          <w:ilvl w:val="0"/>
          <w:numId w:val="4"/>
        </w:numPr>
        <w:bidi w:val="0"/>
        <w:spacing w:before="100" w:after="100" w:line="360" w:lineRule="auto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Flexibiln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syst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é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m Workflow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vertAlign w:val="superscript"/>
          <w:rtl w:val="0"/>
        </w:rPr>
        <w:t>1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: 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pou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ží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 xml:space="preserve">vejte pouze hub a 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te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ky, kter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pot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ebujete pro sv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vybaven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.</w:t>
      </w:r>
    </w:p>
    <w:p>
      <w:pPr>
        <w:pStyle w:val="Odstavec se seznamem"/>
        <w:numPr>
          <w:ilvl w:val="0"/>
          <w:numId w:val="4"/>
        </w:numPr>
        <w:bidi w:val="0"/>
        <w:spacing w:before="100" w:after="100" w:line="360" w:lineRule="auto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ř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enositelnost a 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š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estrann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pou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ž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it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: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 č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te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ky karet m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ůž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ete pou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ží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vat i samostatn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ě 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pomoc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p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ilo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ho kabelu USB-C.</w:t>
      </w:r>
    </w:p>
    <w:p>
      <w:pPr>
        <w:pStyle w:val="Odstavec se seznamem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Úž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asn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ý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kon: 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produkty Workflow Station podporuj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rychlosti USB 3.2, co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ž 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umo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žň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uje za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čí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t zpracov</w:t>
      </w:r>
      <w:r>
        <w:rPr>
          <w:rStyle w:val="None"/>
          <w:rFonts w:ascii="Times New Roman" w:hAnsi="Times New Roman" w:hint="default"/>
          <w:b w:val="0"/>
          <w:bCs w:val="0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b w:val="0"/>
          <w:bCs w:val="0"/>
          <w:sz w:val="22"/>
          <w:szCs w:val="22"/>
          <w:rtl w:val="0"/>
        </w:rPr>
        <w:t>vat obsah rychleji.</w:t>
      </w:r>
    </w:p>
    <w:p>
      <w:pPr>
        <w:pStyle w:val="Normální"/>
        <w:spacing w:line="360" w:lineRule="auto"/>
        <w:jc w:val="center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Workflow Station (dokovac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stanice a adapt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r USB miniHub):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Rozhran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: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</w:t>
      </w:r>
      <w:r>
        <w:tab/>
      </w:r>
      <w:r>
        <w:rPr>
          <w:rStyle w:val="None"/>
          <w:rFonts w:ascii="Times New Roman" w:hAnsi="Times New Roman"/>
          <w:sz w:val="22"/>
          <w:szCs w:val="22"/>
          <w:rtl w:val="0"/>
        </w:rPr>
        <w:t>dokovac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stanice: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  <w:rtl w:val="0"/>
        </w:rPr>
        <w:t>USB 3.2 Gen 2</w:t>
      </w:r>
    </w:p>
    <w:p>
      <w:pPr>
        <w:pStyle w:val="Normální"/>
        <w:spacing w:line="360" w:lineRule="auto"/>
        <w:ind w:left="720"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USB miniHub: </w:t>
      </w:r>
      <w:r>
        <w:tab/>
      </w:r>
      <w:r>
        <w:rPr>
          <w:rStyle w:val="None"/>
          <w:rFonts w:ascii="Times New Roman" w:hAnsi="Times New Roman"/>
          <w:sz w:val="22"/>
          <w:szCs w:val="22"/>
          <w:rtl w:val="0"/>
        </w:rPr>
        <w:t>USB 3.2 Gen 1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Konektor: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</w:t>
      </w:r>
      <w:r>
        <w:tab/>
      </w:r>
      <w:r>
        <w:rPr>
          <w:rStyle w:val="None"/>
          <w:rFonts w:ascii="Times New Roman" w:hAnsi="Times New Roman"/>
          <w:sz w:val="22"/>
          <w:szCs w:val="22"/>
          <w:rtl w:val="0"/>
        </w:rPr>
        <w:t>dokovac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stanice: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  <w:rtl w:val="0"/>
        </w:rPr>
        <w:t>USB-C</w:t>
      </w:r>
    </w:p>
    <w:p>
      <w:pPr>
        <w:pStyle w:val="Normální"/>
        <w:spacing w:line="360" w:lineRule="auto"/>
        <w:ind w:left="720"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USB miniHub: </w:t>
      </w:r>
      <w:r>
        <w:tab/>
      </w:r>
      <w:r>
        <w:rPr>
          <w:rStyle w:val="None"/>
          <w:rFonts w:ascii="Times New Roman" w:hAnsi="Times New Roman"/>
          <w:sz w:val="22"/>
          <w:szCs w:val="22"/>
          <w:rtl w:val="0"/>
        </w:rPr>
        <w:t>USB-C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Podporovan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USB vstupy:</w:t>
      </w:r>
    </w:p>
    <w:p>
      <w:pPr>
        <w:pStyle w:val="Normální"/>
        <w:spacing w:line="360" w:lineRule="auto"/>
        <w:ind w:left="720"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USB miniHub: </w:t>
      </w:r>
      <w:r>
        <w:tab/>
      </w:r>
      <w:r>
        <w:rPr>
          <w:rStyle w:val="None"/>
          <w:rFonts w:ascii="Times New Roman" w:hAnsi="Times New Roman"/>
          <w:sz w:val="22"/>
          <w:szCs w:val="22"/>
          <w:rtl w:val="0"/>
        </w:rPr>
        <w:t>USB-A, USB-C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Obsah balen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: </w:t>
      </w:r>
      <w:r>
        <w:rPr>
          <w:rStyle w:val="None"/>
          <w:rFonts w:ascii="Times New Roman" w:hAnsi="Times New Roman"/>
          <w:sz w:val="22"/>
          <w:szCs w:val="22"/>
          <w:rtl w:val="0"/>
        </w:rPr>
        <w:t>dokovac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stanice [Workflow], adapt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r USB miniHub, kabel USB-C/USB-C, nap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jec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adapt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r se 4 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str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kami pro 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zn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zem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rtl w:val="0"/>
        </w:rPr>
        <w:t>a stru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vod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Rozm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ry: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</w:t>
      </w:r>
      <w:r>
        <w:tab/>
      </w:r>
      <w:r>
        <w:rPr>
          <w:rStyle w:val="None"/>
          <w:rFonts w:ascii="Times New Roman" w:hAnsi="Times New Roman"/>
          <w:sz w:val="22"/>
          <w:szCs w:val="22"/>
          <w:rtl w:val="0"/>
        </w:rPr>
        <w:t>dokovac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stanice: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  <w:rtl w:val="0"/>
        </w:rPr>
        <w:t>160,27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×</w:t>
      </w:r>
      <w:r>
        <w:rPr>
          <w:rStyle w:val="None"/>
          <w:rFonts w:ascii="Times New Roman" w:hAnsi="Times New Roman"/>
          <w:sz w:val="22"/>
          <w:szCs w:val="22"/>
          <w:rtl w:val="0"/>
        </w:rPr>
        <w:t>70,27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×</w:t>
      </w:r>
      <w:r>
        <w:rPr>
          <w:rStyle w:val="None"/>
          <w:rFonts w:ascii="Times New Roman" w:hAnsi="Times New Roman"/>
          <w:sz w:val="22"/>
          <w:szCs w:val="22"/>
          <w:rtl w:val="0"/>
        </w:rPr>
        <w:t>55,77 mm</w:t>
      </w:r>
    </w:p>
    <w:p>
      <w:pPr>
        <w:pStyle w:val="Normální"/>
        <w:spacing w:line="360" w:lineRule="auto"/>
        <w:ind w:left="720"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  <w:rtl w:val="0"/>
        </w:rPr>
        <w:t>USB miniHub: 62,87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×</w:t>
      </w:r>
      <w:r>
        <w:rPr>
          <w:rStyle w:val="None"/>
          <w:rFonts w:ascii="Times New Roman" w:hAnsi="Times New Roman"/>
          <w:sz w:val="22"/>
          <w:szCs w:val="22"/>
          <w:rtl w:val="0"/>
        </w:rPr>
        <w:t>16,87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×</w:t>
      </w:r>
      <w:r>
        <w:rPr>
          <w:rStyle w:val="None"/>
          <w:rFonts w:ascii="Times New Roman" w:hAnsi="Times New Roman"/>
          <w:sz w:val="22"/>
          <w:szCs w:val="22"/>
          <w:rtl w:val="0"/>
        </w:rPr>
        <w:t>50 mm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Hmotnost: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</w:t>
      </w:r>
      <w:r>
        <w:tab/>
      </w:r>
      <w:r>
        <w:rPr>
          <w:rStyle w:val="None"/>
          <w:rFonts w:ascii="Times New Roman" w:hAnsi="Times New Roman"/>
          <w:sz w:val="22"/>
          <w:szCs w:val="22"/>
          <w:rtl w:val="0"/>
        </w:rPr>
        <w:t>dokovac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stanice: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  <w:rtl w:val="0"/>
        </w:rPr>
        <w:t>292 g</w:t>
      </w:r>
    </w:p>
    <w:p>
      <w:pPr>
        <w:pStyle w:val="Normální"/>
        <w:spacing w:line="360" w:lineRule="auto"/>
        <w:ind w:left="720"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  <w:rtl w:val="0"/>
        </w:rPr>
        <w:t>USB miniHub: 30 g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Provozn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teplota: </w:t>
      </w:r>
      <w:r>
        <w:rPr>
          <w:rStyle w:val="None"/>
          <w:rFonts w:ascii="Times New Roman" w:hAnsi="Times New Roman"/>
          <w:sz w:val="22"/>
          <w:szCs w:val="22"/>
          <w:rtl w:val="0"/>
        </w:rPr>
        <w:t>0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–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60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°</w:t>
      </w:r>
      <w:r>
        <w:rPr>
          <w:rStyle w:val="None"/>
          <w:rFonts w:ascii="Times New Roman" w:hAnsi="Times New Roman"/>
          <w:sz w:val="22"/>
          <w:szCs w:val="22"/>
          <w:rtl w:val="0"/>
        </w:rPr>
        <w:t>C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Skladovac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teplota: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 −</w:t>
      </w:r>
      <w:r>
        <w:rPr>
          <w:rStyle w:val="None"/>
          <w:rFonts w:ascii="Times New Roman" w:hAnsi="Times New Roman"/>
          <w:sz w:val="22"/>
          <w:szCs w:val="22"/>
          <w:rtl w:val="0"/>
        </w:rPr>
        <w:t>25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–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85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°</w:t>
      </w:r>
      <w:r>
        <w:rPr>
          <w:rStyle w:val="None"/>
          <w:rFonts w:ascii="Times New Roman" w:hAnsi="Times New Roman"/>
          <w:sz w:val="22"/>
          <w:szCs w:val="22"/>
          <w:rtl w:val="0"/>
        </w:rPr>
        <w:t>C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Z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ruka/podpora: </w:t>
      </w:r>
      <w:r>
        <w:rPr>
          <w:rStyle w:val="None"/>
          <w:rFonts w:ascii="Times New Roman" w:hAnsi="Times New Roman"/>
          <w:sz w:val="22"/>
          <w:szCs w:val="22"/>
          <w:rtl w:val="0"/>
        </w:rPr>
        <w:t>dvoulet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ruka s bezplatnou technickou podporou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Kompatibilita: </w:t>
      </w:r>
      <w:r>
        <w:rPr>
          <w:rStyle w:val="None"/>
          <w:rFonts w:ascii="Times New Roman" w:hAnsi="Times New Roman"/>
          <w:sz w:val="22"/>
          <w:szCs w:val="22"/>
          <w:rtl w:val="0"/>
        </w:rPr>
        <w:t>Windows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® </w:t>
      </w:r>
      <w:r>
        <w:rPr>
          <w:rStyle w:val="None"/>
          <w:rFonts w:ascii="Times New Roman" w:hAnsi="Times New Roman"/>
          <w:sz w:val="22"/>
          <w:szCs w:val="22"/>
          <w:rtl w:val="0"/>
        </w:rPr>
        <w:t>10, 8.1, 8, Mac OS (v.10.10.x +)</w:t>
      </w:r>
    </w:p>
    <w:p>
      <w:pPr>
        <w:pStyle w:val="Normální"/>
        <w:spacing w:line="360" w:lineRule="auto"/>
        <w:jc w:val="center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ní"/>
        <w:spacing w:line="360" w:lineRule="auto"/>
        <w:jc w:val="center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[Workflow] 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te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ka SD karet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Rozhran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: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</w:t>
      </w:r>
      <w:r>
        <w:tab/>
      </w:r>
      <w:r>
        <w:rPr>
          <w:rStyle w:val="None"/>
          <w:rFonts w:ascii="Times New Roman" w:hAnsi="Times New Roman"/>
          <w:sz w:val="22"/>
          <w:szCs w:val="22"/>
          <w:rtl w:val="0"/>
        </w:rPr>
        <w:t>USB 3.2 Gen 1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Konektor: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</w:t>
      </w:r>
      <w:r>
        <w:tab/>
      </w:r>
      <w:r>
        <w:rPr>
          <w:rStyle w:val="None"/>
          <w:rFonts w:ascii="Times New Roman" w:hAnsi="Times New Roman"/>
          <w:sz w:val="22"/>
          <w:szCs w:val="22"/>
          <w:rtl w:val="0"/>
        </w:rPr>
        <w:t>USB-C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Podporovan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karty: </w:t>
      </w:r>
      <w:r>
        <w:rPr>
          <w:rStyle w:val="None"/>
          <w:rFonts w:ascii="Times New Roman" w:hAnsi="Times New Roman"/>
          <w:sz w:val="22"/>
          <w:szCs w:val="22"/>
          <w:rtl w:val="0"/>
        </w:rPr>
        <w:t>podporuje SD karty UHS-II; zp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tn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rtl w:val="0"/>
        </w:rPr>
        <w:t>kompatibiln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s SD kartami UHS-I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Obsah balen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: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te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ka SD karet se dv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ma sloty, kabel USB-C/USB-C a stru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vod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Rozm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ry: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</w:t>
      </w:r>
      <w:r>
        <w:tab/>
      </w:r>
      <w:r>
        <w:rPr>
          <w:rStyle w:val="None"/>
          <w:rFonts w:ascii="Times New Roman" w:hAnsi="Times New Roman"/>
          <w:sz w:val="22"/>
          <w:szCs w:val="22"/>
          <w:rtl w:val="0"/>
        </w:rPr>
        <w:t>62,87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×</w:t>
      </w:r>
      <w:r>
        <w:rPr>
          <w:rStyle w:val="None"/>
          <w:rFonts w:ascii="Times New Roman" w:hAnsi="Times New Roman"/>
          <w:sz w:val="22"/>
          <w:szCs w:val="22"/>
          <w:rtl w:val="0"/>
        </w:rPr>
        <w:t>16,87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×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50 mm  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Hmotnost: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</w:t>
      </w:r>
      <w:r>
        <w:tab/>
      </w:r>
      <w:r>
        <w:rPr>
          <w:rStyle w:val="None"/>
          <w:rFonts w:ascii="Times New Roman" w:hAnsi="Times New Roman"/>
          <w:sz w:val="22"/>
          <w:szCs w:val="22"/>
          <w:rtl w:val="0"/>
        </w:rPr>
        <w:t>31 g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Provozn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teplota: </w:t>
      </w:r>
      <w:r>
        <w:rPr>
          <w:rStyle w:val="None"/>
          <w:rFonts w:ascii="Times New Roman" w:hAnsi="Times New Roman"/>
          <w:sz w:val="22"/>
          <w:szCs w:val="22"/>
          <w:rtl w:val="0"/>
        </w:rPr>
        <w:t>0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–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60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°</w:t>
      </w:r>
      <w:r>
        <w:rPr>
          <w:rStyle w:val="None"/>
          <w:rFonts w:ascii="Times New Roman" w:hAnsi="Times New Roman"/>
          <w:sz w:val="22"/>
          <w:szCs w:val="22"/>
          <w:rtl w:val="0"/>
        </w:rPr>
        <w:t>C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Skladovac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teplota: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 −</w:t>
      </w:r>
      <w:r>
        <w:rPr>
          <w:rStyle w:val="None"/>
          <w:rFonts w:ascii="Times New Roman" w:hAnsi="Times New Roman"/>
          <w:sz w:val="22"/>
          <w:szCs w:val="22"/>
          <w:rtl w:val="0"/>
        </w:rPr>
        <w:t>25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–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85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°</w:t>
      </w:r>
      <w:r>
        <w:rPr>
          <w:rStyle w:val="None"/>
          <w:rFonts w:ascii="Times New Roman" w:hAnsi="Times New Roman"/>
          <w:sz w:val="22"/>
          <w:szCs w:val="22"/>
          <w:rtl w:val="0"/>
        </w:rPr>
        <w:t>C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Z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ruka/podpora: </w:t>
      </w:r>
      <w:r>
        <w:rPr>
          <w:rStyle w:val="None"/>
          <w:rFonts w:ascii="Times New Roman" w:hAnsi="Times New Roman"/>
          <w:sz w:val="22"/>
          <w:szCs w:val="22"/>
          <w:rtl w:val="0"/>
        </w:rPr>
        <w:t>dvoulet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ruka s bezplatnou technickou podporou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Kompatibilita: </w:t>
      </w:r>
      <w:r>
        <w:rPr>
          <w:rStyle w:val="None"/>
          <w:rFonts w:ascii="Times New Roman" w:hAnsi="Times New Roman"/>
          <w:sz w:val="22"/>
          <w:szCs w:val="22"/>
          <w:rtl w:val="0"/>
        </w:rPr>
        <w:t>Windows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® </w:t>
      </w:r>
      <w:r>
        <w:rPr>
          <w:rStyle w:val="None"/>
          <w:rFonts w:ascii="Times New Roman" w:hAnsi="Times New Roman"/>
          <w:sz w:val="22"/>
          <w:szCs w:val="22"/>
          <w:rtl w:val="0"/>
        </w:rPr>
        <w:t>10, 8.1, 8, Mac OS (v.10.10.x +)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ní"/>
        <w:spacing w:line="360" w:lineRule="auto"/>
        <w:jc w:val="center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[Workflow] 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te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ka microSD karet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Rozhran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: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</w:t>
      </w:r>
      <w:r>
        <w:tab/>
      </w:r>
      <w:r>
        <w:rPr>
          <w:rStyle w:val="None"/>
          <w:rFonts w:ascii="Times New Roman" w:hAnsi="Times New Roman"/>
          <w:sz w:val="22"/>
          <w:szCs w:val="22"/>
          <w:rtl w:val="0"/>
        </w:rPr>
        <w:t>USB 3.2 Gen 1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Konektor: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</w:t>
      </w:r>
      <w:r>
        <w:tab/>
      </w:r>
      <w:r>
        <w:rPr>
          <w:rStyle w:val="None"/>
          <w:rFonts w:ascii="Times New Roman" w:hAnsi="Times New Roman"/>
          <w:sz w:val="22"/>
          <w:szCs w:val="22"/>
          <w:rtl w:val="0"/>
        </w:rPr>
        <w:t>USB-C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Podporovan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karty: </w:t>
      </w:r>
      <w:r>
        <w:rPr>
          <w:rStyle w:val="None"/>
          <w:rFonts w:ascii="Times New Roman" w:hAnsi="Times New Roman"/>
          <w:sz w:val="22"/>
          <w:szCs w:val="22"/>
          <w:rtl w:val="0"/>
        </w:rPr>
        <w:t>podporuje microSD karty UHS-II; zp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tn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rtl w:val="0"/>
        </w:rPr>
        <w:t>kompatibiln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s microSD kartami UHS-I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Obsah balen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: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te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ka microSD karet se dv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ma sloty, kabel USB-C/USB-C a stru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vod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Rozm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ry: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</w:t>
      </w:r>
      <w:r>
        <w:tab/>
      </w:r>
      <w:r>
        <w:rPr>
          <w:rStyle w:val="None"/>
          <w:rFonts w:ascii="Times New Roman" w:hAnsi="Times New Roman"/>
          <w:sz w:val="22"/>
          <w:szCs w:val="22"/>
          <w:rtl w:val="0"/>
        </w:rPr>
        <w:t>62,87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×</w:t>
      </w:r>
      <w:r>
        <w:rPr>
          <w:rStyle w:val="None"/>
          <w:rFonts w:ascii="Times New Roman" w:hAnsi="Times New Roman"/>
          <w:sz w:val="22"/>
          <w:szCs w:val="22"/>
          <w:rtl w:val="0"/>
        </w:rPr>
        <w:t>16,87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×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50 mm  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Hmotnost: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</w:t>
      </w:r>
      <w:r>
        <w:tab/>
      </w:r>
      <w:r>
        <w:rPr>
          <w:rStyle w:val="None"/>
          <w:rFonts w:ascii="Times New Roman" w:hAnsi="Times New Roman"/>
          <w:sz w:val="22"/>
          <w:szCs w:val="22"/>
          <w:rtl w:val="0"/>
        </w:rPr>
        <w:t>29 g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Provozn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teplota: </w:t>
      </w:r>
      <w:r>
        <w:rPr>
          <w:rStyle w:val="None"/>
          <w:rFonts w:ascii="Times New Roman" w:hAnsi="Times New Roman"/>
          <w:sz w:val="22"/>
          <w:szCs w:val="22"/>
          <w:rtl w:val="0"/>
        </w:rPr>
        <w:t>0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–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60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°</w:t>
      </w:r>
      <w:r>
        <w:rPr>
          <w:rStyle w:val="None"/>
          <w:rFonts w:ascii="Times New Roman" w:hAnsi="Times New Roman"/>
          <w:sz w:val="22"/>
          <w:szCs w:val="22"/>
          <w:rtl w:val="0"/>
        </w:rPr>
        <w:t>C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Skladovac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teplota: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−</w:t>
      </w:r>
      <w:r>
        <w:rPr>
          <w:rStyle w:val="None"/>
          <w:rFonts w:ascii="Times New Roman" w:hAnsi="Times New Roman"/>
          <w:sz w:val="22"/>
          <w:szCs w:val="22"/>
          <w:rtl w:val="0"/>
        </w:rPr>
        <w:t>25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–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85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°</w:t>
      </w:r>
      <w:r>
        <w:rPr>
          <w:rStyle w:val="None"/>
          <w:rFonts w:ascii="Times New Roman" w:hAnsi="Times New Roman"/>
          <w:sz w:val="22"/>
          <w:szCs w:val="22"/>
          <w:rtl w:val="0"/>
        </w:rPr>
        <w:t>C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Z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ruka/podpora: </w:t>
      </w:r>
      <w:r>
        <w:rPr>
          <w:rStyle w:val="None"/>
          <w:rFonts w:ascii="Times New Roman" w:hAnsi="Times New Roman"/>
          <w:sz w:val="22"/>
          <w:szCs w:val="22"/>
          <w:rtl w:val="0"/>
        </w:rPr>
        <w:t>dvoulet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ruka s bezplatnou technickou podporou</w:t>
      </w: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Kompatibilita: </w:t>
      </w:r>
      <w:r>
        <w:rPr>
          <w:rStyle w:val="None"/>
          <w:rFonts w:ascii="Times New Roman" w:hAnsi="Times New Roman"/>
          <w:sz w:val="22"/>
          <w:szCs w:val="22"/>
          <w:rtl w:val="0"/>
        </w:rPr>
        <w:t>Windows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®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10, 8.1, 8, Mac OS (v.10.10.x +) 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tbl>
      <w:tblPr>
        <w:tblW w:w="80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95"/>
        <w:gridCol w:w="2340"/>
        <w:gridCol w:w="2835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07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rtl w:val="0"/>
              </w:rPr>
              <w:t>Produktov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rtl w:val="0"/>
              </w:rPr>
              <w:t>á ř</w:t>
            </w:r>
            <w:r>
              <w:rPr>
                <w:rStyle w:val="None"/>
                <w:rFonts w:ascii="Times New Roman" w:hAnsi="Times New Roman"/>
                <w:b w:val="1"/>
                <w:bCs w:val="1"/>
                <w:rtl w:val="0"/>
              </w:rPr>
              <w:t>ada Workflow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2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Dokovac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 xml:space="preserve">í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stanice </w:t>
            </w:r>
            <w:r>
              <w:rPr>
                <w:rStyle w:val="None"/>
                <w:rFonts w:ascii="Arial Unicode MS" w:cs="Arial Unicode MS" w:hAnsi="Arial Unicode MS" w:eastAsia="Arial Unicode MS"/>
                <w:sz w:val="22"/>
                <w:szCs w:val="22"/>
              </w:rPr>
              <w:br w:type="textWrapping"/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Workflow Station</w:t>
            </w:r>
          </w:p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te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ka</w:t>
            </w:r>
            <w:r>
              <w:rPr>
                <w:rStyle w:val="None"/>
                <w:rFonts w:ascii="Arial Unicode MS" w:cs="Arial Unicode MS" w:hAnsi="Arial Unicode MS" w:eastAsia="Arial Unicode MS"/>
                <w:sz w:val="22"/>
                <w:szCs w:val="22"/>
              </w:rPr>
              <w:br w:type="textWrapping"/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Workflow SD Reader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te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ka</w:t>
            </w:r>
            <w:r>
              <w:rPr>
                <w:rStyle w:val="None"/>
                <w:rFonts w:ascii="Arial Unicode MS" w:cs="Arial Unicode MS" w:hAnsi="Arial Unicode MS" w:eastAsia="Arial Unicode MS"/>
                <w:sz w:val="22"/>
                <w:szCs w:val="22"/>
              </w:rPr>
              <w:br w:type="textWrapping"/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Workflow microSD Reader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8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</w:rPr>
              <w:t>WFS-U</w:t>
            </w:r>
          </w:p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</w:rPr>
              <w:t>WFS-SD</w:t>
            </w:r>
          </w:p>
        </w:tc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</w:rPr>
              <w:t>WFS-SDS</w:t>
            </w:r>
          </w:p>
        </w:tc>
      </w:tr>
    </w:tbl>
    <w:p>
      <w:pPr>
        <w:pStyle w:val="Normální"/>
        <w:widowControl w:val="0"/>
        <w:ind w:left="108" w:hanging="108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ní"/>
        <w:widowControl w:val="0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tbl>
      <w:tblPr>
        <w:tblW w:w="6697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91"/>
        <w:gridCol w:w="1276"/>
        <w:gridCol w:w="3030"/>
      </w:tblGrid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23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Opera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č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n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 xml:space="preserve">í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syst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m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USB 2.0</w:t>
            </w:r>
          </w:p>
        </w:tc>
        <w:tc>
          <w:tcPr>
            <w:tcW w:type="dxa" w:w="30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USB 3.0/USB 3.1/USB 3.2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23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Style w:val="None"/>
                <w:rFonts w:ascii="Times New Roman" w:hAnsi="Times New Roman"/>
                <w:sz w:val="22"/>
                <w:szCs w:val="22"/>
                <w:rtl w:val="0"/>
              </w:rPr>
              <w:t>Windows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vertAlign w:val="superscript"/>
                <w:rtl w:val="0"/>
              </w:rPr>
              <w:t>®</w:t>
            </w:r>
            <w:r>
              <w:rPr>
                <w:rStyle w:val="None"/>
                <w:rFonts w:ascii="Times New Roman" w:hAnsi="Times New Roman"/>
                <w:sz w:val="22"/>
                <w:szCs w:val="22"/>
                <w:rtl w:val="0"/>
              </w:rPr>
              <w:t xml:space="preserve"> 10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rtl w:val="0"/>
              </w:rPr>
              <w:t>Ano</w:t>
            </w:r>
          </w:p>
        </w:tc>
        <w:tc>
          <w:tcPr>
            <w:tcW w:type="dxa" w:w="30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rtl w:val="0"/>
              </w:rPr>
              <w:t>Ano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23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Style w:val="None"/>
                <w:rFonts w:ascii="Times New Roman" w:hAnsi="Times New Roman"/>
                <w:sz w:val="22"/>
                <w:szCs w:val="22"/>
                <w:rtl w:val="0"/>
              </w:rPr>
              <w:t>Windows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vertAlign w:val="superscript"/>
                <w:rtl w:val="0"/>
              </w:rPr>
              <w:t>®</w:t>
            </w:r>
            <w:r>
              <w:rPr>
                <w:rStyle w:val="None"/>
                <w:rFonts w:ascii="Times New Roman" w:hAnsi="Times New Roman"/>
                <w:sz w:val="22"/>
                <w:szCs w:val="22"/>
                <w:rtl w:val="0"/>
              </w:rPr>
              <w:t xml:space="preserve"> 8.1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rtl w:val="0"/>
              </w:rPr>
              <w:t>Ano</w:t>
            </w:r>
          </w:p>
        </w:tc>
        <w:tc>
          <w:tcPr>
            <w:tcW w:type="dxa" w:w="30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rtl w:val="0"/>
              </w:rPr>
              <w:t>Ano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23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Style w:val="None"/>
                <w:rFonts w:ascii="Times New Roman" w:hAnsi="Times New Roman"/>
                <w:sz w:val="22"/>
                <w:szCs w:val="22"/>
                <w:rtl w:val="0"/>
              </w:rPr>
              <w:t>Windows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vertAlign w:val="superscript"/>
                <w:rtl w:val="0"/>
              </w:rPr>
              <w:t>®</w:t>
            </w:r>
            <w:r>
              <w:rPr>
                <w:rStyle w:val="None"/>
                <w:rFonts w:ascii="Times New Roman" w:hAnsi="Times New Roman"/>
                <w:sz w:val="22"/>
                <w:szCs w:val="22"/>
                <w:rtl w:val="0"/>
              </w:rPr>
              <w:t xml:space="preserve"> 8 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rtl w:val="0"/>
              </w:rPr>
              <w:t>Ano</w:t>
            </w:r>
          </w:p>
        </w:tc>
        <w:tc>
          <w:tcPr>
            <w:tcW w:type="dxa" w:w="30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rtl w:val="0"/>
              </w:rPr>
              <w:t>Ano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23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Style w:val="None"/>
                <w:rFonts w:ascii="Times New Roman" w:hAnsi="Times New Roman"/>
                <w:sz w:val="22"/>
                <w:szCs w:val="22"/>
                <w:rtl w:val="0"/>
              </w:rPr>
              <w:t xml:space="preserve">Mac OS (v. 10.10.x +) 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rtl w:val="0"/>
              </w:rPr>
              <w:t>Ano</w:t>
            </w:r>
          </w:p>
        </w:tc>
        <w:tc>
          <w:tcPr>
            <w:tcW w:type="dxa" w:w="30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rtl w:val="0"/>
              </w:rPr>
              <w:t>Ano</w:t>
            </w:r>
          </w:p>
        </w:tc>
      </w:tr>
    </w:tbl>
    <w:p>
      <w:pPr>
        <w:pStyle w:val="Normální"/>
        <w:widowControl w:val="0"/>
        <w:ind w:left="828" w:hanging="828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ní"/>
        <w:widowControl w:val="0"/>
        <w:ind w:left="720" w:hanging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rtl w:val="0"/>
        </w:rPr>
        <w:t>USB Type-C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® </w:t>
      </w:r>
      <w:r>
        <w:rPr>
          <w:rStyle w:val="None"/>
          <w:rFonts w:ascii="Times New Roman" w:hAnsi="Times New Roman"/>
          <w:sz w:val="16"/>
          <w:szCs w:val="16"/>
          <w:rtl w:val="0"/>
        </w:rPr>
        <w:t>a USB-C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® </w:t>
      </w:r>
      <w:r>
        <w:rPr>
          <w:rStyle w:val="None"/>
          <w:rFonts w:ascii="Times New Roman" w:hAnsi="Times New Roman"/>
          <w:sz w:val="16"/>
          <w:szCs w:val="16"/>
          <w:rtl w:val="0"/>
        </w:rPr>
        <w:t>jsou registrovan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</w:rPr>
        <w:t>ochrann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</w:rPr>
        <w:t>zn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mky USB Implementers Forum.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vertAlign w:val="superscript"/>
          <w:rtl w:val="0"/>
        </w:rPr>
        <w:t xml:space="preserve">1 </w:t>
      </w:r>
      <w:r>
        <w:rPr>
          <w:rStyle w:val="None"/>
          <w:rFonts w:ascii="Times New Roman" w:hAnsi="Times New Roman"/>
          <w:sz w:val="16"/>
          <w:szCs w:val="16"/>
          <w:rtl w:val="0"/>
        </w:rPr>
        <w:t>Kompatibiln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pouze s produkty Kingston [Workflow]. [Workflow Station] obsahuje dokovac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stanici a adapt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é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r USB miniHub. 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</w:rPr>
        <w:t>te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</w:rPr>
        <w:t>ky SD/microSD karet jsou prod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ny zvl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ášť</w:t>
      </w:r>
      <w:r>
        <w:rPr>
          <w:rStyle w:val="None"/>
          <w:rFonts w:ascii="Times New Roman" w:hAnsi="Times New Roman"/>
          <w:sz w:val="16"/>
          <w:szCs w:val="16"/>
          <w:rtl w:val="0"/>
        </w:rPr>
        <w:t>.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Informace o spole</w:t>
      </w:r>
      <w:r>
        <w:rPr>
          <w:rStyle w:val="None"/>
          <w:b w:val="1"/>
          <w:bCs w:val="1"/>
          <w:sz w:val="22"/>
          <w:szCs w:val="22"/>
          <w:rtl w:val="0"/>
        </w:rPr>
        <w:t>č</w:t>
      </w:r>
      <w:r>
        <w:rPr>
          <w:rStyle w:val="None"/>
          <w:b w:val="1"/>
          <w:bCs w:val="1"/>
          <w:sz w:val="22"/>
          <w:szCs w:val="22"/>
          <w:rtl w:val="0"/>
        </w:rPr>
        <w:t>nosti Kingston m</w:t>
      </w:r>
      <w:r>
        <w:rPr>
          <w:rStyle w:val="None"/>
          <w:b w:val="1"/>
          <w:bCs w:val="1"/>
          <w:sz w:val="22"/>
          <w:szCs w:val="22"/>
          <w:rtl w:val="0"/>
        </w:rPr>
        <w:t>ůž</w:t>
      </w:r>
      <w:r>
        <w:rPr>
          <w:rStyle w:val="None"/>
          <w:b w:val="1"/>
          <w:bCs w:val="1"/>
          <w:sz w:val="22"/>
          <w:szCs w:val="22"/>
          <w:rtl w:val="0"/>
        </w:rPr>
        <w:t>ete naj</w:t>
      </w:r>
      <w:r>
        <w:rPr>
          <w:rStyle w:val="None"/>
          <w:b w:val="1"/>
          <w:bCs w:val="1"/>
          <w:sz w:val="22"/>
          <w:szCs w:val="22"/>
          <w:rtl w:val="0"/>
        </w:rPr>
        <w:t>í</w:t>
      </w:r>
      <w:r>
        <w:rPr>
          <w:rStyle w:val="None"/>
          <w:b w:val="1"/>
          <w:bCs w:val="1"/>
          <w:sz w:val="22"/>
          <w:szCs w:val="22"/>
          <w:rtl w:val="0"/>
        </w:rPr>
        <w:t>t na:</w:t>
      </w:r>
      <w:r>
        <w:rPr>
          <w:rStyle w:val="None"/>
          <w:sz w:val="22"/>
          <w:szCs w:val="22"/>
          <w:rtl w:val="0"/>
        </w:rPr>
        <w:t> 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YouTube: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"http://www.youtube.com/kingstontechmemory"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http://www.youtube.com/kingstontechmemory</w:t>
      </w:r>
      <w:r>
        <w:rPr/>
        <w:fldChar w:fldCharType="end" w:fldLock="0"/>
      </w:r>
      <w:r>
        <w:rPr>
          <w:rStyle w:val="None"/>
          <w:sz w:val="22"/>
          <w:szCs w:val="22"/>
          <w:rtl w:val="0"/>
        </w:rPr>
        <w:t> 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Facebook: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"http://www.facebook.com/kingstontechnologyeurope"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http://www.facebook.com/kingstontechnologyeurope</w:t>
      </w:r>
      <w:r>
        <w:rPr/>
        <w:fldChar w:fldCharType="end" w:fldLock="0"/>
      </w:r>
      <w:r>
        <w:rPr>
          <w:rStyle w:val="None"/>
          <w:sz w:val="22"/>
          <w:szCs w:val="22"/>
          <w:rtl w:val="0"/>
        </w:rPr>
        <w:t>  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Twitter: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"https://twitter.com/KingstonTech"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https://twitter.com/KingstonTech</w:t>
      </w:r>
      <w:r>
        <w:rPr/>
        <w:fldChar w:fldCharType="end" w:fldLock="0"/>
      </w:r>
      <w:r>
        <w:rPr>
          <w:rStyle w:val="None"/>
          <w:sz w:val="22"/>
          <w:szCs w:val="22"/>
          <w:rtl w:val="0"/>
        </w:rPr>
        <w:t> 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Instagram: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"https://www.instagram.com/kingstontechnology"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https://www.instagram.com/kingstontechnology</w:t>
      </w:r>
      <w:r>
        <w:rPr/>
        <w:fldChar w:fldCharType="end" w:fldLock="0"/>
      </w:r>
      <w:r>
        <w:rPr>
          <w:rStyle w:val="None"/>
          <w:sz w:val="22"/>
          <w:szCs w:val="22"/>
          <w:rtl w:val="0"/>
        </w:rPr>
        <w:t> 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LinkedIn: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"http://www.linkedin.com/company/kingston"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http://www.linkedin.com/company/kingston</w:t>
      </w:r>
      <w:r>
        <w:rPr/>
        <w:fldChar w:fldCharType="end" w:fldLock="0"/>
      </w:r>
      <w:r>
        <w:rPr>
          <w:rStyle w:val="None"/>
          <w:sz w:val="22"/>
          <w:szCs w:val="22"/>
          <w:rtl w:val="0"/>
        </w:rPr>
        <w:t>  </w:t>
      </w:r>
    </w:p>
    <w:p>
      <w:pPr>
        <w:pStyle w:val="paragraph"/>
        <w:rPr>
          <w:rStyle w:val="None"/>
          <w:sz w:val="22"/>
          <w:szCs w:val="22"/>
          <w:shd w:val="clear" w:color="auto" w:fill="ffffff"/>
        </w:rPr>
      </w:pPr>
      <w:r>
        <w:rPr>
          <w:rStyle w:val="None"/>
          <w:sz w:val="22"/>
          <w:szCs w:val="22"/>
          <w:rtl w:val="0"/>
        </w:rPr>
        <w:t>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O spole</w:t>
      </w:r>
      <w:r>
        <w:rPr>
          <w:rStyle w:val="None"/>
          <w:b w:val="1"/>
          <w:bCs w:val="1"/>
          <w:sz w:val="22"/>
          <w:szCs w:val="22"/>
          <w:rtl w:val="0"/>
        </w:rPr>
        <w:t>č</w:t>
      </w:r>
      <w:r>
        <w:rPr>
          <w:rStyle w:val="None"/>
          <w:b w:val="1"/>
          <w:bCs w:val="1"/>
          <w:sz w:val="22"/>
          <w:szCs w:val="22"/>
          <w:rtl w:val="0"/>
        </w:rPr>
        <w:t>nosti Kingston Digital Europe Co LLP.</w:t>
      </w:r>
      <w:r>
        <w:rPr>
          <w:rStyle w:val="None"/>
          <w:b w:val="1"/>
          <w:bCs w:val="1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  </w:t>
      </w:r>
    </w:p>
    <w:p>
      <w:pPr>
        <w:pStyle w:val="Normální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rtl w:val="0"/>
        </w:rPr>
        <w:t>Kingston Digital Europe Co LLP je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robcem flash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a pobo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kou Kingston Technology Company, nejv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ší</w:t>
      </w:r>
      <w:r>
        <w:rPr>
          <w:rStyle w:val="None"/>
          <w:rFonts w:ascii="Times New Roman" w:hAnsi="Times New Roman"/>
          <w:sz w:val="20"/>
          <w:szCs w:val="20"/>
          <w:rtl w:val="0"/>
        </w:rPr>
        <w:t>ho sv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é</w:t>
      </w:r>
      <w:r>
        <w:rPr>
          <w:rStyle w:val="None"/>
          <w:rFonts w:ascii="Times New Roman" w:hAnsi="Times New Roman"/>
          <w:sz w:val="20"/>
          <w:szCs w:val="20"/>
          <w:rtl w:val="0"/>
        </w:rPr>
        <w:t>ho nez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visl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é</w:t>
      </w:r>
      <w:r>
        <w:rPr>
          <w:rStyle w:val="None"/>
          <w:rFonts w:ascii="Times New Roman" w:hAnsi="Times New Roman"/>
          <w:sz w:val="20"/>
          <w:szCs w:val="20"/>
          <w:rtl w:val="0"/>
        </w:rPr>
        <w:t>ho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robce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produkt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ů</w:t>
      </w:r>
      <w:r>
        <w:rPr>
          <w:rStyle w:val="None"/>
          <w:rFonts w:ascii="Times New Roman" w:hAnsi="Times New Roman"/>
          <w:sz w:val="20"/>
          <w:szCs w:val="20"/>
          <w:rtl w:val="0"/>
        </w:rPr>
        <w:t>. Kingston vyv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j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, vyr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b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a dod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None"/>
          <w:rFonts w:ascii="Times New Roman" w:hAnsi="Times New Roman"/>
          <w:sz w:val="20"/>
          <w:szCs w:val="20"/>
          <w:rtl w:val="0"/>
        </w:rPr>
        <w:t>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</w:rPr>
        <w:t>produkty pro stoln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po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ta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e, notebooky, servery nebo tisk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rny a tak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</w:rPr>
        <w:t>flash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ti pro po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ta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e, digit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kamery/fotoapar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ty nebo mobiln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. V 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mci svoj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glob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s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dce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</w:t>
      </w:r>
      <w:r>
        <w:rPr>
          <w:rStyle w:val="None"/>
          <w:rFonts w:ascii="Times New Roman" w:hAnsi="Times New Roman"/>
          <w:sz w:val="20"/>
          <w:szCs w:val="20"/>
          <w:rtl w:val="0"/>
        </w:rPr>
        <w:t>in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firem a pobo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ek 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None"/>
          <w:rFonts w:ascii="Times New Roman" w:hAnsi="Times New Roman"/>
          <w:sz w:val="20"/>
          <w:szCs w:val="20"/>
          <w:rtl w:val="0"/>
        </w:rPr>
        <w:t>Kingston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v Kalifornii, na Taiwanu a v 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a obchodn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stupce ve Spojen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st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tech, v Kanad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Evrop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Rusku, v Turecku, na Ukrajin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Austr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lii, v Indii, na Taiwanu, v 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a v Latinsk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</w:rPr>
        <w:t>Americe. Pro 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sk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dal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ší</w:t>
      </w:r>
      <w:r>
        <w:rPr>
          <w:rStyle w:val="None"/>
          <w:rFonts w:ascii="Times New Roman" w:hAnsi="Times New Roman"/>
          <w:sz w:val="20"/>
          <w:szCs w:val="20"/>
          <w:rtl w:val="0"/>
        </w:rPr>
        <w:t>ch informac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volejte </w:t>
      </w:r>
      <w:bookmarkStart w:name="ContactEurope" w:id="0"/>
      <w:r>
        <w:rPr>
          <w:rStyle w:val="None"/>
          <w:rFonts w:ascii="Times New Roman" w:hAnsi="Times New Roman"/>
          <w:sz w:val="20"/>
          <w:szCs w:val="20"/>
          <w:rtl w:val="0"/>
        </w:rPr>
        <w:t>+44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(0)1932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738888</w:t>
      </w:r>
      <w:bookmarkEnd w:id="0"/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nebo nav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tivte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"http://www.kingston.com"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www.kingston.com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. </w:t>
      </w:r>
    </w:p>
    <w:p>
      <w:pPr>
        <w:pStyle w:val="paragraph"/>
        <w:rPr>
          <w:rStyle w:val="None"/>
        </w:rPr>
      </w:pPr>
      <w:r>
        <w:rPr>
          <w:rStyle w:val="None"/>
          <w:sz w:val="22"/>
          <w:szCs w:val="22"/>
          <w:rtl w:val="0"/>
        </w:rPr>
        <w:t> </w:t>
      </w:r>
    </w:p>
    <w:p>
      <w:pPr>
        <w:pStyle w:val="paragraph"/>
        <w:rPr>
          <w:rStyle w:val="None"/>
          <w:sz w:val="22"/>
          <w:szCs w:val="22"/>
          <w:shd w:val="clear" w:color="auto" w:fill="ffffff"/>
        </w:rPr>
      </w:pPr>
      <w:r>
        <w:rPr>
          <w:rStyle w:val="None"/>
          <w:b w:val="1"/>
          <w:bCs w:val="1"/>
          <w:sz w:val="16"/>
          <w:szCs w:val="16"/>
          <w:rtl w:val="0"/>
        </w:rPr>
        <w:t>Redak</w:t>
      </w:r>
      <w:r>
        <w:rPr>
          <w:rStyle w:val="None"/>
          <w:b w:val="1"/>
          <w:bCs w:val="1"/>
          <w:sz w:val="16"/>
          <w:szCs w:val="16"/>
          <w:rtl w:val="0"/>
        </w:rPr>
        <w:t>č</w:t>
      </w:r>
      <w:r>
        <w:rPr>
          <w:rStyle w:val="None"/>
          <w:b w:val="1"/>
          <w:bCs w:val="1"/>
          <w:sz w:val="16"/>
          <w:szCs w:val="16"/>
          <w:rtl w:val="0"/>
        </w:rPr>
        <w:t>n</w:t>
      </w:r>
      <w:r>
        <w:rPr>
          <w:rStyle w:val="None"/>
          <w:b w:val="1"/>
          <w:bCs w:val="1"/>
          <w:sz w:val="16"/>
          <w:szCs w:val="16"/>
          <w:rtl w:val="0"/>
        </w:rPr>
        <w:t xml:space="preserve">í </w:t>
      </w:r>
      <w:r>
        <w:rPr>
          <w:rStyle w:val="None"/>
          <w:b w:val="1"/>
          <w:bCs w:val="1"/>
          <w:sz w:val="16"/>
          <w:szCs w:val="16"/>
          <w:rtl w:val="0"/>
        </w:rPr>
        <w:t>pozn</w:t>
      </w:r>
      <w:r>
        <w:rPr>
          <w:rStyle w:val="None"/>
          <w:b w:val="1"/>
          <w:bCs w:val="1"/>
          <w:sz w:val="16"/>
          <w:szCs w:val="16"/>
          <w:rtl w:val="0"/>
        </w:rPr>
        <w:t>á</w:t>
      </w:r>
      <w:r>
        <w:rPr>
          <w:rStyle w:val="None"/>
          <w:b w:val="1"/>
          <w:bCs w:val="1"/>
          <w:sz w:val="16"/>
          <w:szCs w:val="16"/>
          <w:rtl w:val="0"/>
        </w:rPr>
        <w:t>mka:</w:t>
      </w:r>
      <w:r>
        <w:rPr>
          <w:rStyle w:val="None"/>
          <w:sz w:val="16"/>
          <w:szCs w:val="16"/>
          <w:rtl w:val="0"/>
        </w:rPr>
        <w:t xml:space="preserve"> Pokud m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te z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jem o dal</w:t>
      </w:r>
      <w:r>
        <w:rPr>
          <w:rStyle w:val="None"/>
          <w:sz w:val="16"/>
          <w:szCs w:val="16"/>
          <w:rtl w:val="0"/>
        </w:rPr>
        <w:t xml:space="preserve">ší </w:t>
      </w:r>
      <w:r>
        <w:rPr>
          <w:rStyle w:val="None"/>
          <w:sz w:val="16"/>
          <w:szCs w:val="16"/>
          <w:rtl w:val="0"/>
        </w:rPr>
        <w:t>informace, testovac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produkty nebo rozhovory s vedouc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mi pracovn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ky, kontaktujte pros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m Debbie Fowler, Kingston Digital, Inc. Kingston Court, Brooklands Close, Sunbury-on-Thames, TW16 7EP. Obr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zky pro m</w:t>
      </w:r>
      <w:r>
        <w:rPr>
          <w:rStyle w:val="None"/>
          <w:sz w:val="16"/>
          <w:szCs w:val="16"/>
          <w:rtl w:val="0"/>
        </w:rPr>
        <w:t>é</w:t>
      </w:r>
      <w:r>
        <w:rPr>
          <w:rStyle w:val="None"/>
          <w:sz w:val="16"/>
          <w:szCs w:val="16"/>
          <w:rtl w:val="0"/>
        </w:rPr>
        <w:t>dia je mo</w:t>
      </w:r>
      <w:r>
        <w:rPr>
          <w:rStyle w:val="None"/>
          <w:sz w:val="16"/>
          <w:szCs w:val="16"/>
          <w:rtl w:val="0"/>
        </w:rPr>
        <w:t>ž</w:t>
      </w:r>
      <w:r>
        <w:rPr>
          <w:rStyle w:val="None"/>
          <w:sz w:val="16"/>
          <w:szCs w:val="16"/>
          <w:rtl w:val="0"/>
        </w:rPr>
        <w:t>n</w:t>
      </w:r>
      <w:r>
        <w:rPr>
          <w:rStyle w:val="None"/>
          <w:sz w:val="16"/>
          <w:szCs w:val="16"/>
          <w:rtl w:val="0"/>
        </w:rPr>
        <w:t xml:space="preserve">é </w:t>
      </w:r>
      <w:r>
        <w:rPr>
          <w:rStyle w:val="None"/>
          <w:sz w:val="16"/>
          <w:szCs w:val="16"/>
          <w:rtl w:val="0"/>
        </w:rPr>
        <w:t>naj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t na propaga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>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str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 xml:space="preserve">nce Kingston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"https://www.kingston.com/en/company/press"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zde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>.</w:t>
      </w:r>
      <w:r>
        <w:rPr>
          <w:rStyle w:val="None"/>
          <w:sz w:val="16"/>
          <w:szCs w:val="16"/>
          <w:rtl w:val="0"/>
        </w:rPr>
        <w:t> </w:t>
      </w:r>
    </w:p>
    <w:p>
      <w:pPr>
        <w:pStyle w:val="paragrap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>  </w:t>
      </w:r>
    </w:p>
    <w:p>
      <w:pPr>
        <w:pStyle w:val="paragraph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###</w:t>
      </w:r>
      <w:r>
        <w:rPr>
          <w:rStyle w:val="None"/>
          <w:sz w:val="22"/>
          <w:szCs w:val="22"/>
          <w:rtl w:val="0"/>
        </w:rPr>
        <w:t> 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  </w:t>
      </w:r>
    </w:p>
    <w:p>
      <w:pPr>
        <w:pStyle w:val="paragraph"/>
      </w:pPr>
      <w:r>
        <w:rPr>
          <w:rStyle w:val="None"/>
          <w:sz w:val="16"/>
          <w:szCs w:val="16"/>
          <w:rtl w:val="0"/>
        </w:rPr>
        <w:t>Kingston a logo Kingston jsou registrovan</w:t>
      </w:r>
      <w:r>
        <w:rPr>
          <w:rStyle w:val="None"/>
          <w:sz w:val="16"/>
          <w:szCs w:val="16"/>
          <w:rtl w:val="0"/>
        </w:rPr>
        <w:t xml:space="preserve">é </w:t>
      </w:r>
      <w:r>
        <w:rPr>
          <w:rStyle w:val="None"/>
          <w:sz w:val="16"/>
          <w:szCs w:val="16"/>
          <w:rtl w:val="0"/>
        </w:rPr>
        <w:t>ochrann</w:t>
      </w:r>
      <w:r>
        <w:rPr>
          <w:rStyle w:val="None"/>
          <w:sz w:val="16"/>
          <w:szCs w:val="16"/>
          <w:rtl w:val="0"/>
        </w:rPr>
        <w:t xml:space="preserve">é </w:t>
      </w:r>
      <w:r>
        <w:rPr>
          <w:rStyle w:val="None"/>
          <w:sz w:val="16"/>
          <w:szCs w:val="16"/>
          <w:rtl w:val="0"/>
        </w:rPr>
        <w:t>zn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mky Kingston Technology Corporation. IronKey je registrovan</w:t>
      </w:r>
      <w:r>
        <w:rPr>
          <w:rStyle w:val="None"/>
          <w:sz w:val="16"/>
          <w:szCs w:val="16"/>
          <w:rtl w:val="0"/>
        </w:rPr>
        <w:t xml:space="preserve">á </w:t>
      </w:r>
      <w:r>
        <w:rPr>
          <w:rStyle w:val="None"/>
          <w:sz w:val="16"/>
          <w:szCs w:val="16"/>
          <w:rtl w:val="0"/>
        </w:rPr>
        <w:t>ochrann</w:t>
      </w:r>
      <w:r>
        <w:rPr>
          <w:rStyle w:val="None"/>
          <w:sz w:val="16"/>
          <w:szCs w:val="16"/>
          <w:rtl w:val="0"/>
        </w:rPr>
        <w:t xml:space="preserve">á </w:t>
      </w:r>
      <w:r>
        <w:rPr>
          <w:rStyle w:val="None"/>
          <w:sz w:val="16"/>
          <w:szCs w:val="16"/>
          <w:rtl w:val="0"/>
        </w:rPr>
        <w:t>zn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mka spole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>nosti Kingston Digital, Inc. V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echna pr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va vyhrazena. V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echny ochrann</w:t>
      </w:r>
      <w:r>
        <w:rPr>
          <w:rStyle w:val="None"/>
          <w:sz w:val="16"/>
          <w:szCs w:val="16"/>
          <w:rtl w:val="0"/>
        </w:rPr>
        <w:t xml:space="preserve">é </w:t>
      </w:r>
      <w:r>
        <w:rPr>
          <w:rStyle w:val="None"/>
          <w:sz w:val="16"/>
          <w:szCs w:val="16"/>
          <w:rtl w:val="0"/>
        </w:rPr>
        <w:t>zn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mky jsou majetkem p</w:t>
      </w:r>
      <w:r>
        <w:rPr>
          <w:rStyle w:val="None"/>
          <w:sz w:val="16"/>
          <w:szCs w:val="16"/>
          <w:rtl w:val="0"/>
        </w:rPr>
        <w:t>ří</w:t>
      </w:r>
      <w:r>
        <w:rPr>
          <w:rStyle w:val="None"/>
          <w:sz w:val="16"/>
          <w:szCs w:val="16"/>
          <w:rtl w:val="0"/>
        </w:rPr>
        <w:t>slu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n</w:t>
      </w:r>
      <w:r>
        <w:rPr>
          <w:rStyle w:val="None"/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</w:rPr>
        <w:t>ch vlastn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k</w:t>
      </w:r>
      <w:r>
        <w:rPr>
          <w:rStyle w:val="None"/>
          <w:sz w:val="16"/>
          <w:szCs w:val="16"/>
          <w:rtl w:val="0"/>
        </w:rPr>
        <w:t>ů</w:t>
      </w:r>
      <w:r>
        <w:rPr>
          <w:rStyle w:val="None"/>
          <w:sz w:val="16"/>
          <w:szCs w:val="16"/>
          <w:rtl w:val="0"/>
        </w:rPr>
        <w:t>.</w:t>
      </w:r>
      <w:r>
        <w:rPr>
          <w:rStyle w:val="None"/>
          <w:sz w:val="16"/>
          <w:szCs w:val="16"/>
          <w:rtl w:val="0"/>
        </w:rPr>
        <w:t> 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</w:rPr>
        <w:t>Kontakty pro m</w:t>
      </w:r>
      <w:r>
        <w:rPr>
          <w:rStyle w:val="None"/>
          <w:rFonts w:ascii="Times New Roman" w:hAnsi="Times New Roman" w:hint="default"/>
          <w:b w:val="1"/>
          <w:bCs w:val="1"/>
          <w:sz w:val="20"/>
          <w:szCs w:val="20"/>
          <w:rtl w:val="0"/>
        </w:rPr>
        <w:t>é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</w:rPr>
        <w:t>dia: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 w:hint="default"/>
          <w:sz w:val="12"/>
          <w:szCs w:val="12"/>
          <w:rtl w:val="0"/>
        </w:rPr>
        <w:t> 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Debbie Fowler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rFonts w:ascii="Times New Roman" w:hAnsi="Times New Roman"/>
          <w:sz w:val="18"/>
          <w:szCs w:val="18"/>
          <w:rtl w:val="0"/>
        </w:rPr>
        <w:t>Kingston Technology Europe Co LLP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  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07775695576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 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"mailto:Dfowler@kingston.eu"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>Dfowler@kingston.eu</w:t>
      </w:r>
      <w:r>
        <w:rPr/>
        <w:fldChar w:fldCharType="end" w:fldLock="0"/>
      </w:r>
      <w:r>
        <w:rPr>
          <w:rStyle w:val="None"/>
          <w:rFonts w:ascii="Times New Roman" w:hAnsi="Times New Roman"/>
          <w:sz w:val="18"/>
          <w:szCs w:val="18"/>
          <w:rtl w:val="0"/>
        </w:rPr>
        <w:t xml:space="preserve"> 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Jasna S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ý</w:t>
      </w:r>
      <w:r>
        <w:rPr>
          <w:rStyle w:val="None"/>
          <w:rFonts w:ascii="Times New Roman" w:hAnsi="Times New Roman"/>
          <w:sz w:val="18"/>
          <w:szCs w:val="18"/>
          <w:rtl w:val="0"/>
        </w:rPr>
        <w:t>korov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á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Taktiq Communications s.r.o.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+420 739 415 163</w:t>
      </w:r>
    </w:p>
    <w:p>
      <w:pPr>
        <w:pStyle w:val="Normální"/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"mailto:jasna.sykorova@taktiq.com"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>jasna.sykorova@taktiq.com</w:t>
      </w:r>
      <w:r>
        <w:rPr/>
        <w:fldChar w:fldCharType="end" w:fldLock="0"/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Odstavec se seznamem">
    <w:name w:val="Odstavec se seznamem"/>
    <w:next w:val="Odstavec se sezname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sz w:val="22"/>
      <w:szCs w:val="22"/>
      <w:u w:val="single" w:color="0000ff"/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color w:val="0000ff"/>
      <w:sz w:val="22"/>
      <w:szCs w:val="22"/>
      <w:u w:val="none" w:color="0000ff"/>
    </w:rPr>
  </w:style>
  <w:style w:type="numbering" w:styleId="Imported Style 2">
    <w:name w:val="Imported Style 2"/>
    <w:pPr>
      <w:numPr>
        <w:numId w:val="3"/>
      </w:numPr>
    </w:p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2">
    <w:name w:val="Hyperlink.2"/>
    <w:basedOn w:val="None"/>
    <w:next w:val="Hyperlink.2"/>
    <w:rPr>
      <w:color w:val="0000ff"/>
      <w:sz w:val="22"/>
      <w:szCs w:val="22"/>
      <w:u w:val="single" w:color="0000ff"/>
    </w:rPr>
  </w:style>
  <w:style w:type="character" w:styleId="Hyperlink.3">
    <w:name w:val="Hyperlink.3"/>
    <w:basedOn w:val="None"/>
    <w:next w:val="Hyperlink.3"/>
    <w:rPr>
      <w:rFonts w:ascii="Times New Roman" w:cs="Times New Roman" w:hAnsi="Times New Roman" w:eastAsia="Times New Roman"/>
      <w:color w:val="0000ff"/>
      <w:sz w:val="20"/>
      <w:szCs w:val="20"/>
      <w:u w:color="0000ff"/>
    </w:rPr>
  </w:style>
  <w:style w:type="character" w:styleId="Hyperlink.4">
    <w:name w:val="Hyperlink.4"/>
    <w:basedOn w:val="None"/>
    <w:next w:val="Hyperlink.4"/>
    <w:rPr>
      <w:color w:val="0000ff"/>
      <w:sz w:val="16"/>
      <w:szCs w:val="16"/>
      <w:u w:val="single" w:color="0000ff"/>
    </w:rPr>
  </w:style>
  <w:style w:type="character" w:styleId="Hyperlink.5">
    <w:name w:val="Hyperlink.5"/>
    <w:basedOn w:val="None"/>
    <w:next w:val="Hyperlink.5"/>
    <w:rPr>
      <w:rFonts w:ascii="Times New Roman" w:cs="Times New Roman" w:hAnsi="Times New Roman" w:eastAsia="Times New Roman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