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0329" w14:textId="65365A0A" w:rsidR="00DC7496" w:rsidRDefault="005836B0" w:rsidP="00EC29F4">
      <w:pPr>
        <w:ind w:left="-540"/>
        <w:jc w:val="right"/>
        <w:rPr>
          <w:rFonts w:ascii="Arial" w:eastAsia="Arial" w:hAnsi="Arial" w:cs="Arial"/>
          <w:b/>
        </w:rPr>
      </w:pPr>
      <w:r w:rsidRPr="0095691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hidden="0" allowOverlap="1" wp14:anchorId="6EBEDA4A" wp14:editId="4BC32E2D">
            <wp:simplePos x="0" y="0"/>
            <wp:positionH relativeFrom="margin">
              <wp:posOffset>-314325</wp:posOffset>
            </wp:positionH>
            <wp:positionV relativeFrom="paragraph">
              <wp:posOffset>91440</wp:posOffset>
            </wp:positionV>
            <wp:extent cx="1685925" cy="335280"/>
            <wp:effectExtent l="0" t="0" r="0" b="0"/>
            <wp:wrapNone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9295E" w14:textId="5324DF07" w:rsidR="00EC29F4" w:rsidRDefault="00EC29F4" w:rsidP="00EC29F4">
      <w:pPr>
        <w:ind w:left="-540"/>
        <w:jc w:val="right"/>
        <w:rPr>
          <w:rFonts w:ascii="Arial" w:eastAsia="Arial" w:hAnsi="Arial" w:cs="Arial"/>
          <w:b/>
        </w:rPr>
      </w:pPr>
    </w:p>
    <w:p w14:paraId="488CEE54" w14:textId="77777777" w:rsidR="00EC29F4" w:rsidRPr="0095691B" w:rsidRDefault="00EC29F4" w:rsidP="00EC29F4">
      <w:pPr>
        <w:ind w:left="-540"/>
        <w:jc w:val="right"/>
        <w:rPr>
          <w:rFonts w:ascii="Arial" w:eastAsia="Arial" w:hAnsi="Arial" w:cs="Arial"/>
          <w:b/>
        </w:rPr>
      </w:pPr>
    </w:p>
    <w:p w14:paraId="4B0577F1" w14:textId="597E476C" w:rsidR="00330F73" w:rsidRPr="0095691B" w:rsidRDefault="00330F73" w:rsidP="00330F73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D-Link získává prestižní ocenění iF Design Award 2018 </w:t>
      </w:r>
    </w:p>
    <w:p w14:paraId="710D1CB2" w14:textId="389548C4" w:rsidR="007D6792" w:rsidRPr="00330F73" w:rsidRDefault="00330F73" w:rsidP="00330F73">
      <w:pPr>
        <w:jc w:val="center"/>
        <w:rPr>
          <w:rFonts w:ascii="Arial" w:eastAsia="Arial" w:hAnsi="Arial" w:cs="Arial"/>
          <w:i/>
        </w:rPr>
      </w:pPr>
      <w:r>
        <w:rPr>
          <w:rFonts w:ascii="Arial" w:hAnsi="Arial"/>
          <w:i/>
        </w:rPr>
        <w:t xml:space="preserve">Venkovní 4G LTE kamera mydlink Pro </w:t>
      </w:r>
      <w:r w:rsidR="00B8128C">
        <w:rPr>
          <w:rFonts w:ascii="Arial" w:hAnsi="Arial"/>
          <w:i/>
        </w:rPr>
        <w:t>dostala</w:t>
      </w:r>
      <w:r>
        <w:rPr>
          <w:rFonts w:ascii="Arial" w:hAnsi="Arial"/>
          <w:i/>
        </w:rPr>
        <w:t xml:space="preserve"> cenu iF Design Award za výjimečný design.</w:t>
      </w:r>
    </w:p>
    <w:p w14:paraId="655183BC" w14:textId="77777777" w:rsidR="00330F73" w:rsidRDefault="00330F73" w:rsidP="00330F73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noProof/>
        </w:rPr>
        <w:drawing>
          <wp:inline distT="0" distB="0" distL="0" distR="0" wp14:anchorId="0B48AEB6" wp14:editId="7E634446">
            <wp:extent cx="5038725" cy="241942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design dcs1820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11" cy="24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B80D" w14:textId="2231C467" w:rsidR="00330F73" w:rsidRPr="00BF0EDA" w:rsidRDefault="00A231E6" w:rsidP="00330F73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jdgxs"/>
      <w:bookmarkEnd w:id="0"/>
      <w:r>
        <w:rPr>
          <w:rFonts w:ascii="Arial" w:hAnsi="Arial"/>
          <w:sz w:val="20"/>
          <w:szCs w:val="20"/>
        </w:rPr>
        <w:t>Venkovní 4G LTE kamera mydlink Pro (DCS-1820LM)</w:t>
      </w:r>
    </w:p>
    <w:p w14:paraId="397DCBD1" w14:textId="45D3D67F" w:rsidR="00330F73" w:rsidRPr="00330F73" w:rsidRDefault="00EC29F4" w:rsidP="00330F73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</w:rPr>
        <w:t xml:space="preserve">Praha – 9. března 2018 </w:t>
      </w:r>
      <w:r>
        <w:rPr>
          <w:rFonts w:ascii="Verdana" w:hAnsi="Verdana"/>
        </w:rPr>
        <w:t xml:space="preserve">– </w:t>
      </w:r>
      <w:r w:rsidR="0041412F">
        <w:rPr>
          <w:rFonts w:ascii="Verdana" w:hAnsi="Verdana"/>
        </w:rPr>
        <w:t xml:space="preserve">Společnost </w:t>
      </w:r>
      <w:r w:rsidR="00B3542E">
        <w:rPr>
          <w:rFonts w:ascii="Arial" w:hAnsi="Arial"/>
          <w:sz w:val="24"/>
          <w:szCs w:val="24"/>
        </w:rPr>
        <w:t>D-Link, přední dodavatel IP kamer na evropský trh, dnes oznámil</w:t>
      </w:r>
      <w:r w:rsidR="003E6EDB">
        <w:rPr>
          <w:rFonts w:ascii="Arial" w:hAnsi="Arial"/>
          <w:sz w:val="24"/>
          <w:szCs w:val="24"/>
        </w:rPr>
        <w:t>a</w:t>
      </w:r>
      <w:bookmarkStart w:id="1" w:name="_GoBack"/>
      <w:bookmarkEnd w:id="1"/>
      <w:r w:rsidR="00B3542E">
        <w:rPr>
          <w:rFonts w:ascii="Arial" w:hAnsi="Arial"/>
          <w:sz w:val="24"/>
          <w:szCs w:val="24"/>
        </w:rPr>
        <w:t xml:space="preserve">, že získal světově proslulou cenu iF Design Award za svoji venkovní 4G LTE kameru mydlink Pro (DCS-1820LM). </w:t>
      </w:r>
    </w:p>
    <w:p w14:paraId="014C4698" w14:textId="51E248FB" w:rsidR="00330F73" w:rsidRPr="00330F73" w:rsidRDefault="00330F73" w:rsidP="00330F73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Tato baterií napájená kamera je nejnovějším přírůstkem do </w:t>
      </w:r>
      <w:r w:rsidR="00C85733">
        <w:rPr>
          <w:rFonts w:ascii="Arial" w:hAnsi="Arial"/>
          <w:sz w:val="24"/>
          <w:szCs w:val="24"/>
        </w:rPr>
        <w:t>rodiny</w:t>
      </w:r>
      <w:r>
        <w:rPr>
          <w:rFonts w:ascii="Arial" w:hAnsi="Arial"/>
          <w:sz w:val="24"/>
          <w:szCs w:val="24"/>
        </w:rPr>
        <w:t xml:space="preserve"> vysoce výkonných monitorovacích řešení mydlink Pro. Je určena pro sledování a lepší zabezpečení vzdálených venkovních prostorů a dokáže detekovat pohyb osob pomocí jedinečné funkc</w:t>
      </w:r>
      <w:r w:rsidR="00BF2EC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využívající prvky umělé inteligence. Kamera DCS-1820LM bodovala u 63členné poroty nezávislých světových odborníků díky dlouhé výdrži baterie a elegantnímu designu. </w:t>
      </w:r>
    </w:p>
    <w:p w14:paraId="4878B4B1" w14:textId="1616E955" w:rsidR="00330F73" w:rsidRPr="00330F73" w:rsidRDefault="00330F73" w:rsidP="00330F73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Soutěž iF Design Award pořádá nejstarší nezávislá projekční organizace na světě – iF International Forum Design GmbH se sídlem v Hannoveru. V tomto roce bylo do soutěže přihlášeno přes 6 400 produktů z 54 zemí. </w:t>
      </w:r>
    </w:p>
    <w:p w14:paraId="73533038" w14:textId="19E32CD9" w:rsidR="009655AA" w:rsidRDefault="00330F73" w:rsidP="009655AA">
      <w:pPr>
        <w:spacing w:line="276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Více informací najdete v části „Design Excellence“ na webu iF World Design Guide: </w:t>
      </w:r>
      <w:hyperlink r:id="rId9" w:history="1">
        <w:r>
          <w:rPr>
            <w:rStyle w:val="Hypertextovodkaz"/>
            <w:rFonts w:ascii="Arial" w:hAnsi="Arial"/>
            <w:sz w:val="24"/>
          </w:rPr>
          <w:t>https://ifworlddesignguide.com/design-excellence</w:t>
        </w:r>
      </w:hyperlink>
      <w:r>
        <w:rPr>
          <w:rStyle w:val="Hypertextovodkaz"/>
          <w:rFonts w:ascii="Arial" w:hAnsi="Arial"/>
          <w:sz w:val="24"/>
        </w:rPr>
        <w:t xml:space="preserve"> </w:t>
      </w:r>
    </w:p>
    <w:p w14:paraId="374D1B07" w14:textId="7E461CED" w:rsidR="00F62723" w:rsidRDefault="00F62723" w:rsidP="00F62723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Venkovní 4G LTE kamera mydlink Pro bude v Evropě k dostání ve čtvrtém čtvrtletí roku 2018</w:t>
      </w:r>
    </w:p>
    <w:p w14:paraId="7BB76D7C" w14:textId="77777777" w:rsidR="0095691B" w:rsidRPr="0095691B" w:rsidRDefault="0095691B" w:rsidP="0095691B">
      <w:pPr>
        <w:ind w:lef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společnosti D-Link</w:t>
      </w:r>
    </w:p>
    <w:p w14:paraId="46F03B23" w14:textId="77777777" w:rsidR="0095691B" w:rsidRPr="0095691B" w:rsidRDefault="0095691B" w:rsidP="0095691B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</w:t>
      </w:r>
      <w:r>
        <w:rPr>
          <w:rFonts w:ascii="Arial" w:hAnsi="Arial"/>
          <w:sz w:val="24"/>
          <w:szCs w:val="24"/>
        </w:rPr>
        <w:lastRenderedPageBreak/>
        <w:t>Umožňuje lidem na celém světě snadno a za dostupnou cenu monitorovat, automatizovat a ovládat jejich dům kdykoli a kdekoli přes smartphone nebo tablet.</w:t>
      </w:r>
    </w:p>
    <w:p w14:paraId="091988C2" w14:textId="77777777" w:rsidR="0095691B" w:rsidRPr="0095691B" w:rsidRDefault="0095691B" w:rsidP="0095691B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214C6F9E" w14:textId="00CB093B" w:rsidR="0095691B" w:rsidRPr="0095691B" w:rsidRDefault="0095691B" w:rsidP="0095691B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Sledujte nás na sociálních sítích: </w:t>
      </w:r>
      <w:hyperlink r:id="rId10" w:history="1">
        <w:r>
          <w:rPr>
            <w:rStyle w:val="Hypertextovodkaz"/>
            <w:rFonts w:ascii="Arial" w:hAnsi="Arial"/>
            <w:sz w:val="24"/>
            <w:szCs w:val="24"/>
          </w:rPr>
          <w:t>Facebook</w:t>
        </w:r>
      </w:hyperlink>
      <w:r>
        <w:rPr>
          <w:rFonts w:ascii="Arial" w:hAnsi="Arial"/>
          <w:sz w:val="24"/>
          <w:szCs w:val="24"/>
        </w:rPr>
        <w:t xml:space="preserve">, </w:t>
      </w:r>
      <w:hyperlink r:id="rId11" w:history="1">
        <w:r>
          <w:rPr>
            <w:rStyle w:val="Hypertextovodkaz"/>
            <w:rFonts w:ascii="Arial" w:hAnsi="Arial"/>
            <w:sz w:val="24"/>
            <w:szCs w:val="24"/>
          </w:rPr>
          <w:t>Twitter</w:t>
        </w:r>
      </w:hyperlink>
      <w:r>
        <w:rPr>
          <w:rFonts w:ascii="Arial" w:hAnsi="Arial"/>
          <w:sz w:val="24"/>
          <w:szCs w:val="24"/>
        </w:rPr>
        <w:t xml:space="preserve"> a </w:t>
      </w:r>
      <w:hyperlink r:id="rId12" w:history="1">
        <w:r>
          <w:rPr>
            <w:rStyle w:val="Hypertextovodkaz"/>
            <w:rFonts w:ascii="Arial" w:hAnsi="Arial"/>
            <w:sz w:val="24"/>
            <w:szCs w:val="24"/>
          </w:rPr>
          <w:t>LinkedIn</w:t>
        </w:r>
      </w:hyperlink>
      <w:r>
        <w:rPr>
          <w:rFonts w:ascii="Arial" w:hAnsi="Arial"/>
          <w:sz w:val="24"/>
          <w:szCs w:val="24"/>
        </w:rPr>
        <w:t>.</w:t>
      </w:r>
    </w:p>
    <w:p w14:paraId="0ECF9ED8" w14:textId="77777777" w:rsidR="00330F73" w:rsidRDefault="00330F73" w:rsidP="0095691B">
      <w:pPr>
        <w:ind w:left="-540"/>
        <w:rPr>
          <w:rFonts w:ascii="Arial" w:hAnsi="Arial" w:cs="Arial"/>
          <w:sz w:val="24"/>
          <w:szCs w:val="24"/>
        </w:rPr>
      </w:pPr>
    </w:p>
    <w:p w14:paraId="57234A06" w14:textId="5C7A15B7" w:rsidR="00EC29F4" w:rsidRPr="00964A77" w:rsidRDefault="00EC29F4" w:rsidP="00EC29F4">
      <w:pPr>
        <w:ind w:left="-567"/>
        <w:rPr>
          <w:rFonts w:ascii="Verdana" w:hAnsi="Verdana"/>
        </w:rPr>
      </w:pPr>
      <w:r w:rsidRPr="00964A77">
        <w:rPr>
          <w:rFonts w:ascii="Verdana" w:hAnsi="Verdana"/>
        </w:rPr>
        <w:t>V případě zájmu o další informace kontaktujte:</w:t>
      </w:r>
    </w:p>
    <w:p w14:paraId="7FDBBE30" w14:textId="77777777" w:rsidR="00EC29F4" w:rsidRPr="00F07122" w:rsidRDefault="00EC29F4" w:rsidP="00EC29F4">
      <w:pPr>
        <w:rPr>
          <w:rFonts w:ascii="Verdana" w:hAnsi="Verdana"/>
        </w:rPr>
      </w:pPr>
    </w:p>
    <w:p w14:paraId="2C1C3ADD" w14:textId="77777777" w:rsidR="00EC29F4" w:rsidRPr="00CE5898" w:rsidRDefault="00EC29F4" w:rsidP="00EC29F4">
      <w:pPr>
        <w:spacing w:after="0" w:line="240" w:lineRule="auto"/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D-Link s.r.o.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Taktiq Communication s.r.o.</w:t>
      </w:r>
    </w:p>
    <w:p w14:paraId="520AFAD7" w14:textId="77777777" w:rsidR="00EC29F4" w:rsidRPr="00CE5898" w:rsidRDefault="00EC29F4" w:rsidP="00EC29F4">
      <w:pPr>
        <w:spacing w:after="0" w:line="240" w:lineRule="auto"/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Na Strži 1702/65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Leona Daňková</w:t>
      </w:r>
    </w:p>
    <w:p w14:paraId="0A45D9AF" w14:textId="77777777" w:rsidR="00EC29F4" w:rsidRPr="00CE5898" w:rsidRDefault="00EC29F4" w:rsidP="00EC29F4">
      <w:pPr>
        <w:spacing w:after="0" w:line="240" w:lineRule="auto"/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140 62 Praha 4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>Tel.: +420 605 228 810</w:t>
      </w:r>
    </w:p>
    <w:p w14:paraId="34BCBE4E" w14:textId="77777777" w:rsidR="00EC29F4" w:rsidRPr="00CE5898" w:rsidRDefault="00EC29F4" w:rsidP="00EC29F4">
      <w:pPr>
        <w:spacing w:after="0" w:line="240" w:lineRule="auto"/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Tel.: +420 224 247 500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  <w:bCs/>
          <w:kern w:val="32"/>
          <w:lang w:val="sk-SK"/>
        </w:rPr>
        <w:t xml:space="preserve">E-mail: </w:t>
      </w:r>
      <w:hyperlink r:id="rId13" w:history="1">
        <w:r w:rsidRPr="00CE5898">
          <w:rPr>
            <w:rStyle w:val="Hypertextovodkaz"/>
            <w:rFonts w:ascii="Arial" w:hAnsi="Arial" w:cs="Arial"/>
            <w:bCs/>
            <w:kern w:val="32"/>
            <w:lang w:val="sk-SK"/>
          </w:rPr>
          <w:t>leona.dankova@taktiq.com</w:t>
        </w:r>
      </w:hyperlink>
      <w:r w:rsidRPr="00CE5898">
        <w:rPr>
          <w:rFonts w:ascii="Arial" w:hAnsi="Arial" w:cs="Arial"/>
          <w:bCs/>
          <w:kern w:val="32"/>
          <w:lang w:val="sk-SK"/>
        </w:rPr>
        <w:t xml:space="preserve"> </w:t>
      </w:r>
      <w:r w:rsidRPr="00CE5898">
        <w:rPr>
          <w:rFonts w:ascii="Arial" w:hAnsi="Arial" w:cs="Arial"/>
        </w:rPr>
        <w:tab/>
      </w:r>
      <w:r w:rsidRPr="00CE5898">
        <w:rPr>
          <w:rFonts w:ascii="Arial" w:hAnsi="Arial" w:cs="Arial"/>
        </w:rPr>
        <w:tab/>
      </w:r>
    </w:p>
    <w:p w14:paraId="47DD84DC" w14:textId="77777777" w:rsidR="00EC29F4" w:rsidRPr="00CE5898" w:rsidRDefault="00EC29F4" w:rsidP="00EC29F4">
      <w:pPr>
        <w:spacing w:after="0" w:line="240" w:lineRule="auto"/>
        <w:ind w:left="-567"/>
        <w:rPr>
          <w:rFonts w:ascii="Arial" w:hAnsi="Arial" w:cs="Arial"/>
        </w:rPr>
      </w:pPr>
      <w:r w:rsidRPr="00CE5898">
        <w:rPr>
          <w:rFonts w:ascii="Arial" w:hAnsi="Arial" w:cs="Arial"/>
        </w:rPr>
        <w:t>E-mail: info@dlink.cz</w:t>
      </w:r>
    </w:p>
    <w:p w14:paraId="183ED38D" w14:textId="77777777" w:rsidR="00EC29F4" w:rsidRDefault="005819E8" w:rsidP="00EC29F4">
      <w:pPr>
        <w:spacing w:after="0" w:line="240" w:lineRule="auto"/>
        <w:ind w:left="-567"/>
        <w:rPr>
          <w:rFonts w:ascii="Arial" w:hAnsi="Arial" w:cs="Arial"/>
        </w:rPr>
      </w:pPr>
      <w:hyperlink r:id="rId14" w:history="1">
        <w:r w:rsidR="00EC29F4" w:rsidRPr="0007212D">
          <w:rPr>
            <w:rStyle w:val="Hypertextovodkaz"/>
            <w:rFonts w:ascii="Arial" w:hAnsi="Arial" w:cs="Arial"/>
          </w:rPr>
          <w:t>http://www.dlink.cz/</w:t>
        </w:r>
      </w:hyperlink>
    </w:p>
    <w:p w14:paraId="3D4683B7" w14:textId="77777777" w:rsidR="00EC29F4" w:rsidRPr="00964A77" w:rsidRDefault="00EC29F4" w:rsidP="00EC29F4">
      <w:pPr>
        <w:jc w:val="both"/>
        <w:rPr>
          <w:rFonts w:ascii="Verdana" w:hAnsi="Verdana"/>
        </w:rPr>
      </w:pPr>
    </w:p>
    <w:p w14:paraId="1F375EF7" w14:textId="29B1FD8A" w:rsidR="006F0458" w:rsidRPr="0095691B" w:rsidRDefault="006F0458" w:rsidP="005836B0">
      <w:pPr>
        <w:tabs>
          <w:tab w:val="center" w:pos="4153"/>
          <w:tab w:val="right" w:pos="8306"/>
        </w:tabs>
        <w:ind w:left="-540" w:right="283"/>
        <w:jc w:val="both"/>
        <w:rPr>
          <w:rFonts w:ascii="Arial" w:eastAsia="Arial" w:hAnsi="Arial" w:cs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2018. D-Link. Všechna práva vyhrazena.</w:t>
      </w:r>
    </w:p>
    <w:p w14:paraId="63B6DA35" w14:textId="77777777" w:rsidR="006F0458" w:rsidRPr="0095691B" w:rsidRDefault="006F0458" w:rsidP="005836B0">
      <w:pPr>
        <w:tabs>
          <w:tab w:val="center" w:pos="4153"/>
          <w:tab w:val="right" w:pos="8306"/>
        </w:tabs>
        <w:ind w:left="-540" w:right="283"/>
        <w:jc w:val="both"/>
        <w:rPr>
          <w:rFonts w:ascii="Arial" w:eastAsia="Arial" w:hAnsi="Arial" w:cs="Arial"/>
          <w:color w:val="A6A6A6"/>
          <w:sz w:val="16"/>
          <w:szCs w:val="16"/>
        </w:rPr>
      </w:pPr>
    </w:p>
    <w:p w14:paraId="78DE0781" w14:textId="2D2ED7EF" w:rsidR="006F0458" w:rsidRPr="0095691B" w:rsidRDefault="006F0458" w:rsidP="005836B0">
      <w:pPr>
        <w:tabs>
          <w:tab w:val="center" w:pos="4153"/>
          <w:tab w:val="right" w:pos="8306"/>
        </w:tabs>
        <w:ind w:left="-540" w:right="283"/>
        <w:jc w:val="both"/>
        <w:rPr>
          <w:rFonts w:ascii="Arial" w:eastAsia="Arial" w:hAnsi="Arial" w:cs="Arial"/>
          <w:sz w:val="20"/>
          <w:szCs w:val="20"/>
        </w:rPr>
      </w:pPr>
    </w:p>
    <w:p w14:paraId="78D2E169" w14:textId="77777777" w:rsidR="006F0458" w:rsidRPr="0095691B" w:rsidRDefault="006F0458" w:rsidP="005836B0">
      <w:pPr>
        <w:tabs>
          <w:tab w:val="center" w:pos="4153"/>
          <w:tab w:val="right" w:pos="8306"/>
        </w:tabs>
        <w:ind w:left="-540" w:right="283"/>
        <w:jc w:val="both"/>
        <w:rPr>
          <w:rFonts w:ascii="Arial" w:eastAsia="Arial" w:hAnsi="Arial" w:cs="Arial"/>
          <w:sz w:val="20"/>
          <w:szCs w:val="20"/>
        </w:rPr>
      </w:pPr>
    </w:p>
    <w:p w14:paraId="4D1E7B98" w14:textId="77777777" w:rsidR="006F0458" w:rsidRPr="0095691B" w:rsidRDefault="006F0458" w:rsidP="005836B0">
      <w:pPr>
        <w:tabs>
          <w:tab w:val="center" w:pos="4153"/>
          <w:tab w:val="right" w:pos="8306"/>
        </w:tabs>
        <w:ind w:left="-540"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14:paraId="6D5CCF3C" w14:textId="77777777" w:rsidR="006F0458" w:rsidRPr="0095691B" w:rsidRDefault="006F0458" w:rsidP="005836B0">
      <w:pPr>
        <w:ind w:left="-540"/>
        <w:jc w:val="both"/>
        <w:rPr>
          <w:rFonts w:ascii="Arial" w:hAnsi="Arial" w:cs="Arial"/>
        </w:rPr>
      </w:pPr>
    </w:p>
    <w:sectPr w:rsidR="006F0458" w:rsidRPr="0095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D5C2" w14:textId="77777777" w:rsidR="005819E8" w:rsidRDefault="005819E8">
      <w:pPr>
        <w:spacing w:after="0" w:line="240" w:lineRule="auto"/>
      </w:pPr>
    </w:p>
  </w:endnote>
  <w:endnote w:type="continuationSeparator" w:id="0">
    <w:p w14:paraId="1DC226F2" w14:textId="77777777" w:rsidR="005819E8" w:rsidRDefault="00581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7665" w14:textId="77777777" w:rsidR="005819E8" w:rsidRDefault="005819E8">
      <w:pPr>
        <w:spacing w:after="0" w:line="240" w:lineRule="auto"/>
      </w:pPr>
    </w:p>
  </w:footnote>
  <w:footnote w:type="continuationSeparator" w:id="0">
    <w:p w14:paraId="4155D11C" w14:textId="77777777" w:rsidR="005819E8" w:rsidRDefault="005819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owMagGKt73hLQAAAA=="/>
  </w:docVars>
  <w:rsids>
    <w:rsidRoot w:val="0091452B"/>
    <w:rsid w:val="000006E1"/>
    <w:rsid w:val="00003E7D"/>
    <w:rsid w:val="00007181"/>
    <w:rsid w:val="0002334F"/>
    <w:rsid w:val="00025CBD"/>
    <w:rsid w:val="00030D5B"/>
    <w:rsid w:val="000347BF"/>
    <w:rsid w:val="0004675D"/>
    <w:rsid w:val="00051D99"/>
    <w:rsid w:val="00055DFA"/>
    <w:rsid w:val="000562A3"/>
    <w:rsid w:val="00067CC8"/>
    <w:rsid w:val="000721B8"/>
    <w:rsid w:val="0007528E"/>
    <w:rsid w:val="00082627"/>
    <w:rsid w:val="0009152B"/>
    <w:rsid w:val="00092FCD"/>
    <w:rsid w:val="000A4FE2"/>
    <w:rsid w:val="000A67E8"/>
    <w:rsid w:val="000B0BBF"/>
    <w:rsid w:val="000B0F0E"/>
    <w:rsid w:val="000B46FA"/>
    <w:rsid w:val="000E70D4"/>
    <w:rsid w:val="000F0531"/>
    <w:rsid w:val="000F21B8"/>
    <w:rsid w:val="00102603"/>
    <w:rsid w:val="001105CB"/>
    <w:rsid w:val="001154E1"/>
    <w:rsid w:val="00124C31"/>
    <w:rsid w:val="0013275C"/>
    <w:rsid w:val="00153DE3"/>
    <w:rsid w:val="001570A1"/>
    <w:rsid w:val="001663C3"/>
    <w:rsid w:val="0018734E"/>
    <w:rsid w:val="00195210"/>
    <w:rsid w:val="00195981"/>
    <w:rsid w:val="001A266A"/>
    <w:rsid w:val="001A59AF"/>
    <w:rsid w:val="001B4F74"/>
    <w:rsid w:val="001B50CE"/>
    <w:rsid w:val="001B57D2"/>
    <w:rsid w:val="001B6563"/>
    <w:rsid w:val="001C396D"/>
    <w:rsid w:val="001C3F2B"/>
    <w:rsid w:val="001D15DD"/>
    <w:rsid w:val="001D7546"/>
    <w:rsid w:val="001D7B4E"/>
    <w:rsid w:val="002020AA"/>
    <w:rsid w:val="002064B9"/>
    <w:rsid w:val="002071A0"/>
    <w:rsid w:val="0021390C"/>
    <w:rsid w:val="00222854"/>
    <w:rsid w:val="00223356"/>
    <w:rsid w:val="00251E23"/>
    <w:rsid w:val="00252819"/>
    <w:rsid w:val="00260345"/>
    <w:rsid w:val="0029253E"/>
    <w:rsid w:val="00292CE8"/>
    <w:rsid w:val="002A0CB8"/>
    <w:rsid w:val="002A6223"/>
    <w:rsid w:val="002C59F5"/>
    <w:rsid w:val="002F3196"/>
    <w:rsid w:val="00306F80"/>
    <w:rsid w:val="00307763"/>
    <w:rsid w:val="0032375A"/>
    <w:rsid w:val="00324FAD"/>
    <w:rsid w:val="00330358"/>
    <w:rsid w:val="0033035F"/>
    <w:rsid w:val="00330F73"/>
    <w:rsid w:val="00344920"/>
    <w:rsid w:val="0035157A"/>
    <w:rsid w:val="003552CC"/>
    <w:rsid w:val="0037198C"/>
    <w:rsid w:val="003A1C2C"/>
    <w:rsid w:val="003A2352"/>
    <w:rsid w:val="003B1510"/>
    <w:rsid w:val="003B17E8"/>
    <w:rsid w:val="003B2F4A"/>
    <w:rsid w:val="003B2F90"/>
    <w:rsid w:val="003D0063"/>
    <w:rsid w:val="003E178F"/>
    <w:rsid w:val="003E412B"/>
    <w:rsid w:val="003E6EDB"/>
    <w:rsid w:val="003F0851"/>
    <w:rsid w:val="003F0CDC"/>
    <w:rsid w:val="003F14EC"/>
    <w:rsid w:val="003F485B"/>
    <w:rsid w:val="003F70F7"/>
    <w:rsid w:val="004010E6"/>
    <w:rsid w:val="0041268E"/>
    <w:rsid w:val="0041313F"/>
    <w:rsid w:val="0041412F"/>
    <w:rsid w:val="004148C4"/>
    <w:rsid w:val="00420509"/>
    <w:rsid w:val="00421DFE"/>
    <w:rsid w:val="00427548"/>
    <w:rsid w:val="0043188C"/>
    <w:rsid w:val="00443007"/>
    <w:rsid w:val="00445C5A"/>
    <w:rsid w:val="0047661C"/>
    <w:rsid w:val="0048322D"/>
    <w:rsid w:val="00485351"/>
    <w:rsid w:val="00487604"/>
    <w:rsid w:val="00494700"/>
    <w:rsid w:val="00495FA0"/>
    <w:rsid w:val="004B3A01"/>
    <w:rsid w:val="004C1802"/>
    <w:rsid w:val="004C426C"/>
    <w:rsid w:val="004C54E9"/>
    <w:rsid w:val="004C56DE"/>
    <w:rsid w:val="004D7E14"/>
    <w:rsid w:val="004F529B"/>
    <w:rsid w:val="0050598E"/>
    <w:rsid w:val="005113D7"/>
    <w:rsid w:val="00522DF0"/>
    <w:rsid w:val="00530437"/>
    <w:rsid w:val="005328DC"/>
    <w:rsid w:val="0054617D"/>
    <w:rsid w:val="0055766D"/>
    <w:rsid w:val="00557E11"/>
    <w:rsid w:val="00570305"/>
    <w:rsid w:val="005819E8"/>
    <w:rsid w:val="005836B0"/>
    <w:rsid w:val="005B4352"/>
    <w:rsid w:val="005C3AEC"/>
    <w:rsid w:val="005C5E55"/>
    <w:rsid w:val="005D1041"/>
    <w:rsid w:val="005D3014"/>
    <w:rsid w:val="005D489B"/>
    <w:rsid w:val="005D75C6"/>
    <w:rsid w:val="005E359E"/>
    <w:rsid w:val="005E4204"/>
    <w:rsid w:val="005E642A"/>
    <w:rsid w:val="005F364D"/>
    <w:rsid w:val="006730C1"/>
    <w:rsid w:val="00674D17"/>
    <w:rsid w:val="00684E8E"/>
    <w:rsid w:val="00687E06"/>
    <w:rsid w:val="006A07D0"/>
    <w:rsid w:val="006B3F81"/>
    <w:rsid w:val="006B5B1C"/>
    <w:rsid w:val="006E1854"/>
    <w:rsid w:val="006E5FEC"/>
    <w:rsid w:val="006F0458"/>
    <w:rsid w:val="006F0DCB"/>
    <w:rsid w:val="007061FE"/>
    <w:rsid w:val="0071370E"/>
    <w:rsid w:val="00727F44"/>
    <w:rsid w:val="00754906"/>
    <w:rsid w:val="00755444"/>
    <w:rsid w:val="007648D2"/>
    <w:rsid w:val="00771902"/>
    <w:rsid w:val="00775F74"/>
    <w:rsid w:val="007769C8"/>
    <w:rsid w:val="0077720D"/>
    <w:rsid w:val="0078101C"/>
    <w:rsid w:val="00794754"/>
    <w:rsid w:val="00796BB0"/>
    <w:rsid w:val="007A1BFE"/>
    <w:rsid w:val="007A2F48"/>
    <w:rsid w:val="007A7828"/>
    <w:rsid w:val="007B201B"/>
    <w:rsid w:val="007B67A4"/>
    <w:rsid w:val="007B703C"/>
    <w:rsid w:val="007C056A"/>
    <w:rsid w:val="007D6792"/>
    <w:rsid w:val="007D6C73"/>
    <w:rsid w:val="008020DD"/>
    <w:rsid w:val="00810525"/>
    <w:rsid w:val="0083151B"/>
    <w:rsid w:val="00854326"/>
    <w:rsid w:val="00855647"/>
    <w:rsid w:val="00864935"/>
    <w:rsid w:val="008664E1"/>
    <w:rsid w:val="008748AB"/>
    <w:rsid w:val="00875CB9"/>
    <w:rsid w:val="008760E7"/>
    <w:rsid w:val="00884E73"/>
    <w:rsid w:val="00891D92"/>
    <w:rsid w:val="008979D1"/>
    <w:rsid w:val="008A6D50"/>
    <w:rsid w:val="008A739D"/>
    <w:rsid w:val="008B4124"/>
    <w:rsid w:val="008B54BD"/>
    <w:rsid w:val="008D4DE3"/>
    <w:rsid w:val="008E1D31"/>
    <w:rsid w:val="008F4D84"/>
    <w:rsid w:val="008F5D99"/>
    <w:rsid w:val="009009D4"/>
    <w:rsid w:val="009105DB"/>
    <w:rsid w:val="00910995"/>
    <w:rsid w:val="0091417D"/>
    <w:rsid w:val="0091452B"/>
    <w:rsid w:val="00921FA7"/>
    <w:rsid w:val="00926BFF"/>
    <w:rsid w:val="00930D39"/>
    <w:rsid w:val="0093425A"/>
    <w:rsid w:val="00941B52"/>
    <w:rsid w:val="00944272"/>
    <w:rsid w:val="009521FC"/>
    <w:rsid w:val="0095327B"/>
    <w:rsid w:val="0095691B"/>
    <w:rsid w:val="00964C21"/>
    <w:rsid w:val="009655AA"/>
    <w:rsid w:val="00965FEB"/>
    <w:rsid w:val="00967708"/>
    <w:rsid w:val="00987B72"/>
    <w:rsid w:val="0099531F"/>
    <w:rsid w:val="009A2B16"/>
    <w:rsid w:val="009A4F34"/>
    <w:rsid w:val="009E00D4"/>
    <w:rsid w:val="009E2DE9"/>
    <w:rsid w:val="009E3380"/>
    <w:rsid w:val="009E79FC"/>
    <w:rsid w:val="009F25B8"/>
    <w:rsid w:val="009F436F"/>
    <w:rsid w:val="00A04DDD"/>
    <w:rsid w:val="00A05984"/>
    <w:rsid w:val="00A146F5"/>
    <w:rsid w:val="00A14D9E"/>
    <w:rsid w:val="00A16F5B"/>
    <w:rsid w:val="00A231E6"/>
    <w:rsid w:val="00A23A21"/>
    <w:rsid w:val="00A3044E"/>
    <w:rsid w:val="00A31417"/>
    <w:rsid w:val="00A438F3"/>
    <w:rsid w:val="00A46231"/>
    <w:rsid w:val="00A702B9"/>
    <w:rsid w:val="00A74BFC"/>
    <w:rsid w:val="00A839A2"/>
    <w:rsid w:val="00A97324"/>
    <w:rsid w:val="00AC0A91"/>
    <w:rsid w:val="00AC4449"/>
    <w:rsid w:val="00AD101F"/>
    <w:rsid w:val="00AD39B1"/>
    <w:rsid w:val="00AE4D7E"/>
    <w:rsid w:val="00AF485C"/>
    <w:rsid w:val="00B02D09"/>
    <w:rsid w:val="00B061AB"/>
    <w:rsid w:val="00B304ED"/>
    <w:rsid w:val="00B3261F"/>
    <w:rsid w:val="00B33131"/>
    <w:rsid w:val="00B3542E"/>
    <w:rsid w:val="00B51FE7"/>
    <w:rsid w:val="00B729D3"/>
    <w:rsid w:val="00B75DB4"/>
    <w:rsid w:val="00B8128C"/>
    <w:rsid w:val="00B81AA5"/>
    <w:rsid w:val="00BA5965"/>
    <w:rsid w:val="00BB28E0"/>
    <w:rsid w:val="00BB2DF4"/>
    <w:rsid w:val="00BB7C0A"/>
    <w:rsid w:val="00BC1C66"/>
    <w:rsid w:val="00BC57E4"/>
    <w:rsid w:val="00BD1406"/>
    <w:rsid w:val="00BE12E1"/>
    <w:rsid w:val="00BE5727"/>
    <w:rsid w:val="00BF0EDA"/>
    <w:rsid w:val="00BF2835"/>
    <w:rsid w:val="00BF2ECE"/>
    <w:rsid w:val="00BF3B0B"/>
    <w:rsid w:val="00BF4C57"/>
    <w:rsid w:val="00C03420"/>
    <w:rsid w:val="00C118A7"/>
    <w:rsid w:val="00C154E0"/>
    <w:rsid w:val="00C202B5"/>
    <w:rsid w:val="00C210DF"/>
    <w:rsid w:val="00C33A54"/>
    <w:rsid w:val="00C43959"/>
    <w:rsid w:val="00C45E18"/>
    <w:rsid w:val="00C5102B"/>
    <w:rsid w:val="00C519FF"/>
    <w:rsid w:val="00C572AE"/>
    <w:rsid w:val="00C60434"/>
    <w:rsid w:val="00C67F6D"/>
    <w:rsid w:val="00C7479D"/>
    <w:rsid w:val="00C85733"/>
    <w:rsid w:val="00C85C26"/>
    <w:rsid w:val="00C90094"/>
    <w:rsid w:val="00CA62C8"/>
    <w:rsid w:val="00CC2475"/>
    <w:rsid w:val="00CC7DD3"/>
    <w:rsid w:val="00CE47BF"/>
    <w:rsid w:val="00CE4E52"/>
    <w:rsid w:val="00CF2761"/>
    <w:rsid w:val="00CF3ADB"/>
    <w:rsid w:val="00D06E17"/>
    <w:rsid w:val="00D1207D"/>
    <w:rsid w:val="00D12D8B"/>
    <w:rsid w:val="00D2010C"/>
    <w:rsid w:val="00D260C4"/>
    <w:rsid w:val="00D33C0F"/>
    <w:rsid w:val="00D457BA"/>
    <w:rsid w:val="00D541DF"/>
    <w:rsid w:val="00D624F6"/>
    <w:rsid w:val="00D660F1"/>
    <w:rsid w:val="00D76D01"/>
    <w:rsid w:val="00D80587"/>
    <w:rsid w:val="00D85AE2"/>
    <w:rsid w:val="00D85F8C"/>
    <w:rsid w:val="00DA6442"/>
    <w:rsid w:val="00DB3DED"/>
    <w:rsid w:val="00DB4BC3"/>
    <w:rsid w:val="00DB557B"/>
    <w:rsid w:val="00DC5CFC"/>
    <w:rsid w:val="00DC7496"/>
    <w:rsid w:val="00DE1CD9"/>
    <w:rsid w:val="00DE2CF9"/>
    <w:rsid w:val="00DF2D3A"/>
    <w:rsid w:val="00DF3343"/>
    <w:rsid w:val="00DF5BE4"/>
    <w:rsid w:val="00E24FA2"/>
    <w:rsid w:val="00E411E0"/>
    <w:rsid w:val="00E50AFB"/>
    <w:rsid w:val="00E53C7C"/>
    <w:rsid w:val="00E577AF"/>
    <w:rsid w:val="00E81134"/>
    <w:rsid w:val="00E942CA"/>
    <w:rsid w:val="00EA10C2"/>
    <w:rsid w:val="00EA344F"/>
    <w:rsid w:val="00EB3306"/>
    <w:rsid w:val="00EB73F8"/>
    <w:rsid w:val="00EC29F4"/>
    <w:rsid w:val="00EC4AB8"/>
    <w:rsid w:val="00ED7DF5"/>
    <w:rsid w:val="00EE42DB"/>
    <w:rsid w:val="00EE7766"/>
    <w:rsid w:val="00EF2748"/>
    <w:rsid w:val="00F258CA"/>
    <w:rsid w:val="00F25D2C"/>
    <w:rsid w:val="00F3659F"/>
    <w:rsid w:val="00F3670D"/>
    <w:rsid w:val="00F45749"/>
    <w:rsid w:val="00F51C8D"/>
    <w:rsid w:val="00F53521"/>
    <w:rsid w:val="00F62723"/>
    <w:rsid w:val="00F7024B"/>
    <w:rsid w:val="00F7081A"/>
    <w:rsid w:val="00F7754F"/>
    <w:rsid w:val="00FC355A"/>
    <w:rsid w:val="00FC4EB7"/>
    <w:rsid w:val="00FD1845"/>
    <w:rsid w:val="00FD3CAA"/>
    <w:rsid w:val="00FD3D38"/>
    <w:rsid w:val="00FD5896"/>
    <w:rsid w:val="00FE2C5B"/>
    <w:rsid w:val="00FE509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C9AA"/>
  <w15:docId w15:val="{4DF56B1C-76B5-47E7-A388-3689FD2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C67F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ona.dankova@takti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dlinkeurop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dlinkeurop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Link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worlddesignguide.com/design-excellence" TargetMode="External"/><Relationship Id="rId14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Hartley</dc:creator>
  <cp:lastModifiedBy>User</cp:lastModifiedBy>
  <cp:revision>12</cp:revision>
  <cp:lastPrinted>2018-03-08T14:02:00Z</cp:lastPrinted>
  <dcterms:created xsi:type="dcterms:W3CDTF">2018-03-09T10:19:00Z</dcterms:created>
  <dcterms:modified xsi:type="dcterms:W3CDTF">2018-03-09T12:56:00Z</dcterms:modified>
</cp:coreProperties>
</file>