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4FB40" w14:textId="2873890C" w:rsidR="0095583A" w:rsidRDefault="0079065C" w:rsidP="008C21C5">
      <w:pPr>
        <w:ind w:left="-567"/>
        <w:rPr>
          <w:rFonts w:ascii="Verdana" w:hAnsi="Verdana"/>
          <w:b/>
          <w:sz w:val="28"/>
          <w:szCs w:val="28"/>
        </w:rPr>
      </w:pPr>
      <w:r w:rsidRPr="0079065C">
        <w:rPr>
          <w:noProof/>
          <w:lang w:eastAsia="cs-CZ"/>
        </w:rPr>
        <w:drawing>
          <wp:inline distT="0" distB="0" distL="0" distR="0" wp14:anchorId="5D247479" wp14:editId="4FA85465">
            <wp:extent cx="1743075" cy="348615"/>
            <wp:effectExtent l="0" t="0" r="9525" b="0"/>
            <wp:docPr id="5" name="Picture 5" descr="J:\D-Link\2017\Media information\Press releases\CES 2018\Images\D-Link black no str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-Link\2017\Media information\Press releases\CES 2018\Images\D-Link black no stra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656D" w14:textId="77777777" w:rsidR="00CB3C0F" w:rsidRDefault="00CB3C0F" w:rsidP="0079065C">
      <w:pPr>
        <w:tabs>
          <w:tab w:val="left" w:pos="2985"/>
        </w:tabs>
        <w:rPr>
          <w:rFonts w:ascii="Verdana" w:hAnsi="Verdana"/>
          <w:b/>
          <w:sz w:val="24"/>
        </w:rPr>
      </w:pPr>
    </w:p>
    <w:p w14:paraId="70418B65" w14:textId="224AE9B4" w:rsidR="004934B8" w:rsidRPr="0079065C" w:rsidRDefault="00785F02" w:rsidP="0079065C">
      <w:pPr>
        <w:tabs>
          <w:tab w:val="left" w:pos="2985"/>
        </w:tabs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</w:p>
    <w:p w14:paraId="1D8DA62B" w14:textId="77777777" w:rsidR="0095583A" w:rsidRPr="000914D1" w:rsidRDefault="0095583A" w:rsidP="00AF604C">
      <w:pPr>
        <w:ind w:left="-567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TISKOVÁ ZPRÁVA</w:t>
      </w:r>
    </w:p>
    <w:p w14:paraId="5E2C787D" w14:textId="77777777" w:rsidR="0095583A" w:rsidRPr="000914D1" w:rsidRDefault="0095583A" w:rsidP="008C21C5">
      <w:pPr>
        <w:rPr>
          <w:rFonts w:ascii="Verdana" w:hAnsi="Verdana"/>
          <w:sz w:val="28"/>
          <w:szCs w:val="28"/>
        </w:rPr>
      </w:pPr>
    </w:p>
    <w:p w14:paraId="1D905F3E" w14:textId="6946E591" w:rsidR="00483786" w:rsidRDefault="00DF7F04" w:rsidP="00483786">
      <w:pPr>
        <w:ind w:left="-567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D-Link rozšiřuje rodinu celoplošných domácích Wi-Fi systémů Covr </w:t>
      </w:r>
    </w:p>
    <w:p w14:paraId="65B77B2D" w14:textId="77777777" w:rsidR="00C07792" w:rsidRPr="000914D1" w:rsidRDefault="00C07792" w:rsidP="00326EF7">
      <w:pPr>
        <w:rPr>
          <w:rFonts w:ascii="Verdana" w:hAnsi="Verdana"/>
          <w:b/>
          <w:sz w:val="28"/>
          <w:szCs w:val="28"/>
        </w:rPr>
      </w:pPr>
    </w:p>
    <w:p w14:paraId="7BB78B8D" w14:textId="2526E320" w:rsidR="002244FE" w:rsidRDefault="006240B7" w:rsidP="00280844">
      <w:pPr>
        <w:ind w:left="-567"/>
        <w:jc w:val="center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>Třípásmové a dvoupásmové celoplošné domácí Wi-Fi systémy nabízejí nejmodernější Wi-Fi technologii a zajišťují bezproblémové ultrarychlé Wi-Fi připojení i v největších domech</w:t>
      </w:r>
    </w:p>
    <w:p w14:paraId="60B4713C" w14:textId="77777777" w:rsidR="00DD0AF4" w:rsidRDefault="00DD0AF4" w:rsidP="00280844">
      <w:pPr>
        <w:ind w:left="-567"/>
        <w:jc w:val="center"/>
        <w:rPr>
          <w:rFonts w:ascii="Verdana" w:hAnsi="Verdana"/>
          <w:i/>
          <w:sz w:val="22"/>
          <w:szCs w:val="22"/>
        </w:rPr>
      </w:pPr>
    </w:p>
    <w:p w14:paraId="0568EB3C" w14:textId="3A36AA1C" w:rsidR="00DD0AF4" w:rsidRDefault="00DD0AF4" w:rsidP="00DD0AF4">
      <w:pPr>
        <w:ind w:left="-567"/>
        <w:jc w:val="center"/>
        <w:rPr>
          <w:rFonts w:ascii="Verdana" w:hAnsi="Verdana"/>
          <w:i/>
          <w:sz w:val="22"/>
          <w:szCs w:val="22"/>
        </w:rPr>
      </w:pPr>
      <w:r w:rsidRPr="0079065C">
        <w:rPr>
          <w:rFonts w:ascii="Verdana" w:hAnsi="Verdana"/>
          <w:b/>
          <w:noProof/>
          <w:sz w:val="22"/>
          <w:szCs w:val="22"/>
          <w:lang w:eastAsia="cs-CZ"/>
        </w:rPr>
        <w:drawing>
          <wp:inline distT="0" distB="0" distL="0" distR="0" wp14:anchorId="3AAC6921" wp14:editId="0349EFB5">
            <wp:extent cx="1856740" cy="2037887"/>
            <wp:effectExtent l="0" t="0" r="6350" b="1905"/>
            <wp:docPr id="2" name="Picture 2" descr="J:\D-Link\2017\Media information\Press releases\CES 2018\Images\COVR-2202_A1_Image L(Front_G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-Link\2017\Media information\Press releases\CES 2018\Images\COVR-2202_A1_Image L(Front_GB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2" cy="3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65C">
        <w:rPr>
          <w:rFonts w:ascii="Verdana" w:hAnsi="Verdana"/>
          <w:b/>
          <w:noProof/>
          <w:sz w:val="22"/>
          <w:szCs w:val="22"/>
          <w:lang w:eastAsia="cs-CZ"/>
        </w:rPr>
        <w:drawing>
          <wp:inline distT="0" distB="0" distL="0" distR="0" wp14:anchorId="5E28B8E1" wp14:editId="5B497F3B">
            <wp:extent cx="2506582" cy="1647825"/>
            <wp:effectExtent l="0" t="0" r="0" b="0"/>
            <wp:docPr id="7" name="Picture 7" descr="J:\D-Link\2017\Media information\Press releases\CES 2018\Images\COVR-C1203_A1_Image L(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-Link\2017\Media information\Press releases\CES 2018\Images\COVR-C1203_A1_Image L(0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31" cy="165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0D695" w14:textId="243CAC0A" w:rsidR="00DD0AF4" w:rsidRPr="00DE2CF9" w:rsidRDefault="00DD0AF4" w:rsidP="00DD0AF4">
      <w:pPr>
        <w:ind w:left="-567"/>
        <w:jc w:val="center"/>
        <w:rPr>
          <w:rFonts w:ascii="Verdana" w:hAnsi="Verdana"/>
          <w:i/>
        </w:rPr>
      </w:pPr>
      <w:r>
        <w:rPr>
          <w:rFonts w:ascii="Verdana" w:hAnsi="Verdana"/>
          <w:i/>
        </w:rPr>
        <w:t>(</w:t>
      </w:r>
      <w:r>
        <w:rPr>
          <w:rFonts w:ascii="Verdana" w:hAnsi="Verdana"/>
          <w:sz w:val="22"/>
          <w:szCs w:val="22"/>
        </w:rPr>
        <w:t xml:space="preserve">COVR-2202 </w:t>
      </w:r>
      <w:r>
        <w:rPr>
          <w:rFonts w:ascii="Verdana" w:hAnsi="Verdana"/>
        </w:rPr>
        <w:t xml:space="preserve">a </w:t>
      </w:r>
      <w:r>
        <w:rPr>
          <w:rFonts w:ascii="Verdana" w:hAnsi="Verdana"/>
          <w:sz w:val="22"/>
          <w:szCs w:val="22"/>
        </w:rPr>
        <w:t>COVR-C1203</w:t>
      </w:r>
      <w:r>
        <w:rPr>
          <w:rFonts w:ascii="Verdana" w:hAnsi="Verdana"/>
          <w:i/>
        </w:rPr>
        <w:t>)</w:t>
      </w:r>
    </w:p>
    <w:p w14:paraId="73DDD8DB" w14:textId="77777777" w:rsidR="00DB2FD0" w:rsidRPr="000914D1" w:rsidRDefault="00DB2FD0" w:rsidP="002244FE">
      <w:pPr>
        <w:rPr>
          <w:rFonts w:ascii="Verdana" w:hAnsi="Verdana"/>
          <w:i/>
          <w:sz w:val="22"/>
          <w:szCs w:val="22"/>
        </w:rPr>
      </w:pPr>
    </w:p>
    <w:p w14:paraId="7D47A35F" w14:textId="0DA80E83" w:rsidR="002244FE" w:rsidRDefault="00072F34" w:rsidP="002244FE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Praha – 8. ledna 2018 </w:t>
      </w:r>
      <w:bookmarkStart w:id="0" w:name="_GoBack"/>
      <w:bookmarkEnd w:id="0"/>
      <w:r w:rsidR="00DB2FD0">
        <w:rPr>
          <w:rFonts w:ascii="Verdana" w:hAnsi="Verdana"/>
          <w:sz w:val="22"/>
          <w:szCs w:val="22"/>
        </w:rPr>
        <w:t xml:space="preserve">– </w:t>
      </w:r>
      <w:hyperlink r:id="rId12" w:history="1">
        <w:r w:rsidR="00DB2FD0">
          <w:rPr>
            <w:rStyle w:val="Hypertextovodkaz"/>
            <w:rFonts w:ascii="Verdana" w:hAnsi="Verdana"/>
            <w:sz w:val="22"/>
            <w:szCs w:val="22"/>
          </w:rPr>
          <w:t>D-Link</w:t>
        </w:r>
      </w:hyperlink>
      <w:r w:rsidR="00DB2FD0">
        <w:rPr>
          <w:rFonts w:ascii="Verdana" w:hAnsi="Verdana"/>
          <w:sz w:val="22"/>
          <w:szCs w:val="22"/>
        </w:rPr>
        <w:t xml:space="preserve"> uvede na trh nové produkty z řady Covr pro Wi-Fi pokrytí celého domu. Wi-Fi AC2200 třípásmový systém (COVR-2202) a Wi-Fi AC1200 dvoupásmový systém (COVR-C1202</w:t>
      </w:r>
      <w:r w:rsidR="008F686C">
        <w:rPr>
          <w:rFonts w:ascii="Verdana" w:hAnsi="Verdana"/>
          <w:sz w:val="22"/>
          <w:szCs w:val="22"/>
        </w:rPr>
        <w:t xml:space="preserve"> s 2</w:t>
      </w:r>
      <w:r w:rsidR="00DB2FD0">
        <w:rPr>
          <w:rFonts w:ascii="Verdana" w:hAnsi="Verdana"/>
          <w:sz w:val="22"/>
          <w:szCs w:val="22"/>
        </w:rPr>
        <w:t xml:space="preserve"> </w:t>
      </w:r>
      <w:r w:rsidR="008F686C">
        <w:rPr>
          <w:rFonts w:ascii="Verdana" w:hAnsi="Verdana"/>
          <w:sz w:val="22"/>
          <w:szCs w:val="22"/>
        </w:rPr>
        <w:t xml:space="preserve">jednotkami </w:t>
      </w:r>
      <w:r w:rsidR="00DB2FD0">
        <w:rPr>
          <w:rFonts w:ascii="Verdana" w:hAnsi="Verdana"/>
          <w:sz w:val="22"/>
          <w:szCs w:val="22"/>
        </w:rPr>
        <w:t>a COVR-C1203</w:t>
      </w:r>
      <w:r w:rsidR="008F686C">
        <w:rPr>
          <w:rFonts w:ascii="Verdana" w:hAnsi="Verdana"/>
          <w:sz w:val="22"/>
          <w:szCs w:val="22"/>
        </w:rPr>
        <w:t xml:space="preserve"> s 3 jednotkami</w:t>
      </w:r>
      <w:r w:rsidR="00DB2FD0">
        <w:rPr>
          <w:rFonts w:ascii="Verdana" w:hAnsi="Verdana"/>
          <w:sz w:val="22"/>
          <w:szCs w:val="22"/>
        </w:rPr>
        <w:t>) poskytují vysokorychlostní, bezproblémové</w:t>
      </w:r>
      <w:r w:rsidR="00503950">
        <w:rPr>
          <w:rFonts w:ascii="Verdana" w:hAnsi="Verdana"/>
          <w:sz w:val="22"/>
          <w:szCs w:val="22"/>
        </w:rPr>
        <w:t xml:space="preserve"> a</w:t>
      </w:r>
      <w:r w:rsidR="00DB2FD0">
        <w:rPr>
          <w:rFonts w:ascii="Verdana" w:hAnsi="Verdana"/>
          <w:sz w:val="22"/>
          <w:szCs w:val="22"/>
        </w:rPr>
        <w:t xml:space="preserve"> celoplošné Wi-Fi pokrytí bez mrtvých zón pro splnění potřeb moderní automatizované domácnosti. </w:t>
      </w:r>
    </w:p>
    <w:p w14:paraId="48D77DB3" w14:textId="77777777" w:rsidR="002244FE" w:rsidRDefault="002244FE" w:rsidP="002244FE">
      <w:pPr>
        <w:rPr>
          <w:rFonts w:ascii="Verdana" w:hAnsi="Verdana"/>
          <w:sz w:val="22"/>
          <w:szCs w:val="22"/>
        </w:rPr>
      </w:pPr>
    </w:p>
    <w:p w14:paraId="0DFE1100" w14:textId="10686DFF" w:rsidR="002244FE" w:rsidRDefault="002244FE" w:rsidP="002244FE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Celoplošné domácí Wi-Fi systémy Covr </w:t>
      </w:r>
      <w:r w:rsidR="00A06C97">
        <w:rPr>
          <w:rFonts w:ascii="Verdana" w:hAnsi="Verdana"/>
          <w:sz w:val="22"/>
          <w:szCs w:val="22"/>
        </w:rPr>
        <w:t>vytvář</w:t>
      </w:r>
      <w:r w:rsidR="008A5697">
        <w:rPr>
          <w:rFonts w:ascii="Verdana" w:hAnsi="Verdana"/>
          <w:sz w:val="22"/>
          <w:szCs w:val="22"/>
        </w:rPr>
        <w:t>ej</w:t>
      </w:r>
      <w:r w:rsidR="00A06C97">
        <w:rPr>
          <w:rFonts w:ascii="Verdana" w:hAnsi="Verdana"/>
          <w:sz w:val="22"/>
          <w:szCs w:val="22"/>
        </w:rPr>
        <w:t xml:space="preserve">í </w:t>
      </w:r>
      <w:r>
        <w:rPr>
          <w:rFonts w:ascii="Verdana" w:hAnsi="Verdana"/>
          <w:sz w:val="22"/>
          <w:szCs w:val="22"/>
        </w:rPr>
        <w:t>ve spolupráci</w:t>
      </w:r>
      <w:r w:rsidR="00A06C97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s existujícím </w:t>
      </w:r>
      <w:r w:rsidR="00503950">
        <w:rPr>
          <w:rFonts w:ascii="Verdana" w:hAnsi="Verdana"/>
          <w:sz w:val="22"/>
          <w:szCs w:val="22"/>
        </w:rPr>
        <w:t>router</w:t>
      </w:r>
      <w:r>
        <w:rPr>
          <w:rFonts w:ascii="Verdana" w:hAnsi="Verdana"/>
          <w:sz w:val="22"/>
          <w:szCs w:val="22"/>
        </w:rPr>
        <w:t xml:space="preserve">em jednotnou bezdrátovou domácí síť, která </w:t>
      </w:r>
      <w:r w:rsidR="008A5697">
        <w:rPr>
          <w:rFonts w:ascii="Verdana" w:hAnsi="Verdana"/>
          <w:sz w:val="22"/>
          <w:szCs w:val="22"/>
        </w:rPr>
        <w:t>nabízí</w:t>
      </w:r>
      <w:r>
        <w:rPr>
          <w:rFonts w:ascii="Verdana" w:hAnsi="Verdana"/>
          <w:sz w:val="22"/>
          <w:szCs w:val="22"/>
        </w:rPr>
        <w:t xml:space="preserve"> výkon a konektivitu potřebnou pro podporu mnoha propojených zařízení, kter</w:t>
      </w:r>
      <w:r w:rsidR="008A5697">
        <w:rPr>
          <w:rFonts w:ascii="Verdana" w:hAnsi="Verdana"/>
          <w:sz w:val="22"/>
          <w:szCs w:val="22"/>
        </w:rPr>
        <w:t>á</w:t>
      </w:r>
      <w:r>
        <w:rPr>
          <w:rFonts w:ascii="Verdana" w:hAnsi="Verdana"/>
          <w:sz w:val="22"/>
          <w:szCs w:val="22"/>
        </w:rPr>
        <w:t xml:space="preserve"> se nacházejí v dnešních moderních domácnostech. </w:t>
      </w:r>
    </w:p>
    <w:p w14:paraId="25F526A0" w14:textId="77777777" w:rsidR="002244FE" w:rsidRDefault="002244FE" w:rsidP="002244FE">
      <w:pPr>
        <w:ind w:left="-567"/>
        <w:rPr>
          <w:rFonts w:ascii="Verdana" w:hAnsi="Verdana"/>
          <w:sz w:val="22"/>
          <w:szCs w:val="22"/>
        </w:rPr>
      </w:pPr>
    </w:p>
    <w:p w14:paraId="1AC2F33D" w14:textId="105792EB" w:rsidR="002244FE" w:rsidRDefault="002244FE" w:rsidP="002244FE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Díky technologii MU-MIMO pro vyšší propustnost</w:t>
      </w:r>
      <w:r w:rsidR="009B6AF0">
        <w:rPr>
          <w:rFonts w:ascii="Verdana" w:hAnsi="Verdana"/>
          <w:sz w:val="22"/>
          <w:szCs w:val="22"/>
        </w:rPr>
        <w:t xml:space="preserve"> sítě a efektivnější přenos dat</w:t>
      </w:r>
      <w:r>
        <w:rPr>
          <w:rFonts w:ascii="Verdana" w:hAnsi="Verdana"/>
          <w:sz w:val="22"/>
          <w:szCs w:val="22"/>
        </w:rPr>
        <w:t xml:space="preserve"> </w:t>
      </w:r>
      <w:r w:rsidR="009B6AF0">
        <w:rPr>
          <w:rFonts w:ascii="Verdana" w:hAnsi="Verdana"/>
          <w:sz w:val="22"/>
          <w:szCs w:val="22"/>
        </w:rPr>
        <w:t xml:space="preserve">odstraňují </w:t>
      </w:r>
      <w:r>
        <w:rPr>
          <w:rFonts w:ascii="Verdana" w:hAnsi="Verdana"/>
          <w:sz w:val="22"/>
          <w:szCs w:val="22"/>
        </w:rPr>
        <w:t>tři AC1200 dvoupásmové Covr body v</w:t>
      </w:r>
      <w:r w:rsidR="009B6AF0">
        <w:rPr>
          <w:rFonts w:ascii="Verdana" w:hAnsi="Verdana"/>
          <w:sz w:val="22"/>
          <w:szCs w:val="22"/>
        </w:rPr>
        <w:t xml:space="preserve"> sadě </w:t>
      </w:r>
      <w:r>
        <w:rPr>
          <w:rFonts w:ascii="Verdana" w:hAnsi="Verdana"/>
          <w:sz w:val="22"/>
          <w:szCs w:val="22"/>
        </w:rPr>
        <w:t>COVR-C1203 (dva v</w:t>
      </w:r>
      <w:r w:rsidR="009B6AF0">
        <w:rPr>
          <w:rFonts w:ascii="Verdana" w:hAnsi="Verdana"/>
          <w:sz w:val="22"/>
          <w:szCs w:val="22"/>
        </w:rPr>
        <w:t xml:space="preserve"> sadě </w:t>
      </w:r>
      <w:r>
        <w:rPr>
          <w:rFonts w:ascii="Verdana" w:hAnsi="Verdana"/>
          <w:sz w:val="22"/>
          <w:szCs w:val="22"/>
        </w:rPr>
        <w:t xml:space="preserve">COVR-C1202) nepříjemné mrtvé zóny bez přístupu k síti a vytvářejí </w:t>
      </w:r>
      <w:r w:rsidR="00852274">
        <w:rPr>
          <w:rFonts w:ascii="Verdana" w:hAnsi="Verdana"/>
          <w:sz w:val="22"/>
          <w:szCs w:val="22"/>
        </w:rPr>
        <w:t>celistvý</w:t>
      </w:r>
      <w:r w:rsidR="0092198A">
        <w:rPr>
          <w:rFonts w:ascii="Verdana" w:hAnsi="Verdana"/>
          <w:sz w:val="22"/>
          <w:szCs w:val="22"/>
        </w:rPr>
        <w:t xml:space="preserve"> prostor </w:t>
      </w:r>
      <w:r>
        <w:rPr>
          <w:rFonts w:ascii="Verdana" w:hAnsi="Verdana"/>
          <w:sz w:val="22"/>
          <w:szCs w:val="22"/>
        </w:rPr>
        <w:t>nerušeného vysokorychlostního Wi-Fi připojení pro domy s plochou až 465 m</w:t>
      </w:r>
      <w:r>
        <w:rPr>
          <w:rFonts w:ascii="Verdana" w:hAnsi="Verdana"/>
          <w:sz w:val="22"/>
          <w:szCs w:val="22"/>
          <w:vertAlign w:val="superscript"/>
        </w:rPr>
        <w:t>2</w:t>
      </w:r>
      <w:r>
        <w:rPr>
          <w:rFonts w:ascii="Verdana" w:hAnsi="Verdana"/>
          <w:sz w:val="22"/>
          <w:szCs w:val="22"/>
        </w:rPr>
        <w:t xml:space="preserve">. Ideální </w:t>
      </w:r>
      <w:r w:rsidR="0092198A">
        <w:rPr>
          <w:rFonts w:ascii="Verdana" w:hAnsi="Verdana"/>
          <w:sz w:val="22"/>
          <w:szCs w:val="22"/>
        </w:rPr>
        <w:t xml:space="preserve">řešení </w:t>
      </w:r>
      <w:r>
        <w:rPr>
          <w:rFonts w:ascii="Verdana" w:hAnsi="Verdana"/>
          <w:sz w:val="22"/>
          <w:szCs w:val="22"/>
        </w:rPr>
        <w:t xml:space="preserve">pro provozování datově náročných multimediálních aplikací po celém domě bez </w:t>
      </w:r>
      <w:r w:rsidR="003E7B33">
        <w:rPr>
          <w:rFonts w:ascii="Verdana" w:hAnsi="Verdana"/>
          <w:sz w:val="22"/>
          <w:szCs w:val="22"/>
        </w:rPr>
        <w:t>výpadků</w:t>
      </w:r>
      <w:r w:rsidR="0092198A">
        <w:rPr>
          <w:rFonts w:ascii="Verdana" w:hAnsi="Verdana"/>
          <w:sz w:val="22"/>
          <w:szCs w:val="22"/>
        </w:rPr>
        <w:t xml:space="preserve"> přenosu dat</w:t>
      </w:r>
      <w:r>
        <w:rPr>
          <w:rFonts w:ascii="Verdana" w:hAnsi="Verdana"/>
          <w:sz w:val="22"/>
          <w:szCs w:val="22"/>
        </w:rPr>
        <w:t>.</w:t>
      </w:r>
    </w:p>
    <w:p w14:paraId="4B4114AC" w14:textId="77777777" w:rsidR="002244FE" w:rsidRDefault="002244FE" w:rsidP="002244FE">
      <w:pPr>
        <w:ind w:left="-567"/>
        <w:rPr>
          <w:rFonts w:ascii="Verdana" w:hAnsi="Verdana"/>
          <w:sz w:val="22"/>
          <w:szCs w:val="22"/>
        </w:rPr>
      </w:pPr>
    </w:p>
    <w:p w14:paraId="641F09AB" w14:textId="3347D092" w:rsidR="002244FE" w:rsidRDefault="0029527C" w:rsidP="002244FE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COVR-2202 </w:t>
      </w:r>
      <w:r w:rsidR="0092198A">
        <w:rPr>
          <w:rFonts w:ascii="Verdana" w:hAnsi="Verdana"/>
          <w:sz w:val="22"/>
          <w:szCs w:val="22"/>
        </w:rPr>
        <w:t>je vhodný</w:t>
      </w:r>
      <w:r>
        <w:rPr>
          <w:rFonts w:ascii="Verdana" w:hAnsi="Verdana"/>
          <w:sz w:val="22"/>
          <w:szCs w:val="22"/>
        </w:rPr>
        <w:t xml:space="preserve"> pro </w:t>
      </w:r>
      <w:r w:rsidR="0092198A">
        <w:rPr>
          <w:rFonts w:ascii="Verdana" w:hAnsi="Verdana"/>
          <w:sz w:val="22"/>
          <w:szCs w:val="22"/>
        </w:rPr>
        <w:t>uživatele</w:t>
      </w:r>
      <w:r>
        <w:rPr>
          <w:rFonts w:ascii="Verdana" w:hAnsi="Verdana"/>
          <w:sz w:val="22"/>
          <w:szCs w:val="22"/>
        </w:rPr>
        <w:t xml:space="preserve">, </w:t>
      </w:r>
      <w:r w:rsidR="0092198A">
        <w:rPr>
          <w:rFonts w:ascii="Verdana" w:hAnsi="Verdana"/>
          <w:sz w:val="22"/>
          <w:szCs w:val="22"/>
        </w:rPr>
        <w:t>kteří</w:t>
      </w:r>
      <w:r>
        <w:rPr>
          <w:rFonts w:ascii="Verdana" w:hAnsi="Verdana"/>
          <w:sz w:val="22"/>
          <w:szCs w:val="22"/>
        </w:rPr>
        <w:t xml:space="preserve"> potřebují celoplošné Wi-Fi pokrytí ve větších domech. S</w:t>
      </w:r>
      <w:r w:rsidR="00D92866">
        <w:rPr>
          <w:rFonts w:ascii="Verdana" w:hAnsi="Verdana"/>
          <w:sz w:val="22"/>
          <w:szCs w:val="22"/>
        </w:rPr>
        <w:t>ada</w:t>
      </w:r>
      <w:r>
        <w:rPr>
          <w:rFonts w:ascii="Verdana" w:hAnsi="Verdana"/>
          <w:sz w:val="22"/>
          <w:szCs w:val="22"/>
        </w:rPr>
        <w:t xml:space="preserve"> obsahuje dva vysoce výkonné třípásmové Covr body (dv</w:t>
      </w:r>
      <w:r w:rsidR="00E92E5B">
        <w:rPr>
          <w:rFonts w:ascii="Verdana" w:hAnsi="Verdana"/>
          <w:sz w:val="22"/>
          <w:szCs w:val="22"/>
        </w:rPr>
        <w:t>ě</w:t>
      </w:r>
      <w:r>
        <w:rPr>
          <w:rFonts w:ascii="Verdana" w:hAnsi="Verdana"/>
          <w:sz w:val="22"/>
          <w:szCs w:val="22"/>
        </w:rPr>
        <w:t xml:space="preserve"> pásma 5 GHz a jedno 2,4 GHz s rychlostí přenosu až 866 Mb/s a 400 Mb/s), které odstraňují mrtvé </w:t>
      </w:r>
      <w:r w:rsidR="00FC418D">
        <w:rPr>
          <w:rFonts w:ascii="Verdana" w:hAnsi="Verdana"/>
          <w:sz w:val="22"/>
          <w:szCs w:val="22"/>
        </w:rPr>
        <w:t>zóny</w:t>
      </w:r>
      <w:r>
        <w:rPr>
          <w:rFonts w:ascii="Verdana" w:hAnsi="Verdana"/>
          <w:sz w:val="22"/>
          <w:szCs w:val="22"/>
        </w:rPr>
        <w:t xml:space="preserve"> Wi-Fi sítě a poskytují rychlé Wi-Fi připojení v domech s plochou až </w:t>
      </w:r>
      <w:r w:rsidR="00852274">
        <w:rPr>
          <w:rFonts w:ascii="Verdana" w:hAnsi="Verdana"/>
          <w:sz w:val="22"/>
          <w:szCs w:val="22"/>
        </w:rPr>
        <w:t>550 m</w:t>
      </w:r>
      <w:r w:rsidR="00852274" w:rsidRPr="00852274">
        <w:rPr>
          <w:rFonts w:ascii="Verdana" w:hAnsi="Verdana"/>
          <w:sz w:val="22"/>
          <w:szCs w:val="22"/>
          <w:vertAlign w:val="superscript"/>
        </w:rPr>
        <w:t>2</w:t>
      </w:r>
      <w:r>
        <w:rPr>
          <w:rFonts w:ascii="Verdana" w:hAnsi="Verdana"/>
          <w:sz w:val="22"/>
          <w:szCs w:val="22"/>
        </w:rPr>
        <w:t xml:space="preserve">. </w:t>
      </w:r>
    </w:p>
    <w:p w14:paraId="00E58CFC" w14:textId="77777777" w:rsidR="002244FE" w:rsidRDefault="002244FE" w:rsidP="002244FE">
      <w:pPr>
        <w:ind w:left="-567"/>
        <w:rPr>
          <w:rFonts w:ascii="Verdana" w:hAnsi="Verdana"/>
          <w:sz w:val="22"/>
          <w:szCs w:val="22"/>
        </w:rPr>
      </w:pPr>
    </w:p>
    <w:p w14:paraId="0300FFE4" w14:textId="79CACBE5" w:rsidR="00EE669C" w:rsidRDefault="002244FE" w:rsidP="00EE669C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Aby </w:t>
      </w:r>
      <w:r w:rsidR="00BA5227">
        <w:rPr>
          <w:rFonts w:ascii="Verdana" w:hAnsi="Verdana"/>
          <w:sz w:val="22"/>
          <w:szCs w:val="22"/>
        </w:rPr>
        <w:t>bylo</w:t>
      </w:r>
      <w:r>
        <w:rPr>
          <w:rFonts w:ascii="Verdana" w:hAnsi="Verdana"/>
          <w:sz w:val="22"/>
          <w:szCs w:val="22"/>
        </w:rPr>
        <w:t xml:space="preserve"> zaji</w:t>
      </w:r>
      <w:r w:rsidR="00BA5227">
        <w:rPr>
          <w:rFonts w:ascii="Verdana" w:hAnsi="Verdana"/>
          <w:sz w:val="22"/>
          <w:szCs w:val="22"/>
        </w:rPr>
        <w:t xml:space="preserve">štěno nepřetržité </w:t>
      </w:r>
      <w:r>
        <w:rPr>
          <w:rFonts w:ascii="Verdana" w:hAnsi="Verdana"/>
          <w:sz w:val="22"/>
          <w:szCs w:val="22"/>
        </w:rPr>
        <w:t xml:space="preserve">spojení, D-Link implementoval do každého z těchto produktů chytrou roamingovou technologii. Chytrý roaming neustále analyzuje intenzitu signálu bezdrátového připojení mezi zařízeními a automaticky se připojí k Covr bodu s nejsilnějším Wi-Fi signálem. </w:t>
      </w:r>
    </w:p>
    <w:p w14:paraId="3315ED09" w14:textId="77777777" w:rsidR="002244FE" w:rsidRDefault="002244FE" w:rsidP="002244FE">
      <w:pPr>
        <w:ind w:left="-567"/>
        <w:rPr>
          <w:rFonts w:ascii="Verdana" w:hAnsi="Verdana"/>
          <w:sz w:val="22"/>
          <w:szCs w:val="22"/>
        </w:rPr>
      </w:pPr>
    </w:p>
    <w:p w14:paraId="27DF3829" w14:textId="49E02535" w:rsidR="002244FE" w:rsidRDefault="002244FE" w:rsidP="002244FE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Pro ty, kdo upřednostňují kabelové připojen</w:t>
      </w:r>
      <w:r w:rsidR="00D8300E">
        <w:rPr>
          <w:rFonts w:ascii="Verdana" w:hAnsi="Verdana"/>
          <w:sz w:val="22"/>
          <w:szCs w:val="22"/>
        </w:rPr>
        <w:t>í</w:t>
      </w:r>
      <w:r>
        <w:rPr>
          <w:rFonts w:ascii="Verdana" w:hAnsi="Verdana"/>
          <w:sz w:val="22"/>
          <w:szCs w:val="22"/>
        </w:rPr>
        <w:t xml:space="preserve"> specializovan</w:t>
      </w:r>
      <w:r w:rsidR="00D8300E">
        <w:rPr>
          <w:rFonts w:ascii="Verdana" w:hAnsi="Verdana"/>
          <w:sz w:val="22"/>
          <w:szCs w:val="22"/>
        </w:rPr>
        <w:t>ých</w:t>
      </w:r>
      <w:r>
        <w:rPr>
          <w:rFonts w:ascii="Verdana" w:hAnsi="Verdana"/>
          <w:sz w:val="22"/>
          <w:szCs w:val="22"/>
        </w:rPr>
        <w:t xml:space="preserve"> zařízení, jako jsou síťová úložiště dat (NAS), chytré televizory </w:t>
      </w:r>
      <w:r w:rsidR="00753F1F">
        <w:rPr>
          <w:rFonts w:ascii="Verdana" w:hAnsi="Verdana"/>
          <w:sz w:val="22"/>
          <w:szCs w:val="22"/>
        </w:rPr>
        <w:t>nebo</w:t>
      </w:r>
      <w:r>
        <w:rPr>
          <w:rFonts w:ascii="Verdana" w:hAnsi="Verdana"/>
          <w:sz w:val="22"/>
          <w:szCs w:val="22"/>
        </w:rPr>
        <w:t xml:space="preserve"> herní konzoly, </w:t>
      </w:r>
      <w:r w:rsidR="00D92034">
        <w:rPr>
          <w:rFonts w:ascii="Verdana" w:hAnsi="Verdana"/>
          <w:sz w:val="22"/>
          <w:szCs w:val="22"/>
        </w:rPr>
        <w:t xml:space="preserve">jsou </w:t>
      </w:r>
      <w:r w:rsidR="00753F1F">
        <w:rPr>
          <w:rFonts w:ascii="Verdana" w:hAnsi="Verdana"/>
          <w:sz w:val="22"/>
          <w:szCs w:val="22"/>
        </w:rPr>
        <w:t xml:space="preserve">u </w:t>
      </w:r>
      <w:r w:rsidR="00D92034">
        <w:rPr>
          <w:rFonts w:ascii="Verdana" w:hAnsi="Verdana"/>
          <w:sz w:val="22"/>
          <w:szCs w:val="22"/>
        </w:rPr>
        <w:t>každé Covr jednot</w:t>
      </w:r>
      <w:r w:rsidR="00753F1F">
        <w:rPr>
          <w:rFonts w:ascii="Verdana" w:hAnsi="Verdana"/>
          <w:sz w:val="22"/>
          <w:szCs w:val="22"/>
        </w:rPr>
        <w:t>ky</w:t>
      </w:r>
      <w:r w:rsidR="00D92034">
        <w:rPr>
          <w:rFonts w:ascii="Verdana" w:hAnsi="Verdana"/>
          <w:sz w:val="22"/>
          <w:szCs w:val="22"/>
        </w:rPr>
        <w:t xml:space="preserve"> k dispozici </w:t>
      </w:r>
      <w:r>
        <w:rPr>
          <w:rFonts w:ascii="Verdana" w:hAnsi="Verdana"/>
          <w:sz w:val="22"/>
          <w:szCs w:val="22"/>
        </w:rPr>
        <w:t>dva gigabitové</w:t>
      </w:r>
      <w:r w:rsidR="00D92034">
        <w:rPr>
          <w:rFonts w:ascii="Verdana" w:hAnsi="Verdana"/>
          <w:sz w:val="22"/>
          <w:szCs w:val="22"/>
        </w:rPr>
        <w:t xml:space="preserve"> </w:t>
      </w:r>
      <w:r w:rsidR="00B76D68">
        <w:rPr>
          <w:rFonts w:ascii="Verdana" w:hAnsi="Verdana"/>
          <w:sz w:val="22"/>
          <w:szCs w:val="22"/>
        </w:rPr>
        <w:t>e</w:t>
      </w:r>
      <w:r>
        <w:rPr>
          <w:rFonts w:ascii="Verdana" w:hAnsi="Verdana"/>
          <w:sz w:val="22"/>
          <w:szCs w:val="22"/>
        </w:rPr>
        <w:t>thernetové porty</w:t>
      </w:r>
      <w:r w:rsidR="00D92034">
        <w:rPr>
          <w:rFonts w:ascii="Verdana" w:hAnsi="Verdana"/>
          <w:sz w:val="22"/>
          <w:szCs w:val="22"/>
        </w:rPr>
        <w:t xml:space="preserve"> pro </w:t>
      </w:r>
      <w:r>
        <w:rPr>
          <w:rFonts w:ascii="Verdana" w:hAnsi="Verdana"/>
          <w:sz w:val="22"/>
          <w:szCs w:val="22"/>
        </w:rPr>
        <w:t xml:space="preserve">výkonný a spolehlivý </w:t>
      </w:r>
      <w:r w:rsidR="00D92034">
        <w:rPr>
          <w:rFonts w:ascii="Verdana" w:hAnsi="Verdana"/>
          <w:sz w:val="22"/>
          <w:szCs w:val="22"/>
        </w:rPr>
        <w:t xml:space="preserve">kabelový </w:t>
      </w:r>
      <w:r>
        <w:rPr>
          <w:rFonts w:ascii="Verdana" w:hAnsi="Verdana"/>
          <w:sz w:val="22"/>
          <w:szCs w:val="22"/>
        </w:rPr>
        <w:t>p</w:t>
      </w:r>
      <w:r w:rsidR="00D92034">
        <w:rPr>
          <w:rFonts w:ascii="Verdana" w:hAnsi="Verdana"/>
          <w:sz w:val="22"/>
          <w:szCs w:val="22"/>
        </w:rPr>
        <w:t>řenos dat</w:t>
      </w:r>
      <w:r>
        <w:rPr>
          <w:rFonts w:ascii="Verdana" w:hAnsi="Verdana"/>
          <w:sz w:val="22"/>
          <w:szCs w:val="22"/>
        </w:rPr>
        <w:t>.</w:t>
      </w:r>
    </w:p>
    <w:p w14:paraId="397A3790" w14:textId="77777777" w:rsidR="002244FE" w:rsidRDefault="002244FE" w:rsidP="002244FE">
      <w:pPr>
        <w:ind w:left="-567"/>
        <w:rPr>
          <w:rFonts w:ascii="Verdana" w:hAnsi="Verdana"/>
          <w:sz w:val="22"/>
          <w:szCs w:val="22"/>
        </w:rPr>
      </w:pPr>
    </w:p>
    <w:p w14:paraId="20B271C5" w14:textId="30D29A45" w:rsidR="002244FE" w:rsidRDefault="002244FE" w:rsidP="002244FE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Snadná instalace prostřednictvím aplikace mydlink Wi-Fi nebo webového rozhraní znamená, že </w:t>
      </w:r>
      <w:r w:rsidR="00753F1F">
        <w:rPr>
          <w:rFonts w:ascii="Verdana" w:hAnsi="Verdana"/>
          <w:sz w:val="22"/>
          <w:szCs w:val="22"/>
        </w:rPr>
        <w:t>pro vytvoření</w:t>
      </w:r>
      <w:r>
        <w:rPr>
          <w:rFonts w:ascii="Verdana" w:hAnsi="Verdana"/>
          <w:sz w:val="22"/>
          <w:szCs w:val="22"/>
        </w:rPr>
        <w:t xml:space="preserve"> </w:t>
      </w:r>
      <w:r w:rsidR="00996A96">
        <w:rPr>
          <w:rFonts w:ascii="Verdana" w:hAnsi="Verdana"/>
          <w:sz w:val="22"/>
          <w:szCs w:val="22"/>
        </w:rPr>
        <w:t>výkonného</w:t>
      </w:r>
      <w:r>
        <w:rPr>
          <w:rFonts w:ascii="Verdana" w:hAnsi="Verdana"/>
          <w:sz w:val="22"/>
          <w:szCs w:val="22"/>
        </w:rPr>
        <w:t xml:space="preserve">, </w:t>
      </w:r>
      <w:r w:rsidR="009E28AD">
        <w:rPr>
          <w:rFonts w:ascii="Verdana" w:hAnsi="Verdana"/>
          <w:sz w:val="22"/>
          <w:szCs w:val="22"/>
        </w:rPr>
        <w:t>všem dostupného</w:t>
      </w:r>
      <w:r>
        <w:rPr>
          <w:rFonts w:ascii="Verdana" w:hAnsi="Verdana"/>
          <w:sz w:val="22"/>
          <w:szCs w:val="22"/>
        </w:rPr>
        <w:t xml:space="preserve"> a spolehliv</w:t>
      </w:r>
      <w:r w:rsidR="00753F1F">
        <w:rPr>
          <w:rFonts w:ascii="Verdana" w:hAnsi="Verdana"/>
          <w:sz w:val="22"/>
          <w:szCs w:val="22"/>
        </w:rPr>
        <w:t>ého</w:t>
      </w:r>
      <w:r>
        <w:rPr>
          <w:rFonts w:ascii="Verdana" w:hAnsi="Verdana"/>
          <w:sz w:val="22"/>
          <w:szCs w:val="22"/>
        </w:rPr>
        <w:t xml:space="preserve"> Wi-Fi připojení </w:t>
      </w:r>
      <w:r w:rsidR="00753F1F">
        <w:rPr>
          <w:rFonts w:ascii="Verdana" w:hAnsi="Verdana"/>
          <w:sz w:val="22"/>
          <w:szCs w:val="22"/>
        </w:rPr>
        <w:t>po</w:t>
      </w:r>
      <w:r>
        <w:rPr>
          <w:rFonts w:ascii="Verdana" w:hAnsi="Verdana"/>
          <w:sz w:val="22"/>
          <w:szCs w:val="22"/>
        </w:rPr>
        <w:t xml:space="preserve"> celém domě</w:t>
      </w:r>
      <w:r w:rsidR="00753F1F">
        <w:rPr>
          <w:rFonts w:ascii="Verdana" w:hAnsi="Verdana"/>
          <w:sz w:val="22"/>
          <w:szCs w:val="22"/>
        </w:rPr>
        <w:t xml:space="preserve"> nemusíte mít žádné speciální odborné znalosti</w:t>
      </w:r>
      <w:r>
        <w:rPr>
          <w:rFonts w:ascii="Verdana" w:hAnsi="Verdana"/>
          <w:sz w:val="22"/>
          <w:szCs w:val="22"/>
        </w:rPr>
        <w:t>.</w:t>
      </w:r>
    </w:p>
    <w:p w14:paraId="798C8A88" w14:textId="77777777" w:rsidR="00EE669C" w:rsidRDefault="00EE669C" w:rsidP="0029527C">
      <w:pPr>
        <w:rPr>
          <w:rFonts w:ascii="Verdana" w:hAnsi="Verdana"/>
          <w:sz w:val="22"/>
          <w:szCs w:val="22"/>
        </w:rPr>
      </w:pPr>
    </w:p>
    <w:p w14:paraId="32B38253" w14:textId="2B9B892A" w:rsidR="00EE669C" w:rsidRDefault="00EE669C" w:rsidP="002244FE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Mezi klíčové výhody patří: </w:t>
      </w:r>
    </w:p>
    <w:p w14:paraId="17AEF835" w14:textId="2B6DC66B" w:rsidR="00AA791D" w:rsidRPr="00E45636" w:rsidRDefault="00AA791D">
      <w:pPr>
        <w:pStyle w:val="Odstavecseseznamem"/>
        <w:numPr>
          <w:ilvl w:val="0"/>
          <w:numId w:val="17"/>
        </w:numPr>
        <w:rPr>
          <w:rFonts w:ascii="Verdana" w:hAnsi="Verdana"/>
          <w:sz w:val="22"/>
          <w:szCs w:val="22"/>
        </w:rPr>
      </w:pPr>
      <w:r w:rsidRPr="00753F1F">
        <w:rPr>
          <w:rFonts w:ascii="Verdana" w:hAnsi="Verdana"/>
          <w:b/>
          <w:sz w:val="22"/>
          <w:szCs w:val="22"/>
        </w:rPr>
        <w:t>Inteligentní roaming</w:t>
      </w:r>
      <w:r>
        <w:rPr>
          <w:rFonts w:ascii="Verdana" w:hAnsi="Verdana"/>
          <w:sz w:val="22"/>
          <w:szCs w:val="22"/>
        </w:rPr>
        <w:t xml:space="preserve"> </w:t>
      </w:r>
      <w:r w:rsidR="00753F1F">
        <w:rPr>
          <w:rFonts w:ascii="Verdana" w:hAnsi="Verdana"/>
          <w:sz w:val="22"/>
          <w:szCs w:val="22"/>
        </w:rPr>
        <w:t>–</w:t>
      </w:r>
      <w:r>
        <w:rPr>
          <w:rFonts w:ascii="Verdana" w:hAnsi="Verdana"/>
          <w:sz w:val="22"/>
          <w:szCs w:val="22"/>
        </w:rPr>
        <w:t xml:space="preserve"> automatické připojování k nejsilnějšímu signálu při přecházení z místnosti do místnosti, což odstraňuje </w:t>
      </w:r>
      <w:r w:rsidR="009E28AD">
        <w:rPr>
          <w:rFonts w:ascii="Verdana" w:hAnsi="Verdana"/>
          <w:sz w:val="22"/>
          <w:szCs w:val="22"/>
        </w:rPr>
        <w:t>nutnost</w:t>
      </w:r>
      <w:r>
        <w:rPr>
          <w:rFonts w:ascii="Verdana" w:hAnsi="Verdana"/>
          <w:sz w:val="22"/>
          <w:szCs w:val="22"/>
        </w:rPr>
        <w:t xml:space="preserve"> </w:t>
      </w:r>
      <w:r w:rsidR="009E28AD">
        <w:rPr>
          <w:rFonts w:ascii="Verdana" w:hAnsi="Verdana"/>
          <w:sz w:val="22"/>
          <w:szCs w:val="22"/>
        </w:rPr>
        <w:t>přerušování</w:t>
      </w:r>
      <w:r>
        <w:rPr>
          <w:rFonts w:ascii="Verdana" w:hAnsi="Verdana"/>
          <w:sz w:val="22"/>
          <w:szCs w:val="22"/>
        </w:rPr>
        <w:t xml:space="preserve"> </w:t>
      </w:r>
      <w:r w:rsidR="009E28AD">
        <w:rPr>
          <w:rFonts w:ascii="Verdana" w:hAnsi="Verdana"/>
          <w:sz w:val="22"/>
          <w:szCs w:val="22"/>
        </w:rPr>
        <w:t>s</w:t>
      </w:r>
      <w:r>
        <w:rPr>
          <w:rFonts w:ascii="Verdana" w:hAnsi="Verdana"/>
          <w:sz w:val="22"/>
          <w:szCs w:val="22"/>
        </w:rPr>
        <w:t>pojení.</w:t>
      </w:r>
    </w:p>
    <w:p w14:paraId="58CB995C" w14:textId="1FB29AD0" w:rsidR="00E45636" w:rsidRPr="004E3D89" w:rsidRDefault="00E45636">
      <w:pPr>
        <w:pStyle w:val="Odstavecseseznamem"/>
        <w:numPr>
          <w:ilvl w:val="0"/>
          <w:numId w:val="17"/>
        </w:numPr>
        <w:rPr>
          <w:rFonts w:ascii="Verdana" w:hAnsi="Verdana"/>
          <w:sz w:val="22"/>
          <w:szCs w:val="22"/>
        </w:rPr>
      </w:pPr>
      <w:r w:rsidRPr="00753F1F">
        <w:rPr>
          <w:rFonts w:ascii="Verdana" w:hAnsi="Verdana"/>
          <w:b/>
          <w:sz w:val="22"/>
          <w:szCs w:val="22"/>
        </w:rPr>
        <w:t>Technologie MU-MIMO</w:t>
      </w:r>
      <w:r>
        <w:rPr>
          <w:rFonts w:ascii="Verdana" w:hAnsi="Verdana"/>
          <w:sz w:val="22"/>
          <w:szCs w:val="22"/>
        </w:rPr>
        <w:t xml:space="preserve"> </w:t>
      </w:r>
      <w:r w:rsidR="00753F1F">
        <w:rPr>
          <w:rFonts w:ascii="Verdana" w:hAnsi="Verdana"/>
          <w:sz w:val="22"/>
          <w:szCs w:val="22"/>
        </w:rPr>
        <w:t>–</w:t>
      </w:r>
      <w:r>
        <w:rPr>
          <w:rFonts w:ascii="Verdana" w:hAnsi="Verdana"/>
          <w:sz w:val="22"/>
          <w:szCs w:val="22"/>
        </w:rPr>
        <w:t xml:space="preserve"> vytváří výkonnou, rychlou a velmi efektivní Wi-Fi síť, která zvládne větší počet připojených zařízení.</w:t>
      </w:r>
    </w:p>
    <w:p w14:paraId="2FD00FA2" w14:textId="247A5289" w:rsidR="00E45636" w:rsidRDefault="00E45636" w:rsidP="00E45636">
      <w:pPr>
        <w:pStyle w:val="Odstavecseseznamem"/>
        <w:numPr>
          <w:ilvl w:val="0"/>
          <w:numId w:val="17"/>
        </w:numPr>
        <w:rPr>
          <w:rFonts w:ascii="Verdana" w:hAnsi="Verdana"/>
          <w:sz w:val="22"/>
          <w:szCs w:val="22"/>
        </w:rPr>
      </w:pPr>
      <w:r w:rsidRPr="00753F1F">
        <w:rPr>
          <w:rFonts w:ascii="Verdana" w:hAnsi="Verdana"/>
          <w:b/>
          <w:sz w:val="22"/>
          <w:szCs w:val="22"/>
        </w:rPr>
        <w:t>Inteligentní řízení</w:t>
      </w:r>
      <w:r>
        <w:rPr>
          <w:rFonts w:ascii="Verdana" w:hAnsi="Verdana"/>
          <w:sz w:val="22"/>
          <w:szCs w:val="22"/>
        </w:rPr>
        <w:t xml:space="preserve"> </w:t>
      </w:r>
      <w:r w:rsidR="00753F1F">
        <w:rPr>
          <w:rFonts w:ascii="Verdana" w:hAnsi="Verdana"/>
          <w:sz w:val="22"/>
          <w:szCs w:val="22"/>
        </w:rPr>
        <w:t>–</w:t>
      </w:r>
      <w:r>
        <w:rPr>
          <w:rFonts w:ascii="Verdana" w:hAnsi="Verdana"/>
          <w:sz w:val="22"/>
          <w:szCs w:val="22"/>
        </w:rPr>
        <w:t xml:space="preserve"> Inteligentní Wi-Fi</w:t>
      </w:r>
      <w:r w:rsidR="009E28AD">
        <w:rPr>
          <w:rFonts w:ascii="Verdana" w:hAnsi="Verdana"/>
          <w:sz w:val="22"/>
          <w:szCs w:val="22"/>
        </w:rPr>
        <w:t xml:space="preserve"> systém</w:t>
      </w:r>
      <w:r>
        <w:rPr>
          <w:rFonts w:ascii="Verdana" w:hAnsi="Verdana"/>
          <w:sz w:val="22"/>
          <w:szCs w:val="22"/>
        </w:rPr>
        <w:t>, který automaticky přepne bezdrátová zařízení do optimálního bezdrátového pásma</w:t>
      </w:r>
    </w:p>
    <w:p w14:paraId="5CDB2BF2" w14:textId="30E29CC3" w:rsidR="00E45636" w:rsidRPr="00E45636" w:rsidRDefault="00E45636">
      <w:pPr>
        <w:pStyle w:val="Odstavecseseznamem"/>
        <w:numPr>
          <w:ilvl w:val="0"/>
          <w:numId w:val="17"/>
        </w:numPr>
        <w:rPr>
          <w:rFonts w:ascii="Verdana" w:hAnsi="Verdana"/>
          <w:sz w:val="22"/>
          <w:szCs w:val="22"/>
        </w:rPr>
      </w:pPr>
      <w:r w:rsidRPr="00753F1F">
        <w:rPr>
          <w:rFonts w:ascii="Verdana" w:hAnsi="Verdana"/>
          <w:b/>
          <w:sz w:val="22"/>
          <w:szCs w:val="22"/>
        </w:rPr>
        <w:t>Rozšiřitelná síť</w:t>
      </w:r>
      <w:r>
        <w:rPr>
          <w:rFonts w:ascii="Verdana" w:hAnsi="Verdana"/>
          <w:sz w:val="22"/>
          <w:szCs w:val="22"/>
        </w:rPr>
        <w:t xml:space="preserve"> </w:t>
      </w:r>
      <w:r w:rsidR="00753F1F">
        <w:rPr>
          <w:rFonts w:ascii="Verdana" w:hAnsi="Verdana"/>
          <w:sz w:val="22"/>
          <w:szCs w:val="22"/>
        </w:rPr>
        <w:t>–</w:t>
      </w:r>
      <w:r>
        <w:rPr>
          <w:rFonts w:ascii="Verdana" w:hAnsi="Verdana"/>
          <w:sz w:val="22"/>
          <w:szCs w:val="22"/>
        </w:rPr>
        <w:t xml:space="preserve"> Covr je škálovatelné řešení. Stačí přidat další Covr body tam, kde potřebujete větší pokrytí.</w:t>
      </w:r>
    </w:p>
    <w:p w14:paraId="31426B20" w14:textId="70194F92" w:rsidR="00EE669C" w:rsidRPr="00E45636" w:rsidRDefault="002F1C4B">
      <w:pPr>
        <w:pStyle w:val="Odstavecseseznamem"/>
        <w:numPr>
          <w:ilvl w:val="0"/>
          <w:numId w:val="17"/>
        </w:numPr>
        <w:rPr>
          <w:rFonts w:ascii="Verdana" w:hAnsi="Verdana"/>
          <w:sz w:val="22"/>
          <w:szCs w:val="22"/>
        </w:rPr>
      </w:pPr>
      <w:r w:rsidRPr="00753F1F">
        <w:rPr>
          <w:rFonts w:ascii="Verdana" w:hAnsi="Verdana"/>
          <w:b/>
          <w:sz w:val="22"/>
          <w:szCs w:val="22"/>
        </w:rPr>
        <w:t>Snadná instalace</w:t>
      </w:r>
      <w:r>
        <w:rPr>
          <w:rFonts w:ascii="Verdana" w:hAnsi="Verdana"/>
          <w:sz w:val="22"/>
          <w:szCs w:val="22"/>
        </w:rPr>
        <w:t xml:space="preserve"> </w:t>
      </w:r>
      <w:r w:rsidR="00753F1F">
        <w:rPr>
          <w:rFonts w:ascii="Verdana" w:hAnsi="Verdana"/>
          <w:sz w:val="22"/>
          <w:szCs w:val="22"/>
        </w:rPr>
        <w:t>–</w:t>
      </w:r>
      <w:r>
        <w:rPr>
          <w:rFonts w:ascii="Verdana" w:hAnsi="Verdana"/>
          <w:sz w:val="22"/>
          <w:szCs w:val="22"/>
        </w:rPr>
        <w:t xml:space="preserve"> Konfigurace sítě pomocí bezplatné mobilní aplikace D-Link Wi-Fi nebo snadno </w:t>
      </w:r>
      <w:r w:rsidR="000C0F21">
        <w:rPr>
          <w:rFonts w:ascii="Verdana" w:hAnsi="Verdana"/>
          <w:sz w:val="22"/>
          <w:szCs w:val="22"/>
        </w:rPr>
        <w:t>ovladatelného</w:t>
      </w:r>
      <w:r>
        <w:rPr>
          <w:rFonts w:ascii="Verdana" w:hAnsi="Verdana"/>
          <w:sz w:val="22"/>
          <w:szCs w:val="22"/>
        </w:rPr>
        <w:t xml:space="preserve"> webového rozhraní</w:t>
      </w:r>
      <w:r w:rsidR="00D521A2">
        <w:rPr>
          <w:rFonts w:ascii="Verdana" w:hAnsi="Verdana"/>
          <w:sz w:val="22"/>
          <w:szCs w:val="22"/>
        </w:rPr>
        <w:t>.</w:t>
      </w:r>
    </w:p>
    <w:p w14:paraId="015E411E" w14:textId="5337B841" w:rsidR="002244FE" w:rsidRDefault="006A2217" w:rsidP="006A2217">
      <w:pPr>
        <w:pStyle w:val="Odstavecseseznamem"/>
        <w:numPr>
          <w:ilvl w:val="0"/>
          <w:numId w:val="17"/>
        </w:numPr>
        <w:rPr>
          <w:rFonts w:ascii="Verdana" w:hAnsi="Verdana"/>
          <w:sz w:val="22"/>
          <w:szCs w:val="22"/>
        </w:rPr>
      </w:pPr>
      <w:r w:rsidRPr="00753F1F">
        <w:rPr>
          <w:rFonts w:ascii="Verdana" w:hAnsi="Verdana"/>
          <w:b/>
          <w:sz w:val="22"/>
          <w:szCs w:val="22"/>
        </w:rPr>
        <w:t>Rychlé kabelové připojení</w:t>
      </w:r>
      <w:r>
        <w:rPr>
          <w:rFonts w:ascii="Verdana" w:hAnsi="Verdana"/>
          <w:sz w:val="22"/>
          <w:szCs w:val="22"/>
        </w:rPr>
        <w:t xml:space="preserve"> </w:t>
      </w:r>
      <w:r w:rsidR="00753F1F">
        <w:rPr>
          <w:rFonts w:ascii="Verdana" w:hAnsi="Verdana"/>
          <w:sz w:val="22"/>
          <w:szCs w:val="22"/>
        </w:rPr>
        <w:t>–</w:t>
      </w:r>
      <w:r>
        <w:rPr>
          <w:rFonts w:ascii="Verdana" w:hAnsi="Verdana"/>
          <w:sz w:val="22"/>
          <w:szCs w:val="22"/>
        </w:rPr>
        <w:t xml:space="preserve"> Dva gigabitové ethernetové LAN porty na každé </w:t>
      </w:r>
      <w:r w:rsidR="00D521A2">
        <w:rPr>
          <w:rFonts w:ascii="Verdana" w:hAnsi="Verdana"/>
          <w:sz w:val="22"/>
          <w:szCs w:val="22"/>
        </w:rPr>
        <w:t xml:space="preserve">Covr </w:t>
      </w:r>
      <w:r>
        <w:rPr>
          <w:rFonts w:ascii="Verdana" w:hAnsi="Verdana"/>
          <w:sz w:val="22"/>
          <w:szCs w:val="22"/>
        </w:rPr>
        <w:t>jednotce umožňují vysokorychlostní kabelové připojení specializovaných zařízení</w:t>
      </w:r>
      <w:r w:rsidR="00D521A2">
        <w:rPr>
          <w:rFonts w:ascii="Verdana" w:hAnsi="Verdana"/>
          <w:sz w:val="22"/>
          <w:szCs w:val="22"/>
        </w:rPr>
        <w:t>.</w:t>
      </w:r>
    </w:p>
    <w:p w14:paraId="07918882" w14:textId="77777777" w:rsidR="00D87483" w:rsidRDefault="00D87483" w:rsidP="00D87483">
      <w:pPr>
        <w:rPr>
          <w:rFonts w:ascii="Verdana" w:hAnsi="Verdana"/>
          <w:sz w:val="22"/>
          <w:szCs w:val="22"/>
        </w:rPr>
      </w:pPr>
    </w:p>
    <w:p w14:paraId="1E4BAA40" w14:textId="46D9544F" w:rsidR="00D87483" w:rsidRPr="00D87483" w:rsidRDefault="00D87483" w:rsidP="00D87483">
      <w:pPr>
        <w:ind w:left="-567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O společnosti D-Link</w:t>
      </w:r>
    </w:p>
    <w:p w14:paraId="3D926875" w14:textId="7BB76137" w:rsidR="00D87483" w:rsidRDefault="00D87483" w:rsidP="00D87483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D-Link je jedním z předních světových výrobců síťové infrastruktury, který již více než 30 let dodává inovativní, vysoce výkonné a intuitivně ovladatelné produkty pro firmy a domácnosti. D-Link navrhuje, vyvíjí a vyrábí oceňovaná síťová a bezdrátová zařízení, úložiště dat a zabezpečovací řešení pro IP dohled. Řada mydlink™ Home obsahuje technologii pro automatizovanou domácnost, která umožňuje majitelům nemovitostí monitorovat, automatizovat a ovládat domácnost kdykoliv a kdekoliv i pomocí smartphonu nebo tabletu. D-Link nabízí své rozsáhlé produktové portfolio organizacím a spotřebitelům prostřednictvím své globální sítě obchodních partnerů a poskytovatelů služeb. D-Link si uvědomuje význam zpřístupňování, správy, zabezpečení a sdílení dat a digitálního obsahu. Je průkopníkem mnoha IP technologií pro plně integrované prostředí digitálních domácností a počítačových sítí. </w:t>
      </w:r>
    </w:p>
    <w:p w14:paraId="34BE2ADE" w14:textId="77777777" w:rsidR="00D87483" w:rsidRDefault="00D87483" w:rsidP="00D87483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Pro více informací o společnosti D-Link navštivte www.dlink.cz nebo www.facebook.com/dlinkcz.</w:t>
      </w:r>
    </w:p>
    <w:p w14:paraId="7E7F62BB" w14:textId="77777777" w:rsidR="00D87483" w:rsidRDefault="00D87483" w:rsidP="00D87483">
      <w:pPr>
        <w:ind w:left="-567"/>
        <w:rPr>
          <w:rFonts w:ascii="Verdana" w:hAnsi="Verdana"/>
          <w:sz w:val="22"/>
          <w:szCs w:val="22"/>
        </w:rPr>
      </w:pPr>
    </w:p>
    <w:p w14:paraId="2C95D87F" w14:textId="77777777" w:rsidR="00072F34" w:rsidRPr="00F07122" w:rsidRDefault="00072F34" w:rsidP="00072F34">
      <w:pPr>
        <w:ind w:left="-567"/>
        <w:rPr>
          <w:rFonts w:ascii="Verdana" w:hAnsi="Verdana"/>
          <w:sz w:val="22"/>
        </w:rPr>
      </w:pPr>
      <w:r w:rsidRPr="00F07122">
        <w:rPr>
          <w:rFonts w:ascii="Verdana" w:hAnsi="Verdana"/>
          <w:sz w:val="22"/>
        </w:rPr>
        <w:t>V případě zájmu o další informace kontaktujte:</w:t>
      </w:r>
    </w:p>
    <w:p w14:paraId="0B9F527D" w14:textId="77777777" w:rsidR="00072F34" w:rsidRPr="00F07122" w:rsidRDefault="00072F34" w:rsidP="00072F34">
      <w:pPr>
        <w:ind w:left="-567"/>
        <w:rPr>
          <w:rFonts w:ascii="Verdana" w:hAnsi="Verdana"/>
          <w:sz w:val="22"/>
        </w:rPr>
      </w:pPr>
    </w:p>
    <w:p w14:paraId="7A2C2A6C" w14:textId="77777777" w:rsidR="00072F34" w:rsidRPr="00CE5898" w:rsidRDefault="00072F34" w:rsidP="00072F34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D-Link s.r.o.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>Taktiq Communication s.r.o.</w:t>
      </w:r>
    </w:p>
    <w:p w14:paraId="0B64671A" w14:textId="77777777" w:rsidR="00072F34" w:rsidRPr="00CE5898" w:rsidRDefault="00072F34" w:rsidP="00072F34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Na Strži 1702/65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>Leona Daňková</w:t>
      </w:r>
    </w:p>
    <w:p w14:paraId="25D3F948" w14:textId="77777777" w:rsidR="00072F34" w:rsidRPr="00CE5898" w:rsidRDefault="00072F34" w:rsidP="00072F34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140 62 Praha 4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>Tel.: +420 605 228 810</w:t>
      </w:r>
    </w:p>
    <w:p w14:paraId="500F18C5" w14:textId="77777777" w:rsidR="00072F34" w:rsidRPr="00CE5898" w:rsidRDefault="00072F34" w:rsidP="00072F34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Tel.: +420 224 247 500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 xml:space="preserve">E-mail: </w:t>
      </w:r>
      <w:hyperlink r:id="rId13" w:history="1">
        <w:r w:rsidRPr="00CE5898">
          <w:rPr>
            <w:rStyle w:val="Hypertextovodkaz"/>
            <w:rFonts w:ascii="Arial" w:hAnsi="Arial" w:cs="Arial"/>
            <w:bCs/>
            <w:kern w:val="32"/>
            <w:sz w:val="22"/>
            <w:szCs w:val="22"/>
            <w:lang w:val="sk-SK"/>
          </w:rPr>
          <w:t>leona.dankova@taktiq.com</w:t>
        </w:r>
      </w:hyperlink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 xml:space="preserve"> 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</w:p>
    <w:p w14:paraId="6E3620B2" w14:textId="77777777" w:rsidR="00072F34" w:rsidRPr="00CE5898" w:rsidRDefault="00072F34" w:rsidP="00072F34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E-mail: info@dlink.cz</w:t>
      </w:r>
    </w:p>
    <w:p w14:paraId="58436C19" w14:textId="03398985" w:rsidR="001B2EBA" w:rsidRPr="00072F34" w:rsidRDefault="00072F34" w:rsidP="00072F34">
      <w:pPr>
        <w:ind w:left="-567"/>
        <w:rPr>
          <w:rFonts w:ascii="Arial" w:hAnsi="Arial" w:cs="Arial"/>
          <w:sz w:val="22"/>
          <w:szCs w:val="22"/>
        </w:rPr>
      </w:pPr>
      <w:hyperlink r:id="rId14" w:history="1">
        <w:r w:rsidRPr="0007212D">
          <w:rPr>
            <w:rStyle w:val="Hypertextovodkaz"/>
            <w:rFonts w:ascii="Arial" w:hAnsi="Arial" w:cs="Arial"/>
            <w:sz w:val="22"/>
            <w:szCs w:val="22"/>
          </w:rPr>
          <w:t>http://www.dlink.cz/</w:t>
        </w:r>
      </w:hyperlink>
    </w:p>
    <w:sectPr w:rsidR="001B2EBA" w:rsidRPr="00072F34" w:rsidSect="0095583A">
      <w:pgSz w:w="11900" w:h="16840"/>
      <w:pgMar w:top="851" w:right="141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D2E499" w14:textId="77777777" w:rsidR="00343F85" w:rsidRDefault="00343F85" w:rsidP="0027741D">
      <w:r>
        <w:separator/>
      </w:r>
    </w:p>
  </w:endnote>
  <w:endnote w:type="continuationSeparator" w:id="0">
    <w:p w14:paraId="7B36E1F4" w14:textId="77777777" w:rsidR="00343F85" w:rsidRDefault="00343F85" w:rsidP="0027741D">
      <w:r>
        <w:continuationSeparator/>
      </w:r>
    </w:p>
  </w:endnote>
  <w:endnote w:type="continuationNotice" w:id="1">
    <w:p w14:paraId="763B6663" w14:textId="77777777" w:rsidR="00343F85" w:rsidRDefault="00343F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55307" w14:textId="77777777" w:rsidR="00343F85" w:rsidRDefault="00343F85" w:rsidP="0027741D">
      <w:r>
        <w:separator/>
      </w:r>
    </w:p>
  </w:footnote>
  <w:footnote w:type="continuationSeparator" w:id="0">
    <w:p w14:paraId="79CA370E" w14:textId="77777777" w:rsidR="00343F85" w:rsidRDefault="00343F85" w:rsidP="0027741D">
      <w:r>
        <w:continuationSeparator/>
      </w:r>
    </w:p>
  </w:footnote>
  <w:footnote w:type="continuationNotice" w:id="1">
    <w:p w14:paraId="1DA7CF4B" w14:textId="77777777" w:rsidR="00343F85" w:rsidRDefault="00343F8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67EF3"/>
    <w:multiLevelType w:val="hybridMultilevel"/>
    <w:tmpl w:val="ECBC9FE6"/>
    <w:lvl w:ilvl="0" w:tplc="D8782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AF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C4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0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E7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4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60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C6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AB1760"/>
    <w:multiLevelType w:val="hybridMultilevel"/>
    <w:tmpl w:val="D376CC6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4E8420F"/>
    <w:multiLevelType w:val="hybridMultilevel"/>
    <w:tmpl w:val="E1680898"/>
    <w:lvl w:ilvl="0" w:tplc="19646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0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C0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F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C0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EB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09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04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E30A70"/>
    <w:multiLevelType w:val="hybridMultilevel"/>
    <w:tmpl w:val="4704B61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9B078E7"/>
    <w:multiLevelType w:val="hybridMultilevel"/>
    <w:tmpl w:val="66D0C28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F366BA7"/>
    <w:multiLevelType w:val="hybridMultilevel"/>
    <w:tmpl w:val="3028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E1BC5"/>
    <w:multiLevelType w:val="hybridMultilevel"/>
    <w:tmpl w:val="34D409E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56CA5159"/>
    <w:multiLevelType w:val="hybridMultilevel"/>
    <w:tmpl w:val="FAE85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5A4FAD"/>
    <w:multiLevelType w:val="hybridMultilevel"/>
    <w:tmpl w:val="B5761F82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5C376C21"/>
    <w:multiLevelType w:val="hybridMultilevel"/>
    <w:tmpl w:val="EA2C3FD4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60415E9A"/>
    <w:multiLevelType w:val="hybridMultilevel"/>
    <w:tmpl w:val="1858457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60445702"/>
    <w:multiLevelType w:val="hybridMultilevel"/>
    <w:tmpl w:val="624A4E4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638E0F83"/>
    <w:multiLevelType w:val="hybridMultilevel"/>
    <w:tmpl w:val="6FEE7B5C"/>
    <w:lvl w:ilvl="0" w:tplc="E084A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35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C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8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1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0B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05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88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70E5F8D"/>
    <w:multiLevelType w:val="hybridMultilevel"/>
    <w:tmpl w:val="D44635D8"/>
    <w:lvl w:ilvl="0" w:tplc="2FB0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0D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2F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C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48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E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6A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2F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A173FF6"/>
    <w:multiLevelType w:val="hybridMultilevel"/>
    <w:tmpl w:val="EB743EC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6A9350AC"/>
    <w:multiLevelType w:val="multilevel"/>
    <w:tmpl w:val="3118E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223AAB"/>
    <w:multiLevelType w:val="hybridMultilevel"/>
    <w:tmpl w:val="EF148590"/>
    <w:lvl w:ilvl="0" w:tplc="73BC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03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4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0C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2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2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3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C0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6"/>
  </w:num>
  <w:num w:numId="5">
    <w:abstractNumId w:val="13"/>
  </w:num>
  <w:num w:numId="6">
    <w:abstractNumId w:val="12"/>
  </w:num>
  <w:num w:numId="7">
    <w:abstractNumId w:val="0"/>
  </w:num>
  <w:num w:numId="8">
    <w:abstractNumId w:val="2"/>
  </w:num>
  <w:num w:numId="9">
    <w:abstractNumId w:val="11"/>
  </w:num>
  <w:num w:numId="10">
    <w:abstractNumId w:val="14"/>
  </w:num>
  <w:num w:numId="11">
    <w:abstractNumId w:val="6"/>
  </w:num>
  <w:num w:numId="12">
    <w:abstractNumId w:val="3"/>
  </w:num>
  <w:num w:numId="13">
    <w:abstractNumId w:val="5"/>
  </w:num>
  <w:num w:numId="14">
    <w:abstractNumId w:val="1"/>
  </w:num>
  <w:num w:numId="15">
    <w:abstractNumId w:val="15"/>
  </w:num>
  <w:num w:numId="16">
    <w:abstractNumId w:val="7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YwNzQzNrE0NDGysDRU0lEKTi0uzszPAymwrAUAgRqiqywAAAA="/>
  </w:docVars>
  <w:rsids>
    <w:rsidRoot w:val="0095583A"/>
    <w:rsid w:val="00002456"/>
    <w:rsid w:val="00006E0A"/>
    <w:rsid w:val="000135D1"/>
    <w:rsid w:val="00017FCF"/>
    <w:rsid w:val="000229AF"/>
    <w:rsid w:val="000235A3"/>
    <w:rsid w:val="000244B5"/>
    <w:rsid w:val="00026B12"/>
    <w:rsid w:val="00030BF4"/>
    <w:rsid w:val="00031D64"/>
    <w:rsid w:val="00042923"/>
    <w:rsid w:val="00047AB4"/>
    <w:rsid w:val="0005269F"/>
    <w:rsid w:val="00056C8E"/>
    <w:rsid w:val="000630CC"/>
    <w:rsid w:val="00064D77"/>
    <w:rsid w:val="00072F34"/>
    <w:rsid w:val="00073B25"/>
    <w:rsid w:val="0007773B"/>
    <w:rsid w:val="000777E0"/>
    <w:rsid w:val="00084F64"/>
    <w:rsid w:val="000873A8"/>
    <w:rsid w:val="00090B89"/>
    <w:rsid w:val="000914D1"/>
    <w:rsid w:val="00092316"/>
    <w:rsid w:val="00095B32"/>
    <w:rsid w:val="000A0CD8"/>
    <w:rsid w:val="000A675B"/>
    <w:rsid w:val="000B4BF0"/>
    <w:rsid w:val="000C0F21"/>
    <w:rsid w:val="000C2C35"/>
    <w:rsid w:val="000C4625"/>
    <w:rsid w:val="000D0151"/>
    <w:rsid w:val="000D3EBC"/>
    <w:rsid w:val="000D5C0D"/>
    <w:rsid w:val="000D6062"/>
    <w:rsid w:val="000D71EF"/>
    <w:rsid w:val="000E13C6"/>
    <w:rsid w:val="000E2FB6"/>
    <w:rsid w:val="000F158A"/>
    <w:rsid w:val="000F6523"/>
    <w:rsid w:val="0010224F"/>
    <w:rsid w:val="00102B83"/>
    <w:rsid w:val="00103E3A"/>
    <w:rsid w:val="001043D5"/>
    <w:rsid w:val="001047DA"/>
    <w:rsid w:val="001070C0"/>
    <w:rsid w:val="0011390C"/>
    <w:rsid w:val="001223C6"/>
    <w:rsid w:val="00123DF9"/>
    <w:rsid w:val="00133DAC"/>
    <w:rsid w:val="00142D8B"/>
    <w:rsid w:val="00144100"/>
    <w:rsid w:val="00146055"/>
    <w:rsid w:val="00152126"/>
    <w:rsid w:val="00153C44"/>
    <w:rsid w:val="001552D2"/>
    <w:rsid w:val="00160F8A"/>
    <w:rsid w:val="001626E5"/>
    <w:rsid w:val="001633CA"/>
    <w:rsid w:val="00165A58"/>
    <w:rsid w:val="001669E3"/>
    <w:rsid w:val="001727F5"/>
    <w:rsid w:val="0017374D"/>
    <w:rsid w:val="0018203D"/>
    <w:rsid w:val="00185171"/>
    <w:rsid w:val="001A02B4"/>
    <w:rsid w:val="001A4374"/>
    <w:rsid w:val="001B12E1"/>
    <w:rsid w:val="001B2EBA"/>
    <w:rsid w:val="001C6B38"/>
    <w:rsid w:val="001C76EE"/>
    <w:rsid w:val="001D1BED"/>
    <w:rsid w:val="001D509B"/>
    <w:rsid w:val="001D76E8"/>
    <w:rsid w:val="001D776F"/>
    <w:rsid w:val="001E6EAE"/>
    <w:rsid w:val="001F4FC9"/>
    <w:rsid w:val="001F6CDE"/>
    <w:rsid w:val="00202254"/>
    <w:rsid w:val="00205111"/>
    <w:rsid w:val="002079B9"/>
    <w:rsid w:val="00211ED6"/>
    <w:rsid w:val="00220274"/>
    <w:rsid w:val="0022129F"/>
    <w:rsid w:val="00222C9F"/>
    <w:rsid w:val="002244FE"/>
    <w:rsid w:val="00231CAB"/>
    <w:rsid w:val="0023454D"/>
    <w:rsid w:val="002361CF"/>
    <w:rsid w:val="00241C6D"/>
    <w:rsid w:val="00242778"/>
    <w:rsid w:val="00243168"/>
    <w:rsid w:val="0025297D"/>
    <w:rsid w:val="00253F2A"/>
    <w:rsid w:val="00254446"/>
    <w:rsid w:val="00260013"/>
    <w:rsid w:val="00273885"/>
    <w:rsid w:val="00273CBB"/>
    <w:rsid w:val="0027741D"/>
    <w:rsid w:val="00280844"/>
    <w:rsid w:val="00280CC0"/>
    <w:rsid w:val="00281233"/>
    <w:rsid w:val="0029054E"/>
    <w:rsid w:val="002942EF"/>
    <w:rsid w:val="0029527C"/>
    <w:rsid w:val="002970E1"/>
    <w:rsid w:val="002A67E4"/>
    <w:rsid w:val="002A72C0"/>
    <w:rsid w:val="002C001D"/>
    <w:rsid w:val="002C336F"/>
    <w:rsid w:val="002D61AB"/>
    <w:rsid w:val="002E117A"/>
    <w:rsid w:val="002E125F"/>
    <w:rsid w:val="002E6462"/>
    <w:rsid w:val="002F1188"/>
    <w:rsid w:val="002F1C4B"/>
    <w:rsid w:val="002F5697"/>
    <w:rsid w:val="002F5B87"/>
    <w:rsid w:val="0030070D"/>
    <w:rsid w:val="003047F8"/>
    <w:rsid w:val="003106FC"/>
    <w:rsid w:val="00311D65"/>
    <w:rsid w:val="00315AC5"/>
    <w:rsid w:val="00325734"/>
    <w:rsid w:val="00325A1F"/>
    <w:rsid w:val="00326EF7"/>
    <w:rsid w:val="00331678"/>
    <w:rsid w:val="00331ED8"/>
    <w:rsid w:val="00334865"/>
    <w:rsid w:val="00336CF8"/>
    <w:rsid w:val="00343F85"/>
    <w:rsid w:val="00350540"/>
    <w:rsid w:val="003507FB"/>
    <w:rsid w:val="0035432F"/>
    <w:rsid w:val="00354960"/>
    <w:rsid w:val="00356C41"/>
    <w:rsid w:val="00357691"/>
    <w:rsid w:val="00357879"/>
    <w:rsid w:val="0036344B"/>
    <w:rsid w:val="00365886"/>
    <w:rsid w:val="00366F04"/>
    <w:rsid w:val="00376E64"/>
    <w:rsid w:val="0038794D"/>
    <w:rsid w:val="00390870"/>
    <w:rsid w:val="00391B51"/>
    <w:rsid w:val="0039780B"/>
    <w:rsid w:val="003A5E5D"/>
    <w:rsid w:val="003A70BA"/>
    <w:rsid w:val="003B0D4C"/>
    <w:rsid w:val="003C5906"/>
    <w:rsid w:val="003D0E0A"/>
    <w:rsid w:val="003D1E71"/>
    <w:rsid w:val="003D6770"/>
    <w:rsid w:val="003E2981"/>
    <w:rsid w:val="003E3EE4"/>
    <w:rsid w:val="003E3F86"/>
    <w:rsid w:val="003E47DD"/>
    <w:rsid w:val="003E7B33"/>
    <w:rsid w:val="003F1870"/>
    <w:rsid w:val="003F2273"/>
    <w:rsid w:val="003F4859"/>
    <w:rsid w:val="003F7DFA"/>
    <w:rsid w:val="00402B15"/>
    <w:rsid w:val="00403A4F"/>
    <w:rsid w:val="004103B4"/>
    <w:rsid w:val="00417F83"/>
    <w:rsid w:val="004212C0"/>
    <w:rsid w:val="00426EAB"/>
    <w:rsid w:val="00426F5E"/>
    <w:rsid w:val="0043134A"/>
    <w:rsid w:val="0043383E"/>
    <w:rsid w:val="00435BEA"/>
    <w:rsid w:val="00436C59"/>
    <w:rsid w:val="004416C5"/>
    <w:rsid w:val="00445083"/>
    <w:rsid w:val="00445A72"/>
    <w:rsid w:val="00447409"/>
    <w:rsid w:val="004532DC"/>
    <w:rsid w:val="00454AC4"/>
    <w:rsid w:val="004627EC"/>
    <w:rsid w:val="00464B25"/>
    <w:rsid w:val="00465923"/>
    <w:rsid w:val="0046713F"/>
    <w:rsid w:val="00471087"/>
    <w:rsid w:val="00476265"/>
    <w:rsid w:val="00476F2A"/>
    <w:rsid w:val="00480BCC"/>
    <w:rsid w:val="00480E45"/>
    <w:rsid w:val="00482B00"/>
    <w:rsid w:val="00483786"/>
    <w:rsid w:val="004855F0"/>
    <w:rsid w:val="00486B47"/>
    <w:rsid w:val="00487CDE"/>
    <w:rsid w:val="0049035B"/>
    <w:rsid w:val="004934B8"/>
    <w:rsid w:val="00493A2D"/>
    <w:rsid w:val="004A08D6"/>
    <w:rsid w:val="004A1A2D"/>
    <w:rsid w:val="004B1539"/>
    <w:rsid w:val="004B7D47"/>
    <w:rsid w:val="004C3182"/>
    <w:rsid w:val="004C5237"/>
    <w:rsid w:val="004C7840"/>
    <w:rsid w:val="004D0AD9"/>
    <w:rsid w:val="004D1F4A"/>
    <w:rsid w:val="004D2AB3"/>
    <w:rsid w:val="004D46D5"/>
    <w:rsid w:val="004E1DD5"/>
    <w:rsid w:val="004E204E"/>
    <w:rsid w:val="004E3D89"/>
    <w:rsid w:val="004E420C"/>
    <w:rsid w:val="004E6B11"/>
    <w:rsid w:val="004E7C48"/>
    <w:rsid w:val="004F0AD3"/>
    <w:rsid w:val="004F1124"/>
    <w:rsid w:val="004F1CE4"/>
    <w:rsid w:val="004F232E"/>
    <w:rsid w:val="00500C9F"/>
    <w:rsid w:val="005033E4"/>
    <w:rsid w:val="00503950"/>
    <w:rsid w:val="005070FF"/>
    <w:rsid w:val="00525AD1"/>
    <w:rsid w:val="00525BFF"/>
    <w:rsid w:val="00527F3F"/>
    <w:rsid w:val="00535A4C"/>
    <w:rsid w:val="00536F75"/>
    <w:rsid w:val="00546213"/>
    <w:rsid w:val="0054788F"/>
    <w:rsid w:val="00561706"/>
    <w:rsid w:val="00567C07"/>
    <w:rsid w:val="00572863"/>
    <w:rsid w:val="00573A75"/>
    <w:rsid w:val="00581841"/>
    <w:rsid w:val="00582503"/>
    <w:rsid w:val="00584453"/>
    <w:rsid w:val="0058753A"/>
    <w:rsid w:val="00591AB5"/>
    <w:rsid w:val="00591BEF"/>
    <w:rsid w:val="00592A25"/>
    <w:rsid w:val="00594D17"/>
    <w:rsid w:val="005971FC"/>
    <w:rsid w:val="005A3887"/>
    <w:rsid w:val="005B2B94"/>
    <w:rsid w:val="005B50B4"/>
    <w:rsid w:val="005C04C8"/>
    <w:rsid w:val="005C3C64"/>
    <w:rsid w:val="005C570B"/>
    <w:rsid w:val="005C7FAE"/>
    <w:rsid w:val="005D340E"/>
    <w:rsid w:val="005D53DC"/>
    <w:rsid w:val="005F10A6"/>
    <w:rsid w:val="005F23ED"/>
    <w:rsid w:val="005F2440"/>
    <w:rsid w:val="005F2590"/>
    <w:rsid w:val="005F5AA3"/>
    <w:rsid w:val="005F69A8"/>
    <w:rsid w:val="005F7F1C"/>
    <w:rsid w:val="00606FB2"/>
    <w:rsid w:val="006077ED"/>
    <w:rsid w:val="00615596"/>
    <w:rsid w:val="006228BA"/>
    <w:rsid w:val="00622FB9"/>
    <w:rsid w:val="0062347B"/>
    <w:rsid w:val="00623B45"/>
    <w:rsid w:val="006240B7"/>
    <w:rsid w:val="00624E76"/>
    <w:rsid w:val="00624E99"/>
    <w:rsid w:val="0063122A"/>
    <w:rsid w:val="00632A04"/>
    <w:rsid w:val="00635F85"/>
    <w:rsid w:val="006366E4"/>
    <w:rsid w:val="006408C6"/>
    <w:rsid w:val="006455C6"/>
    <w:rsid w:val="00647434"/>
    <w:rsid w:val="00650388"/>
    <w:rsid w:val="00654E7E"/>
    <w:rsid w:val="00664C59"/>
    <w:rsid w:val="00671676"/>
    <w:rsid w:val="00684438"/>
    <w:rsid w:val="0068542E"/>
    <w:rsid w:val="00686F4E"/>
    <w:rsid w:val="006878F3"/>
    <w:rsid w:val="00696B79"/>
    <w:rsid w:val="006A2217"/>
    <w:rsid w:val="006B3257"/>
    <w:rsid w:val="006B5F25"/>
    <w:rsid w:val="006C63E9"/>
    <w:rsid w:val="006C6C53"/>
    <w:rsid w:val="006D2853"/>
    <w:rsid w:val="006D6232"/>
    <w:rsid w:val="006E1586"/>
    <w:rsid w:val="006E1D31"/>
    <w:rsid w:val="006E5E13"/>
    <w:rsid w:val="00701D97"/>
    <w:rsid w:val="007050F9"/>
    <w:rsid w:val="0071085F"/>
    <w:rsid w:val="0071129C"/>
    <w:rsid w:val="007233F6"/>
    <w:rsid w:val="00724940"/>
    <w:rsid w:val="00734490"/>
    <w:rsid w:val="007378A0"/>
    <w:rsid w:val="00746168"/>
    <w:rsid w:val="007470E7"/>
    <w:rsid w:val="007500E4"/>
    <w:rsid w:val="007512F2"/>
    <w:rsid w:val="00753F1F"/>
    <w:rsid w:val="00762DC8"/>
    <w:rsid w:val="00763492"/>
    <w:rsid w:val="007653E8"/>
    <w:rsid w:val="007727BA"/>
    <w:rsid w:val="007745F0"/>
    <w:rsid w:val="007753DD"/>
    <w:rsid w:val="00785F02"/>
    <w:rsid w:val="0079065C"/>
    <w:rsid w:val="0079360D"/>
    <w:rsid w:val="00795A70"/>
    <w:rsid w:val="00796954"/>
    <w:rsid w:val="007A175F"/>
    <w:rsid w:val="007B08E4"/>
    <w:rsid w:val="007B5CBE"/>
    <w:rsid w:val="007C0D7F"/>
    <w:rsid w:val="007C265B"/>
    <w:rsid w:val="007C72D7"/>
    <w:rsid w:val="007D1AFC"/>
    <w:rsid w:val="007D3381"/>
    <w:rsid w:val="007D3761"/>
    <w:rsid w:val="007D4F76"/>
    <w:rsid w:val="007E6968"/>
    <w:rsid w:val="007E794B"/>
    <w:rsid w:val="007F0822"/>
    <w:rsid w:val="007F50F0"/>
    <w:rsid w:val="0081012C"/>
    <w:rsid w:val="00810E25"/>
    <w:rsid w:val="00812963"/>
    <w:rsid w:val="008140A5"/>
    <w:rsid w:val="00815393"/>
    <w:rsid w:val="00816D15"/>
    <w:rsid w:val="0081701E"/>
    <w:rsid w:val="00823729"/>
    <w:rsid w:val="008248EA"/>
    <w:rsid w:val="00827542"/>
    <w:rsid w:val="00830080"/>
    <w:rsid w:val="00831810"/>
    <w:rsid w:val="008355D5"/>
    <w:rsid w:val="00841608"/>
    <w:rsid w:val="008422B8"/>
    <w:rsid w:val="0084652C"/>
    <w:rsid w:val="00847579"/>
    <w:rsid w:val="0085043D"/>
    <w:rsid w:val="0085139E"/>
    <w:rsid w:val="00852274"/>
    <w:rsid w:val="0085312A"/>
    <w:rsid w:val="00856749"/>
    <w:rsid w:val="00871EAD"/>
    <w:rsid w:val="00872642"/>
    <w:rsid w:val="00874424"/>
    <w:rsid w:val="00876F88"/>
    <w:rsid w:val="00880652"/>
    <w:rsid w:val="00881388"/>
    <w:rsid w:val="00883191"/>
    <w:rsid w:val="00884E2D"/>
    <w:rsid w:val="00891E85"/>
    <w:rsid w:val="00892807"/>
    <w:rsid w:val="008953D2"/>
    <w:rsid w:val="00897113"/>
    <w:rsid w:val="008A1573"/>
    <w:rsid w:val="008A178F"/>
    <w:rsid w:val="008A5697"/>
    <w:rsid w:val="008B031F"/>
    <w:rsid w:val="008B0A63"/>
    <w:rsid w:val="008C0BB2"/>
    <w:rsid w:val="008C21C5"/>
    <w:rsid w:val="008C236A"/>
    <w:rsid w:val="008C769E"/>
    <w:rsid w:val="008E3781"/>
    <w:rsid w:val="008E5091"/>
    <w:rsid w:val="008E78BF"/>
    <w:rsid w:val="008E794B"/>
    <w:rsid w:val="008F1795"/>
    <w:rsid w:val="008F686C"/>
    <w:rsid w:val="00900AEA"/>
    <w:rsid w:val="00902912"/>
    <w:rsid w:val="00911BAD"/>
    <w:rsid w:val="00911CD6"/>
    <w:rsid w:val="0091282F"/>
    <w:rsid w:val="00914B2B"/>
    <w:rsid w:val="00915038"/>
    <w:rsid w:val="00915256"/>
    <w:rsid w:val="00916175"/>
    <w:rsid w:val="00921509"/>
    <w:rsid w:val="0092198A"/>
    <w:rsid w:val="00930507"/>
    <w:rsid w:val="00930609"/>
    <w:rsid w:val="00937CF0"/>
    <w:rsid w:val="00950003"/>
    <w:rsid w:val="009511F8"/>
    <w:rsid w:val="00954AC8"/>
    <w:rsid w:val="0095583A"/>
    <w:rsid w:val="00963279"/>
    <w:rsid w:val="00971BF5"/>
    <w:rsid w:val="00971FBF"/>
    <w:rsid w:val="00977DE3"/>
    <w:rsid w:val="0098203D"/>
    <w:rsid w:val="009825B3"/>
    <w:rsid w:val="009946D1"/>
    <w:rsid w:val="00994971"/>
    <w:rsid w:val="00996A96"/>
    <w:rsid w:val="009A2964"/>
    <w:rsid w:val="009B6AF0"/>
    <w:rsid w:val="009B750B"/>
    <w:rsid w:val="009D6E60"/>
    <w:rsid w:val="009E1ED4"/>
    <w:rsid w:val="009E28AD"/>
    <w:rsid w:val="009F039C"/>
    <w:rsid w:val="009F135E"/>
    <w:rsid w:val="009F541E"/>
    <w:rsid w:val="009F57E5"/>
    <w:rsid w:val="00A02697"/>
    <w:rsid w:val="00A02760"/>
    <w:rsid w:val="00A06C97"/>
    <w:rsid w:val="00A131D5"/>
    <w:rsid w:val="00A2283A"/>
    <w:rsid w:val="00A56B7C"/>
    <w:rsid w:val="00A56EB6"/>
    <w:rsid w:val="00A6206E"/>
    <w:rsid w:val="00A64462"/>
    <w:rsid w:val="00A67164"/>
    <w:rsid w:val="00A718A4"/>
    <w:rsid w:val="00A71AC4"/>
    <w:rsid w:val="00A7534D"/>
    <w:rsid w:val="00A863F3"/>
    <w:rsid w:val="00A93E6F"/>
    <w:rsid w:val="00AA791D"/>
    <w:rsid w:val="00AB01A4"/>
    <w:rsid w:val="00AB0827"/>
    <w:rsid w:val="00AB30AF"/>
    <w:rsid w:val="00AB3B87"/>
    <w:rsid w:val="00AB6C14"/>
    <w:rsid w:val="00AB7C56"/>
    <w:rsid w:val="00AC0D85"/>
    <w:rsid w:val="00AC1659"/>
    <w:rsid w:val="00AC64C5"/>
    <w:rsid w:val="00AD2F74"/>
    <w:rsid w:val="00AD604E"/>
    <w:rsid w:val="00AE080A"/>
    <w:rsid w:val="00AE2A8C"/>
    <w:rsid w:val="00AE3DEC"/>
    <w:rsid w:val="00AE7AC1"/>
    <w:rsid w:val="00AF0755"/>
    <w:rsid w:val="00AF17CF"/>
    <w:rsid w:val="00AF4016"/>
    <w:rsid w:val="00AF4476"/>
    <w:rsid w:val="00AF604C"/>
    <w:rsid w:val="00B0098A"/>
    <w:rsid w:val="00B0287A"/>
    <w:rsid w:val="00B100C1"/>
    <w:rsid w:val="00B11F65"/>
    <w:rsid w:val="00B14B4F"/>
    <w:rsid w:val="00B14D14"/>
    <w:rsid w:val="00B14D2D"/>
    <w:rsid w:val="00B14D3E"/>
    <w:rsid w:val="00B20563"/>
    <w:rsid w:val="00B26C5A"/>
    <w:rsid w:val="00B30FF8"/>
    <w:rsid w:val="00B32B77"/>
    <w:rsid w:val="00B33CBC"/>
    <w:rsid w:val="00B34A8F"/>
    <w:rsid w:val="00B3593D"/>
    <w:rsid w:val="00B53708"/>
    <w:rsid w:val="00B57BB9"/>
    <w:rsid w:val="00B60F29"/>
    <w:rsid w:val="00B621E1"/>
    <w:rsid w:val="00B63CDF"/>
    <w:rsid w:val="00B63EF5"/>
    <w:rsid w:val="00B6670F"/>
    <w:rsid w:val="00B70C08"/>
    <w:rsid w:val="00B73E0E"/>
    <w:rsid w:val="00B75088"/>
    <w:rsid w:val="00B757A0"/>
    <w:rsid w:val="00B76D68"/>
    <w:rsid w:val="00B802A4"/>
    <w:rsid w:val="00B8223A"/>
    <w:rsid w:val="00B8286F"/>
    <w:rsid w:val="00B82893"/>
    <w:rsid w:val="00B85091"/>
    <w:rsid w:val="00B86750"/>
    <w:rsid w:val="00B91AD3"/>
    <w:rsid w:val="00B96B7E"/>
    <w:rsid w:val="00BA0EA7"/>
    <w:rsid w:val="00BA1DA5"/>
    <w:rsid w:val="00BA37B4"/>
    <w:rsid w:val="00BA5227"/>
    <w:rsid w:val="00BA580E"/>
    <w:rsid w:val="00BA78B6"/>
    <w:rsid w:val="00BB16A1"/>
    <w:rsid w:val="00BB59C4"/>
    <w:rsid w:val="00BD4A00"/>
    <w:rsid w:val="00BE2276"/>
    <w:rsid w:val="00BE3F97"/>
    <w:rsid w:val="00BE5670"/>
    <w:rsid w:val="00BF16E4"/>
    <w:rsid w:val="00BF66BF"/>
    <w:rsid w:val="00C05AAB"/>
    <w:rsid w:val="00C07792"/>
    <w:rsid w:val="00C07D2C"/>
    <w:rsid w:val="00C125FC"/>
    <w:rsid w:val="00C3062B"/>
    <w:rsid w:val="00C31E88"/>
    <w:rsid w:val="00C35267"/>
    <w:rsid w:val="00C400B7"/>
    <w:rsid w:val="00C416D9"/>
    <w:rsid w:val="00C5161F"/>
    <w:rsid w:val="00C546D1"/>
    <w:rsid w:val="00C55F1C"/>
    <w:rsid w:val="00C626F8"/>
    <w:rsid w:val="00C6458B"/>
    <w:rsid w:val="00C6471D"/>
    <w:rsid w:val="00C67B6B"/>
    <w:rsid w:val="00C73E34"/>
    <w:rsid w:val="00C77AAF"/>
    <w:rsid w:val="00C80479"/>
    <w:rsid w:val="00C85300"/>
    <w:rsid w:val="00C879A9"/>
    <w:rsid w:val="00C90CD1"/>
    <w:rsid w:val="00C95452"/>
    <w:rsid w:val="00C95A7F"/>
    <w:rsid w:val="00C96A31"/>
    <w:rsid w:val="00C97D03"/>
    <w:rsid w:val="00CA2339"/>
    <w:rsid w:val="00CA43CE"/>
    <w:rsid w:val="00CB190A"/>
    <w:rsid w:val="00CB3C0F"/>
    <w:rsid w:val="00CB594B"/>
    <w:rsid w:val="00CB7DC7"/>
    <w:rsid w:val="00CC333F"/>
    <w:rsid w:val="00CC6A2D"/>
    <w:rsid w:val="00CD1681"/>
    <w:rsid w:val="00CE00CA"/>
    <w:rsid w:val="00CE0B68"/>
    <w:rsid w:val="00CF08A7"/>
    <w:rsid w:val="00CF27CB"/>
    <w:rsid w:val="00D0798E"/>
    <w:rsid w:val="00D123B2"/>
    <w:rsid w:val="00D25F06"/>
    <w:rsid w:val="00D3099D"/>
    <w:rsid w:val="00D37D07"/>
    <w:rsid w:val="00D40F9C"/>
    <w:rsid w:val="00D41ADC"/>
    <w:rsid w:val="00D4441F"/>
    <w:rsid w:val="00D47E2C"/>
    <w:rsid w:val="00D508BF"/>
    <w:rsid w:val="00D51C6D"/>
    <w:rsid w:val="00D521A2"/>
    <w:rsid w:val="00D534AE"/>
    <w:rsid w:val="00D53E5B"/>
    <w:rsid w:val="00D53EFB"/>
    <w:rsid w:val="00D541E9"/>
    <w:rsid w:val="00D55EB3"/>
    <w:rsid w:val="00D63BED"/>
    <w:rsid w:val="00D76816"/>
    <w:rsid w:val="00D80F23"/>
    <w:rsid w:val="00D8300E"/>
    <w:rsid w:val="00D84B40"/>
    <w:rsid w:val="00D85B89"/>
    <w:rsid w:val="00D87483"/>
    <w:rsid w:val="00D92034"/>
    <w:rsid w:val="00D92866"/>
    <w:rsid w:val="00DA28AD"/>
    <w:rsid w:val="00DB2FD0"/>
    <w:rsid w:val="00DB7064"/>
    <w:rsid w:val="00DC1637"/>
    <w:rsid w:val="00DD0AF4"/>
    <w:rsid w:val="00DE0F8A"/>
    <w:rsid w:val="00DE65BA"/>
    <w:rsid w:val="00DE7944"/>
    <w:rsid w:val="00DF259D"/>
    <w:rsid w:val="00DF4D04"/>
    <w:rsid w:val="00DF60F6"/>
    <w:rsid w:val="00DF7F04"/>
    <w:rsid w:val="00E12FB0"/>
    <w:rsid w:val="00E22759"/>
    <w:rsid w:val="00E2414D"/>
    <w:rsid w:val="00E31CF0"/>
    <w:rsid w:val="00E33A32"/>
    <w:rsid w:val="00E354CD"/>
    <w:rsid w:val="00E43B8E"/>
    <w:rsid w:val="00E45230"/>
    <w:rsid w:val="00E45636"/>
    <w:rsid w:val="00E45B6A"/>
    <w:rsid w:val="00E469D4"/>
    <w:rsid w:val="00E51AAC"/>
    <w:rsid w:val="00E53C12"/>
    <w:rsid w:val="00E555FD"/>
    <w:rsid w:val="00E72573"/>
    <w:rsid w:val="00E8036F"/>
    <w:rsid w:val="00E82477"/>
    <w:rsid w:val="00E82553"/>
    <w:rsid w:val="00E84633"/>
    <w:rsid w:val="00E92316"/>
    <w:rsid w:val="00E92E5B"/>
    <w:rsid w:val="00EA40F9"/>
    <w:rsid w:val="00EA6D40"/>
    <w:rsid w:val="00EC332C"/>
    <w:rsid w:val="00ED115E"/>
    <w:rsid w:val="00ED6C8D"/>
    <w:rsid w:val="00EE1532"/>
    <w:rsid w:val="00EE2A57"/>
    <w:rsid w:val="00EE2B23"/>
    <w:rsid w:val="00EE5C8A"/>
    <w:rsid w:val="00EE669C"/>
    <w:rsid w:val="00EF3A1E"/>
    <w:rsid w:val="00F03189"/>
    <w:rsid w:val="00F05437"/>
    <w:rsid w:val="00F12CED"/>
    <w:rsid w:val="00F213BF"/>
    <w:rsid w:val="00F2242D"/>
    <w:rsid w:val="00F24038"/>
    <w:rsid w:val="00F24B34"/>
    <w:rsid w:val="00F250BB"/>
    <w:rsid w:val="00F25568"/>
    <w:rsid w:val="00F2704C"/>
    <w:rsid w:val="00F3433F"/>
    <w:rsid w:val="00F42119"/>
    <w:rsid w:val="00F46D32"/>
    <w:rsid w:val="00F53B4F"/>
    <w:rsid w:val="00F53FF7"/>
    <w:rsid w:val="00F55B5D"/>
    <w:rsid w:val="00F566DF"/>
    <w:rsid w:val="00F5785B"/>
    <w:rsid w:val="00F65C9D"/>
    <w:rsid w:val="00F65DB9"/>
    <w:rsid w:val="00F671EB"/>
    <w:rsid w:val="00F81322"/>
    <w:rsid w:val="00F838A9"/>
    <w:rsid w:val="00F848D4"/>
    <w:rsid w:val="00F87A11"/>
    <w:rsid w:val="00F91E6F"/>
    <w:rsid w:val="00F925C9"/>
    <w:rsid w:val="00F9423A"/>
    <w:rsid w:val="00F94499"/>
    <w:rsid w:val="00F95443"/>
    <w:rsid w:val="00FB2BE4"/>
    <w:rsid w:val="00FB57C0"/>
    <w:rsid w:val="00FC26C8"/>
    <w:rsid w:val="00FC418D"/>
    <w:rsid w:val="00FD69AF"/>
    <w:rsid w:val="00FE73C3"/>
    <w:rsid w:val="00FF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965153"/>
  <w15:docId w15:val="{49A6CF3D-8728-4440-B41C-6AAC8E45E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theme="minorBidi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583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83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5583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5583A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95583A"/>
    <w:pPr>
      <w:tabs>
        <w:tab w:val="center" w:pos="4153"/>
        <w:tab w:val="right" w:pos="8306"/>
      </w:tabs>
      <w:snapToGrid w:val="0"/>
    </w:pPr>
    <w:rPr>
      <w:rFonts w:ascii="Times New Roman" w:eastAsia="PMingLiU" w:hAnsi="Times New Roman" w:cs="Times New Roman"/>
    </w:rPr>
  </w:style>
  <w:style w:type="character" w:customStyle="1" w:styleId="ZpatChar">
    <w:name w:val="Zápatí Char"/>
    <w:basedOn w:val="Standardnpsmoodstavce"/>
    <w:link w:val="Zpat"/>
    <w:uiPriority w:val="99"/>
    <w:rsid w:val="0095583A"/>
    <w:rPr>
      <w:rFonts w:ascii="Times New Roman" w:eastAsia="PMingLiU" w:hAnsi="Times New Roman" w:cs="Times New Roman"/>
      <w:lang w:val="cs-CZ"/>
    </w:rPr>
  </w:style>
  <w:style w:type="paragraph" w:styleId="Zhlav">
    <w:name w:val="header"/>
    <w:basedOn w:val="Normln"/>
    <w:link w:val="ZhlavChar"/>
    <w:uiPriority w:val="99"/>
    <w:unhideWhenUsed/>
    <w:rsid w:val="0027741D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741D"/>
  </w:style>
  <w:style w:type="paragraph" w:customStyle="1" w:styleId="Default">
    <w:name w:val="Default"/>
    <w:rsid w:val="00872642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C0D7F"/>
    <w:pPr>
      <w:spacing w:line="172" w:lineRule="atLeast"/>
    </w:pPr>
    <w:rPr>
      <w:rFonts w:cs="Times New Roman"/>
      <w:color w:val="auto"/>
    </w:rPr>
  </w:style>
  <w:style w:type="paragraph" w:styleId="Textpoznpodarou">
    <w:name w:val="footnote text"/>
    <w:basedOn w:val="Normln"/>
    <w:link w:val="TextpoznpodarouChar"/>
    <w:uiPriority w:val="99"/>
    <w:unhideWhenUsed/>
    <w:rsid w:val="00366F04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66F04"/>
    <w:rPr>
      <w:sz w:val="24"/>
      <w:szCs w:val="24"/>
    </w:rPr>
  </w:style>
  <w:style w:type="character" w:styleId="Znakapoznpodarou">
    <w:name w:val="footnote reference"/>
    <w:basedOn w:val="Standardnpsmoodstavce"/>
    <w:uiPriority w:val="99"/>
    <w:unhideWhenUsed/>
    <w:rsid w:val="00366F0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E125F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2E125F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E125F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125F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125F"/>
    <w:rPr>
      <w:b/>
      <w:bCs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00AE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D69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Revize">
    <w:name w:val="Revision"/>
    <w:hidden/>
    <w:uiPriority w:val="99"/>
    <w:semiHidden/>
    <w:rsid w:val="00615596"/>
  </w:style>
  <w:style w:type="character" w:styleId="Zstupntext">
    <w:name w:val="Placeholder Text"/>
    <w:basedOn w:val="Standardnpsmoodstavce"/>
    <w:uiPriority w:val="99"/>
    <w:semiHidden/>
    <w:rsid w:val="003047F8"/>
    <w:rPr>
      <w:color w:val="808080"/>
    </w:rPr>
  </w:style>
  <w:style w:type="table" w:styleId="Mkatabulky">
    <w:name w:val="Table Grid"/>
    <w:basedOn w:val="Normlntabulka"/>
    <w:uiPriority w:val="59"/>
    <w:rsid w:val="00982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1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66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70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5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7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9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05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92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0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eona.dankova@taktiq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dlink.com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dlink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096585-E215-457D-9252-73B16A49DB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EF0623-B173-4180-88FC-C06D77F5E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680</Words>
  <Characters>4018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LEWIS</Company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Stanway</dc:creator>
  <cp:lastModifiedBy>Leona</cp:lastModifiedBy>
  <cp:revision>5</cp:revision>
  <cp:lastPrinted>2017-12-13T11:40:00Z</cp:lastPrinted>
  <dcterms:created xsi:type="dcterms:W3CDTF">2018-01-05T16:04:00Z</dcterms:created>
  <dcterms:modified xsi:type="dcterms:W3CDTF">2018-01-08T13:27:00Z</dcterms:modified>
</cp:coreProperties>
</file>