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216A8" w:rsidRPr="00292AF9" w:rsidRDefault="006F325D">
      <w:pPr>
        <w:pStyle w:val="Nadpis2"/>
        <w:jc w:val="right"/>
        <w:rPr>
          <w:lang w:val="cs-CZ"/>
        </w:rPr>
      </w:pPr>
      <w:r w:rsidRPr="00292AF9"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4434840</wp:posOffset>
            </wp:positionH>
            <wp:positionV relativeFrom="paragraph">
              <wp:posOffset>0</wp:posOffset>
            </wp:positionV>
            <wp:extent cx="2209800" cy="777240"/>
            <wp:effectExtent l="0" t="0" r="0" b="0"/>
            <wp:wrapSquare wrapText="bothSides" distT="0" distB="0" distL="114300" distR="114300"/>
            <wp:docPr id="1" name="image2.jpg" descr="5_15_15_Logitech Logo_RGB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5_15_15_Logitech Logo_RGB-1"/>
                    <pic:cNvPicPr preferRelativeResize="0"/>
                  </pic:nvPicPr>
                  <pic:blipFill>
                    <a:blip r:embed="rId6" cstate="print"/>
                    <a:srcRect t="2965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16A8" w:rsidRPr="00292AF9" w:rsidRDefault="009216A8">
      <w:pPr>
        <w:pStyle w:val="Normln1"/>
        <w:rPr>
          <w:rFonts w:ascii="Arial" w:eastAsia="Arial" w:hAnsi="Arial" w:cs="Arial"/>
          <w:b/>
          <w:lang w:val="cs-CZ"/>
        </w:rPr>
      </w:pPr>
    </w:p>
    <w:p w:rsidR="009216A8" w:rsidRPr="00292AF9" w:rsidRDefault="009216A8">
      <w:pPr>
        <w:pStyle w:val="Normln1"/>
        <w:rPr>
          <w:lang w:val="cs-CZ"/>
        </w:rPr>
      </w:pPr>
    </w:p>
    <w:p w:rsidR="009216A8" w:rsidRDefault="009216A8">
      <w:pPr>
        <w:pStyle w:val="Normln1"/>
        <w:rPr>
          <w:rFonts w:ascii="Arial" w:eastAsia="Arial" w:hAnsi="Arial" w:cs="Arial"/>
          <w:b/>
          <w:sz w:val="20"/>
          <w:szCs w:val="20"/>
          <w:lang w:val="cs-CZ"/>
        </w:rPr>
      </w:pPr>
    </w:p>
    <w:p w:rsidR="00AD1FCF" w:rsidRPr="00292AF9" w:rsidRDefault="00AD1FCF">
      <w:pPr>
        <w:pStyle w:val="Normln1"/>
        <w:rPr>
          <w:rFonts w:ascii="Arial" w:eastAsia="Arial" w:hAnsi="Arial" w:cs="Arial"/>
          <w:b/>
          <w:sz w:val="20"/>
          <w:szCs w:val="20"/>
          <w:lang w:val="cs-CZ"/>
        </w:rPr>
      </w:pPr>
    </w:p>
    <w:p w:rsidR="00714BFF" w:rsidRPr="00292AF9" w:rsidRDefault="00714BFF" w:rsidP="00714BFF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292AF9">
        <w:rPr>
          <w:rFonts w:ascii="Arial" w:hAnsi="Arial" w:cs="Arial"/>
          <w:sz w:val="22"/>
          <w:lang w:val="cs-CZ"/>
        </w:rPr>
        <w:t>Kontakt pro média:</w:t>
      </w:r>
    </w:p>
    <w:p w:rsidR="00714BFF" w:rsidRPr="00292AF9" w:rsidRDefault="00714BFF" w:rsidP="00714BFF">
      <w:pPr>
        <w:pStyle w:val="Bezmezer1"/>
        <w:rPr>
          <w:rFonts w:ascii="Arial" w:hAnsi="Arial" w:cs="Arial"/>
          <w:szCs w:val="20"/>
          <w:lang w:val="cs-CZ"/>
        </w:rPr>
      </w:pPr>
    </w:p>
    <w:p w:rsidR="00714BFF" w:rsidRPr="00292AF9" w:rsidRDefault="00714BFF" w:rsidP="00714BFF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292AF9">
        <w:rPr>
          <w:rFonts w:ascii="Arial" w:hAnsi="Arial" w:cs="Arial"/>
          <w:sz w:val="20"/>
          <w:szCs w:val="20"/>
          <w:lang w:val="cs-CZ"/>
        </w:rPr>
        <w:t>Leona Daňková</w:t>
      </w:r>
    </w:p>
    <w:p w:rsidR="00714BFF" w:rsidRPr="00292AF9" w:rsidRDefault="00714BFF" w:rsidP="00714BFF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292AF9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714BFF" w:rsidRPr="00292AF9" w:rsidRDefault="00714BFF" w:rsidP="00714BFF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292AF9">
        <w:rPr>
          <w:rFonts w:ascii="Arial" w:hAnsi="Arial" w:cs="Arial"/>
          <w:sz w:val="20"/>
          <w:szCs w:val="20"/>
          <w:lang w:val="cs-CZ"/>
        </w:rPr>
        <w:t>+420 605 228 810</w:t>
      </w:r>
    </w:p>
    <w:p w:rsidR="00714BFF" w:rsidRPr="00292AF9" w:rsidRDefault="00952406" w:rsidP="00714BFF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7" w:history="1">
        <w:r w:rsidR="00714BFF" w:rsidRPr="00292AF9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:rsidR="009216A8" w:rsidRDefault="009216A8" w:rsidP="00E95E5B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b/>
          <w:sz w:val="28"/>
          <w:szCs w:val="28"/>
          <w:lang w:val="cs-CZ"/>
        </w:rPr>
      </w:pPr>
    </w:p>
    <w:p w:rsidR="00AD1FCF" w:rsidRPr="00292AF9" w:rsidRDefault="00AD1FCF" w:rsidP="004A3B0B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eastAsia="Arial" w:hAnsi="Arial" w:cs="Arial"/>
          <w:b/>
          <w:sz w:val="28"/>
          <w:szCs w:val="28"/>
          <w:lang w:val="cs-CZ"/>
        </w:rPr>
      </w:pPr>
    </w:p>
    <w:p w:rsidR="002A18B1" w:rsidRDefault="002A18B1" w:rsidP="000A6E4F">
      <w:pPr>
        <w:pStyle w:val="Normln1"/>
        <w:jc w:val="center"/>
        <w:rPr>
          <w:rFonts w:ascii="Arial" w:eastAsia="Arial" w:hAnsi="Arial" w:cs="Arial"/>
          <w:b/>
          <w:sz w:val="28"/>
          <w:szCs w:val="28"/>
          <w:highlight w:val="white"/>
          <w:lang w:val="cs-CZ"/>
        </w:rPr>
      </w:pPr>
      <w:r w:rsidRPr="002A18B1">
        <w:rPr>
          <w:rFonts w:ascii="Arial" w:eastAsia="Arial" w:hAnsi="Arial" w:cs="Arial"/>
          <w:b/>
          <w:sz w:val="28"/>
          <w:szCs w:val="28"/>
          <w:highlight w:val="white"/>
          <w:lang w:val="cs-CZ"/>
        </w:rPr>
        <w:t>Logitech získá ak</w:t>
      </w:r>
      <w:r>
        <w:rPr>
          <w:rFonts w:ascii="Arial" w:eastAsia="Arial" w:hAnsi="Arial" w:cs="Arial"/>
          <w:b/>
          <w:sz w:val="28"/>
          <w:szCs w:val="28"/>
          <w:highlight w:val="white"/>
          <w:lang w:val="cs-CZ"/>
        </w:rPr>
        <w:t xml:space="preserve">vizicí společnost ASTRO </w:t>
      </w:r>
      <w:proofErr w:type="spellStart"/>
      <w:r>
        <w:rPr>
          <w:rFonts w:ascii="Arial" w:eastAsia="Arial" w:hAnsi="Arial" w:cs="Arial"/>
          <w:b/>
          <w:sz w:val="28"/>
          <w:szCs w:val="28"/>
          <w:highlight w:val="white"/>
          <w:lang w:val="cs-CZ"/>
        </w:rPr>
        <w:t>Gaming</w:t>
      </w:r>
      <w:proofErr w:type="spellEnd"/>
    </w:p>
    <w:p w:rsidR="009216A8" w:rsidRPr="002A18B1" w:rsidRDefault="002A18B1" w:rsidP="000A6E4F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76" w:lineRule="auto"/>
        <w:jc w:val="center"/>
        <w:rPr>
          <w:rFonts w:ascii="Arial" w:eastAsia="Arial" w:hAnsi="Arial" w:cs="Arial"/>
          <w:sz w:val="22"/>
          <w:szCs w:val="22"/>
          <w:highlight w:val="white"/>
          <w:lang w:val="cs-CZ" w:eastAsia="cs-CZ"/>
        </w:rPr>
      </w:pPr>
      <w:r w:rsidRPr="002A18B1">
        <w:rPr>
          <w:rFonts w:ascii="Arial" w:eastAsia="Arial" w:hAnsi="Arial" w:cs="Arial"/>
          <w:sz w:val="22"/>
          <w:szCs w:val="22"/>
          <w:highlight w:val="white"/>
          <w:lang w:val="cs-CZ" w:eastAsia="cs-CZ"/>
        </w:rPr>
        <w:t>Přidáním</w:t>
      </w:r>
      <w:r>
        <w:rPr>
          <w:rFonts w:ascii="Arial" w:eastAsia="Arial" w:hAnsi="Arial" w:cs="Arial"/>
          <w:sz w:val="22"/>
          <w:szCs w:val="22"/>
          <w:highlight w:val="white"/>
          <w:lang w:val="cs-CZ" w:eastAsia="cs-CZ"/>
        </w:rPr>
        <w:t xml:space="preserve"> headsetů pro herní konzole </w:t>
      </w:r>
      <w:r w:rsidRPr="002A18B1">
        <w:rPr>
          <w:rFonts w:ascii="Arial" w:eastAsia="Arial" w:hAnsi="Arial" w:cs="Arial"/>
          <w:sz w:val="22"/>
          <w:szCs w:val="22"/>
          <w:highlight w:val="white"/>
          <w:lang w:val="cs-CZ" w:eastAsia="cs-CZ"/>
        </w:rPr>
        <w:t>posílí svou pozici předního</w:t>
      </w:r>
      <w:r w:rsidR="000A6E4F">
        <w:rPr>
          <w:rFonts w:ascii="Arial" w:eastAsia="Arial" w:hAnsi="Arial" w:cs="Arial"/>
          <w:sz w:val="22"/>
          <w:szCs w:val="22"/>
          <w:highlight w:val="white"/>
          <w:lang w:val="cs-CZ" w:eastAsia="cs-CZ"/>
        </w:rPr>
        <w:t xml:space="preserve"> výrobce herních zařízení</w:t>
      </w:r>
    </w:p>
    <w:p w:rsidR="00AD1FCF" w:rsidRPr="00292AF9" w:rsidRDefault="00AD1FCF">
      <w:pPr>
        <w:pStyle w:val="Normln1"/>
        <w:rPr>
          <w:rFonts w:ascii="Arial" w:eastAsia="Arial" w:hAnsi="Arial" w:cs="Arial"/>
          <w:b/>
          <w:lang w:val="cs-CZ"/>
        </w:rPr>
      </w:pPr>
    </w:p>
    <w:p w:rsidR="0085630B" w:rsidRPr="00292AF9" w:rsidRDefault="00714BFF">
      <w:pPr>
        <w:pStyle w:val="Normln1"/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292AF9">
        <w:rPr>
          <w:rFonts w:ascii="Arial" w:eastAsia="Arial" w:hAnsi="Arial" w:cs="Arial"/>
          <w:b/>
          <w:sz w:val="22"/>
          <w:szCs w:val="22"/>
          <w:lang w:val="cs-CZ"/>
        </w:rPr>
        <w:t>Praha, Česká republika</w:t>
      </w:r>
      <w:r w:rsidR="006F325D" w:rsidRPr="00292AF9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r w:rsidR="00E95E5B">
        <w:rPr>
          <w:rFonts w:ascii="Arial" w:eastAsia="Arial" w:hAnsi="Arial" w:cs="Arial"/>
          <w:b/>
          <w:sz w:val="22"/>
          <w:szCs w:val="22"/>
          <w:lang w:val="cs-CZ"/>
        </w:rPr>
        <w:t xml:space="preserve">12. </w:t>
      </w:r>
      <w:r w:rsidRPr="00292AF9">
        <w:rPr>
          <w:rFonts w:ascii="Arial" w:eastAsia="Arial" w:hAnsi="Arial" w:cs="Arial"/>
          <w:b/>
          <w:sz w:val="22"/>
          <w:szCs w:val="22"/>
          <w:lang w:val="cs-CZ"/>
        </w:rPr>
        <w:t>července</w:t>
      </w:r>
      <w:r w:rsidR="006F325D" w:rsidRPr="00292AF9">
        <w:rPr>
          <w:rFonts w:ascii="Arial" w:eastAsia="Arial" w:hAnsi="Arial" w:cs="Arial"/>
          <w:b/>
          <w:sz w:val="22"/>
          <w:szCs w:val="22"/>
          <w:lang w:val="cs-CZ"/>
        </w:rPr>
        <w:t xml:space="preserve"> 2017 </w:t>
      </w:r>
      <w:r w:rsidR="006F325D" w:rsidRPr="00292AF9">
        <w:rPr>
          <w:rFonts w:ascii="Arial" w:eastAsia="Arial" w:hAnsi="Arial" w:cs="Arial"/>
          <w:sz w:val="22"/>
          <w:szCs w:val="22"/>
          <w:lang w:val="cs-CZ"/>
        </w:rPr>
        <w:t xml:space="preserve">— </w:t>
      </w:r>
      <w:r w:rsidRPr="00292AF9">
        <w:rPr>
          <w:rFonts w:ascii="Arial" w:eastAsia="Arial" w:hAnsi="Arial" w:cs="Arial"/>
          <w:sz w:val="22"/>
          <w:szCs w:val="22"/>
          <w:lang w:val="cs-CZ"/>
        </w:rPr>
        <w:t xml:space="preserve">Společnost </w:t>
      </w:r>
      <w:hyperlink r:id="rId8">
        <w:r w:rsidR="006F325D" w:rsidRPr="00292AF9">
          <w:rPr>
            <w:rFonts w:ascii="Arial" w:eastAsia="Arial" w:hAnsi="Arial" w:cs="Arial"/>
            <w:color w:val="1155CC"/>
            <w:sz w:val="22"/>
            <w:szCs w:val="22"/>
            <w:u w:val="single"/>
            <w:lang w:val="cs-CZ"/>
          </w:rPr>
          <w:t>Logitech Interna</w:t>
        </w:r>
        <w:bookmarkStart w:id="0" w:name="_GoBack"/>
        <w:bookmarkEnd w:id="0"/>
        <w:r w:rsidR="006F325D" w:rsidRPr="00292AF9">
          <w:rPr>
            <w:rFonts w:ascii="Arial" w:eastAsia="Arial" w:hAnsi="Arial" w:cs="Arial"/>
            <w:color w:val="1155CC"/>
            <w:sz w:val="22"/>
            <w:szCs w:val="22"/>
            <w:u w:val="single"/>
            <w:lang w:val="cs-CZ"/>
          </w:rPr>
          <w:t>t</w:t>
        </w:r>
        <w:r w:rsidR="006F325D" w:rsidRPr="00292AF9">
          <w:rPr>
            <w:rFonts w:ascii="Arial" w:eastAsia="Arial" w:hAnsi="Arial" w:cs="Arial"/>
            <w:color w:val="1155CC"/>
            <w:sz w:val="22"/>
            <w:szCs w:val="22"/>
            <w:u w:val="single"/>
            <w:lang w:val="cs-CZ"/>
          </w:rPr>
          <w:t>ional</w:t>
        </w:r>
      </w:hyperlink>
      <w:r w:rsidR="006F325D" w:rsidRPr="00292AF9">
        <w:rPr>
          <w:rFonts w:ascii="Arial" w:eastAsia="Arial" w:hAnsi="Arial" w:cs="Arial"/>
          <w:sz w:val="22"/>
          <w:szCs w:val="22"/>
          <w:lang w:val="cs-CZ"/>
        </w:rPr>
        <w:t xml:space="preserve"> (SIX: LOGN) (Nasdaq: LOGI) </w:t>
      </w:r>
      <w:r w:rsidR="0085630B" w:rsidRPr="00292AF9">
        <w:rPr>
          <w:rFonts w:ascii="Arial" w:eastAsia="Arial" w:hAnsi="Arial" w:cs="Arial"/>
          <w:sz w:val="22"/>
          <w:szCs w:val="22"/>
          <w:lang w:val="cs-CZ"/>
        </w:rPr>
        <w:t xml:space="preserve">oznámila, že </w:t>
      </w:r>
      <w:r w:rsidR="009A5EB0">
        <w:rPr>
          <w:rFonts w:ascii="Arial" w:eastAsia="Arial" w:hAnsi="Arial" w:cs="Arial"/>
          <w:sz w:val="22"/>
          <w:szCs w:val="22"/>
          <w:lang w:val="cs-CZ"/>
        </w:rPr>
        <w:t xml:space="preserve">schválila akvizici společnosti </w:t>
      </w:r>
      <w:hyperlink r:id="rId9">
        <w:r w:rsidR="006F325D" w:rsidRPr="00292AF9">
          <w:rPr>
            <w:rFonts w:ascii="Arial" w:eastAsia="Arial" w:hAnsi="Arial" w:cs="Arial"/>
            <w:color w:val="1155CC"/>
            <w:sz w:val="22"/>
            <w:szCs w:val="22"/>
            <w:u w:val="single"/>
            <w:lang w:val="cs-CZ"/>
          </w:rPr>
          <w:t xml:space="preserve">ASTRO </w:t>
        </w:r>
      </w:hyperlink>
      <w:hyperlink r:id="rId10">
        <w:proofErr w:type="spellStart"/>
        <w:r w:rsidR="006F325D" w:rsidRPr="00292AF9">
          <w:rPr>
            <w:rFonts w:ascii="Arial" w:eastAsia="Arial" w:hAnsi="Arial" w:cs="Arial"/>
            <w:color w:val="1155CC"/>
            <w:sz w:val="22"/>
            <w:szCs w:val="22"/>
            <w:u w:val="single"/>
            <w:lang w:val="cs-CZ"/>
          </w:rPr>
          <w:t>Gaming</w:t>
        </w:r>
        <w:proofErr w:type="spellEnd"/>
      </w:hyperlink>
      <w:r w:rsidR="006F325D" w:rsidRPr="00292AF9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r w:rsidR="0085630B" w:rsidRPr="00292AF9">
        <w:rPr>
          <w:rFonts w:ascii="Arial" w:eastAsia="Arial" w:hAnsi="Arial" w:cs="Arial"/>
          <w:sz w:val="22"/>
          <w:szCs w:val="22"/>
          <w:lang w:val="cs-CZ"/>
        </w:rPr>
        <w:t>která je přední značkou v oblasti produktů pro herní konzole a má historii spojen</w:t>
      </w:r>
      <w:r w:rsidR="009A5EB0">
        <w:rPr>
          <w:rFonts w:ascii="Arial" w:eastAsia="Arial" w:hAnsi="Arial" w:cs="Arial"/>
          <w:sz w:val="22"/>
          <w:szCs w:val="22"/>
          <w:lang w:val="cs-CZ"/>
        </w:rPr>
        <w:t xml:space="preserve">ou s výrobou </w:t>
      </w:r>
      <w:r w:rsidR="00E95E5B">
        <w:rPr>
          <w:rFonts w:ascii="Arial" w:eastAsia="Arial" w:hAnsi="Arial" w:cs="Arial"/>
          <w:sz w:val="22"/>
          <w:szCs w:val="22"/>
          <w:lang w:val="cs-CZ"/>
        </w:rPr>
        <w:t>headsetů</w:t>
      </w:r>
      <w:r w:rsidR="009A5EB0">
        <w:rPr>
          <w:rFonts w:ascii="Arial" w:eastAsia="Arial" w:hAnsi="Arial" w:cs="Arial"/>
          <w:sz w:val="22"/>
          <w:szCs w:val="22"/>
          <w:lang w:val="cs-CZ"/>
        </w:rPr>
        <w:t xml:space="preserve"> pro </w:t>
      </w:r>
      <w:r w:rsidR="0085630B" w:rsidRPr="00292AF9">
        <w:rPr>
          <w:rFonts w:ascii="Arial" w:eastAsia="Arial" w:hAnsi="Arial" w:cs="Arial"/>
          <w:sz w:val="22"/>
          <w:szCs w:val="22"/>
          <w:lang w:val="cs-CZ"/>
        </w:rPr>
        <w:t xml:space="preserve">profesionály i nadšence, jež získaly mnohá ocenění. Společně se Logitech a ASTRO stanou největším výrobcem </w:t>
      </w:r>
      <w:r w:rsidR="00E95E5B">
        <w:rPr>
          <w:rFonts w:ascii="Arial" w:eastAsia="Arial" w:hAnsi="Arial" w:cs="Arial"/>
          <w:sz w:val="22"/>
          <w:szCs w:val="22"/>
          <w:lang w:val="cs-CZ"/>
        </w:rPr>
        <w:t>headsetů</w:t>
      </w:r>
      <w:r w:rsidR="0085630B" w:rsidRPr="00292AF9">
        <w:rPr>
          <w:rFonts w:ascii="Arial" w:eastAsia="Arial" w:hAnsi="Arial" w:cs="Arial"/>
          <w:sz w:val="22"/>
          <w:szCs w:val="22"/>
          <w:lang w:val="cs-CZ"/>
        </w:rPr>
        <w:t>, myší, klávesnic a streamovac</w:t>
      </w:r>
      <w:r w:rsidR="009A5EB0">
        <w:rPr>
          <w:rFonts w:ascii="Arial" w:eastAsia="Arial" w:hAnsi="Arial" w:cs="Arial"/>
          <w:sz w:val="22"/>
          <w:szCs w:val="22"/>
          <w:lang w:val="cs-CZ"/>
        </w:rPr>
        <w:t>ích webových kamer pro hráče na </w:t>
      </w:r>
      <w:r w:rsidR="0085630B" w:rsidRPr="00292AF9">
        <w:rPr>
          <w:rFonts w:ascii="Arial" w:eastAsia="Arial" w:hAnsi="Arial" w:cs="Arial"/>
          <w:sz w:val="22"/>
          <w:szCs w:val="22"/>
          <w:lang w:val="cs-CZ"/>
        </w:rPr>
        <w:t>PC i konzolích.</w:t>
      </w:r>
    </w:p>
    <w:p w:rsidR="0085630B" w:rsidRPr="00292AF9" w:rsidRDefault="0085630B">
      <w:pPr>
        <w:pStyle w:val="Normln1"/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292AF9">
        <w:rPr>
          <w:rFonts w:ascii="Arial" w:eastAsia="Arial" w:hAnsi="Arial" w:cs="Arial"/>
          <w:sz w:val="22"/>
          <w:szCs w:val="22"/>
          <w:lang w:val="cs-CZ"/>
        </w:rPr>
        <w:t xml:space="preserve">„ASTRO je přední značkou na trhu špičkových </w:t>
      </w:r>
      <w:r w:rsidR="00E95E5B">
        <w:rPr>
          <w:rFonts w:ascii="Arial" w:eastAsia="Arial" w:hAnsi="Arial" w:cs="Arial"/>
          <w:sz w:val="22"/>
          <w:szCs w:val="22"/>
          <w:lang w:val="cs-CZ"/>
        </w:rPr>
        <w:t>headsetů</w:t>
      </w:r>
      <w:r w:rsidRPr="00292AF9">
        <w:rPr>
          <w:rFonts w:ascii="Arial" w:eastAsia="Arial" w:hAnsi="Arial" w:cs="Arial"/>
          <w:sz w:val="22"/>
          <w:szCs w:val="22"/>
          <w:lang w:val="cs-CZ"/>
        </w:rPr>
        <w:t xml:space="preserve"> pro herní konzole a její produkty si s oblibou vybírají hráči eSports na konzolích,“ řekl Ujesh Desai, viceprezident a generální ředitel divize Logitech G. „Dokonale doplňuje zaměření značky Logitech G na zařízení pro hraní počítačových her, z čehož máme</w:t>
      </w:r>
      <w:r w:rsidR="00B424D4" w:rsidRPr="00292AF9">
        <w:rPr>
          <w:rFonts w:ascii="Arial" w:eastAsia="Arial" w:hAnsi="Arial" w:cs="Arial"/>
          <w:sz w:val="22"/>
          <w:szCs w:val="22"/>
          <w:lang w:val="cs-CZ"/>
        </w:rPr>
        <w:t xml:space="preserve"> obrovskou radost, protože tento tým, značku a produkty máme velmi rádi. Společně chceme, aby hraní her byla ještě větší zábava pro všechny hráče z celého světa.“</w:t>
      </w:r>
    </w:p>
    <w:p w:rsidR="00B424D4" w:rsidRPr="00292AF9" w:rsidRDefault="00B424D4">
      <w:pPr>
        <w:pStyle w:val="Normln1"/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292AF9">
        <w:rPr>
          <w:rFonts w:ascii="Arial" w:eastAsia="Arial" w:hAnsi="Arial" w:cs="Arial"/>
          <w:sz w:val="22"/>
          <w:szCs w:val="22"/>
          <w:lang w:val="cs-CZ"/>
        </w:rPr>
        <w:t>Jordan Reiss, spoluzakladatel a prezident společnosti ASTRO, dodává: „Celý tým v ASTRO vždy velmi oceňoval produkty společnosti Logitech a Logitech G, takže jsem nadšen, že spojíme síly. Právě díky síle značky ASTRO ve spojení s bezkonkurenčními technologiemi Logitech G a celosvětovou distribuční sítí se naše produkty dostanou k ještě více hráčům na celém světě.“</w:t>
      </w:r>
    </w:p>
    <w:p w:rsidR="00B424D4" w:rsidRPr="00292AF9" w:rsidRDefault="00B424D4">
      <w:pPr>
        <w:pStyle w:val="Normln1"/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292AF9">
        <w:rPr>
          <w:rFonts w:ascii="Arial" w:eastAsia="Arial" w:hAnsi="Arial" w:cs="Arial"/>
          <w:sz w:val="22"/>
          <w:szCs w:val="22"/>
          <w:lang w:val="cs-CZ"/>
        </w:rPr>
        <w:t xml:space="preserve">Společnost ASTRO je průkopníkem herních produktů v oblasti audia a životního stylu a má silnou přední pozici na špičce trhu prémiových náhlavních sad pro konzole. ASTRO je nejznámější díky ikonickým </w:t>
      </w:r>
      <w:r w:rsidR="00E95E5B">
        <w:rPr>
          <w:rFonts w:ascii="Arial" w:eastAsia="Arial" w:hAnsi="Arial" w:cs="Arial"/>
          <w:sz w:val="22"/>
          <w:szCs w:val="22"/>
          <w:lang w:val="cs-CZ"/>
        </w:rPr>
        <w:t>headsetům</w:t>
      </w:r>
      <w:r w:rsidRPr="00292AF9">
        <w:rPr>
          <w:rFonts w:ascii="Arial" w:eastAsia="Arial" w:hAnsi="Arial" w:cs="Arial"/>
          <w:sz w:val="22"/>
          <w:szCs w:val="22"/>
          <w:lang w:val="cs-CZ"/>
        </w:rPr>
        <w:t xml:space="preserve"> A40 a A50, jež byly navrženy pro profesionální hráče a skalní nadšence. </w:t>
      </w:r>
      <w:r w:rsidR="00397F36" w:rsidRPr="00292AF9">
        <w:rPr>
          <w:rFonts w:ascii="Arial" w:eastAsia="Arial" w:hAnsi="Arial" w:cs="Arial"/>
          <w:sz w:val="22"/>
          <w:szCs w:val="22"/>
          <w:lang w:val="cs-CZ"/>
        </w:rPr>
        <w:t>Nedávno společnost ASTRO představila model A10, kterým rozšiřuje svůj záběr na trhu s </w:t>
      </w:r>
      <w:r w:rsidR="00E95E5B">
        <w:rPr>
          <w:rFonts w:ascii="Arial" w:eastAsia="Arial" w:hAnsi="Arial" w:cs="Arial"/>
          <w:sz w:val="22"/>
          <w:szCs w:val="22"/>
          <w:lang w:val="cs-CZ"/>
        </w:rPr>
        <w:t>headsety</w:t>
      </w:r>
      <w:r w:rsidR="00397F36" w:rsidRPr="00292AF9">
        <w:rPr>
          <w:rFonts w:ascii="Arial" w:eastAsia="Arial" w:hAnsi="Arial" w:cs="Arial"/>
          <w:sz w:val="22"/>
          <w:szCs w:val="22"/>
          <w:lang w:val="cs-CZ"/>
        </w:rPr>
        <w:t xml:space="preserve"> a nabízí to podstatné, čím jsou její </w:t>
      </w:r>
      <w:r w:rsidR="00161154">
        <w:rPr>
          <w:rFonts w:ascii="Arial" w:eastAsia="Arial" w:hAnsi="Arial" w:cs="Arial"/>
          <w:sz w:val="22"/>
          <w:szCs w:val="22"/>
          <w:lang w:val="cs-CZ"/>
        </w:rPr>
        <w:t>náhlavní soustavy</w:t>
      </w:r>
      <w:r w:rsidR="00397F36" w:rsidRPr="00292AF9">
        <w:rPr>
          <w:rFonts w:ascii="Arial" w:eastAsia="Arial" w:hAnsi="Arial" w:cs="Arial"/>
          <w:sz w:val="22"/>
          <w:szCs w:val="22"/>
          <w:lang w:val="cs-CZ"/>
        </w:rPr>
        <w:t xml:space="preserve"> špičkové, ale v cenové hladině dostupnější pro širší základnu hráčů.</w:t>
      </w:r>
    </w:p>
    <w:p w:rsidR="00397F36" w:rsidRPr="00292AF9" w:rsidRDefault="00397F36">
      <w:pPr>
        <w:pStyle w:val="Normln1"/>
        <w:spacing w:before="120"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 w:rsidRPr="00292AF9">
        <w:rPr>
          <w:rFonts w:ascii="Arial" w:eastAsia="Arial" w:hAnsi="Arial" w:cs="Arial"/>
          <w:b/>
          <w:sz w:val="22"/>
          <w:szCs w:val="22"/>
          <w:lang w:val="cs-CZ"/>
        </w:rPr>
        <w:t>Předpokládaný dopad na finanční výsledky fiskálního roku 2018</w:t>
      </w:r>
    </w:p>
    <w:p w:rsidR="00AD1FCF" w:rsidRPr="00292AF9" w:rsidRDefault="00397F36">
      <w:pPr>
        <w:pStyle w:val="Normln1"/>
        <w:spacing w:before="120"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292AF9">
        <w:rPr>
          <w:rFonts w:ascii="Arial" w:eastAsia="Arial" w:hAnsi="Arial" w:cs="Arial"/>
          <w:sz w:val="22"/>
          <w:szCs w:val="22"/>
          <w:lang w:val="cs-CZ"/>
        </w:rPr>
        <w:t xml:space="preserve">Logitech společnost ASTRO koupí za 85 milionů USD v hotovosti a očekává se, že akvizice bude dokončena počátkem srpna. </w:t>
      </w:r>
      <w:r w:rsidR="00292AF9" w:rsidRPr="00292AF9">
        <w:rPr>
          <w:rFonts w:ascii="Arial" w:eastAsia="Arial" w:hAnsi="Arial" w:cs="Arial"/>
          <w:sz w:val="22"/>
          <w:szCs w:val="22"/>
          <w:lang w:val="cs-CZ"/>
        </w:rPr>
        <w:t>Z</w:t>
      </w:r>
      <w:r w:rsidRPr="00292AF9">
        <w:rPr>
          <w:rFonts w:ascii="Arial" w:eastAsia="Arial" w:hAnsi="Arial" w:cs="Arial"/>
          <w:sz w:val="22"/>
          <w:szCs w:val="22"/>
          <w:lang w:val="cs-CZ"/>
        </w:rPr>
        <w:t>ačlenění</w:t>
      </w:r>
      <w:r w:rsidR="00292AF9" w:rsidRPr="00292AF9">
        <w:rPr>
          <w:rFonts w:ascii="Arial" w:eastAsia="Arial" w:hAnsi="Arial" w:cs="Arial"/>
          <w:sz w:val="22"/>
          <w:szCs w:val="22"/>
          <w:lang w:val="cs-CZ"/>
        </w:rPr>
        <w:t>m</w:t>
      </w:r>
      <w:r w:rsidRPr="00292AF9">
        <w:rPr>
          <w:rFonts w:ascii="Arial" w:eastAsia="Arial" w:hAnsi="Arial" w:cs="Arial"/>
          <w:sz w:val="22"/>
          <w:szCs w:val="22"/>
          <w:lang w:val="cs-CZ"/>
        </w:rPr>
        <w:t xml:space="preserve"> značky ASTRO investujeme do přiléhajícího trhu herních zařízení – trhu pro herní konzole – abychom pomohli akcelerovat dlouhodobý růst našich herních zařízení. Předpokládáme, že ve fiskálním roce 2018 akvizice společnosti ASTRO zvýší růst našich nejvyšších produktů přibližně </w:t>
      </w:r>
      <w:r w:rsidR="00292AF9" w:rsidRPr="00292AF9">
        <w:rPr>
          <w:rFonts w:ascii="Arial" w:eastAsia="Arial" w:hAnsi="Arial" w:cs="Arial"/>
          <w:sz w:val="22"/>
          <w:szCs w:val="22"/>
          <w:lang w:val="cs-CZ"/>
        </w:rPr>
        <w:t xml:space="preserve">o </w:t>
      </w:r>
      <w:r w:rsidRPr="00292AF9">
        <w:rPr>
          <w:rFonts w:ascii="Arial" w:eastAsia="Arial" w:hAnsi="Arial" w:cs="Arial"/>
          <w:sz w:val="22"/>
          <w:szCs w:val="22"/>
          <w:lang w:val="cs-CZ"/>
        </w:rPr>
        <w:t xml:space="preserve">dvě procenta a </w:t>
      </w:r>
      <w:r w:rsidR="00292AF9" w:rsidRPr="00292AF9">
        <w:rPr>
          <w:rFonts w:ascii="Arial" w:eastAsia="Arial" w:hAnsi="Arial" w:cs="Arial"/>
          <w:sz w:val="22"/>
          <w:szCs w:val="22"/>
          <w:lang w:val="cs-CZ"/>
        </w:rPr>
        <w:t xml:space="preserve">v prvním roce celkové výsledky mírně zředí, protože </w:t>
      </w:r>
      <w:r w:rsidR="00292AF9" w:rsidRPr="00292AF9">
        <w:rPr>
          <w:rFonts w:ascii="Arial" w:eastAsia="Arial" w:hAnsi="Arial" w:cs="Arial"/>
          <w:sz w:val="22"/>
          <w:szCs w:val="22"/>
          <w:lang w:val="cs-CZ"/>
        </w:rPr>
        <w:lastRenderedPageBreak/>
        <w:t>bude probíhat integrace jejich obchodních činností a budeme investovat do mezinárodní expanze značky ASTRO.</w:t>
      </w:r>
    </w:p>
    <w:p w:rsidR="009216A8" w:rsidRPr="00292AF9" w:rsidRDefault="00C87579">
      <w:pPr>
        <w:pStyle w:val="Normln1"/>
        <w:spacing w:before="120" w:after="120" w:line="360" w:lineRule="auto"/>
        <w:rPr>
          <w:rFonts w:ascii="Arial" w:eastAsia="Arial" w:hAnsi="Arial" w:cs="Arial"/>
          <w:sz w:val="22"/>
          <w:szCs w:val="22"/>
          <w:highlight w:val="white"/>
          <w:lang w:val="cs-CZ"/>
        </w:rPr>
      </w:pPr>
      <w:r w:rsidRPr="00292AF9">
        <w:rPr>
          <w:rFonts w:ascii="Arial" w:eastAsia="Arial" w:hAnsi="Arial" w:cs="Arial"/>
          <w:b/>
          <w:sz w:val="22"/>
          <w:szCs w:val="22"/>
          <w:lang w:val="cs-CZ"/>
        </w:rPr>
        <w:t xml:space="preserve">O společnosti </w:t>
      </w:r>
      <w:r w:rsidR="006F325D" w:rsidRPr="00292AF9">
        <w:rPr>
          <w:rFonts w:ascii="Arial" w:eastAsia="Arial" w:hAnsi="Arial" w:cs="Arial"/>
          <w:b/>
          <w:sz w:val="22"/>
          <w:szCs w:val="22"/>
          <w:lang w:val="cs-CZ"/>
        </w:rPr>
        <w:t>Logitech</w:t>
      </w:r>
      <w:r w:rsidR="006F325D" w:rsidRPr="00292AF9">
        <w:rPr>
          <w:rFonts w:ascii="Arial" w:eastAsia="Arial" w:hAnsi="Arial" w:cs="Arial"/>
          <w:sz w:val="22"/>
          <w:szCs w:val="22"/>
          <w:lang w:val="cs-CZ"/>
        </w:rPr>
        <w:br/>
      </w:r>
      <w:r w:rsidRPr="00292AF9">
        <w:rPr>
          <w:rFonts w:ascii="Arial" w:eastAsia="Arial" w:hAnsi="Arial" w:cs="Arial"/>
          <w:sz w:val="22"/>
          <w:szCs w:val="22"/>
          <w:lang w:val="cs-CZ"/>
        </w:rPr>
        <w:t xml:space="preserve">Logitech navrhuje a vytváří produkty, jež zaujímají místo v každodenní interakci lidí s digitálními technologiemi. Před více než 35 lety začala společnost Logitech vytvářet propojení mezi lidmi pomocí počítačů a nyní prostřednictvím několika značek její produkty lidi spojují prostřednictvím hudby, počítačových her, videa a počítačů. Mezi značky společnosti Logitech patří </w:t>
      </w:r>
      <w:hyperlink r:id="rId11">
        <w:r w:rsidRPr="00292AF9">
          <w:rPr>
            <w:rFonts w:ascii="Arial" w:eastAsia="Arial" w:hAnsi="Arial" w:cs="Arial"/>
            <w:color w:val="0000FF"/>
            <w:sz w:val="22"/>
            <w:szCs w:val="22"/>
            <w:u w:val="single"/>
            <w:lang w:val="cs-CZ"/>
          </w:rPr>
          <w:t>Jaybird</w:t>
        </w:r>
      </w:hyperlink>
      <w:r w:rsidRPr="00292AF9">
        <w:rPr>
          <w:rFonts w:ascii="Arial" w:eastAsia="Arial" w:hAnsi="Arial" w:cs="Arial"/>
          <w:sz w:val="22"/>
          <w:szCs w:val="22"/>
          <w:highlight w:val="white"/>
          <w:lang w:val="cs-CZ"/>
        </w:rPr>
        <w:t xml:space="preserve">, </w:t>
      </w:r>
      <w:hyperlink r:id="rId12">
        <w:r w:rsidRPr="00292AF9">
          <w:rPr>
            <w:rFonts w:ascii="Arial" w:eastAsia="Arial" w:hAnsi="Arial" w:cs="Arial"/>
            <w:color w:val="0000FF"/>
            <w:sz w:val="22"/>
            <w:szCs w:val="22"/>
            <w:u w:val="single"/>
            <w:lang w:val="cs-CZ"/>
          </w:rPr>
          <w:t>Logitech G</w:t>
        </w:r>
      </w:hyperlink>
      <w:r w:rsidRPr="00292AF9">
        <w:rPr>
          <w:rFonts w:ascii="Arial" w:eastAsia="Arial" w:hAnsi="Arial" w:cs="Arial"/>
          <w:sz w:val="22"/>
          <w:szCs w:val="22"/>
          <w:highlight w:val="white"/>
          <w:lang w:val="cs-CZ"/>
        </w:rPr>
        <w:t xml:space="preserve"> a</w:t>
      </w:r>
      <w:r w:rsidRPr="00292AF9">
        <w:rPr>
          <w:rFonts w:ascii="Arial" w:eastAsia="Arial" w:hAnsi="Arial" w:cs="Arial"/>
          <w:sz w:val="22"/>
          <w:szCs w:val="22"/>
          <w:lang w:val="cs-CZ"/>
        </w:rPr>
        <w:t> </w:t>
      </w:r>
      <w:hyperlink r:id="rId13">
        <w:r w:rsidRPr="00292AF9">
          <w:rPr>
            <w:rFonts w:ascii="Arial" w:eastAsia="Arial" w:hAnsi="Arial" w:cs="Arial"/>
            <w:color w:val="0000FF"/>
            <w:sz w:val="22"/>
            <w:szCs w:val="22"/>
            <w:u w:val="single"/>
            <w:lang w:val="cs-CZ"/>
          </w:rPr>
          <w:t>Ultimate Ears</w:t>
        </w:r>
      </w:hyperlink>
      <w:r w:rsidRPr="00292AF9">
        <w:rPr>
          <w:rFonts w:ascii="Arial" w:eastAsia="Arial" w:hAnsi="Arial" w:cs="Arial"/>
          <w:sz w:val="22"/>
          <w:szCs w:val="22"/>
          <w:highlight w:val="white"/>
          <w:lang w:val="cs-CZ"/>
        </w:rPr>
        <w:t xml:space="preserve">. </w:t>
      </w:r>
      <w:r w:rsidRPr="00292AF9">
        <w:rPr>
          <w:rFonts w:ascii="Arial" w:eastAsia="Arial" w:hAnsi="Arial" w:cs="Arial"/>
          <w:sz w:val="22"/>
          <w:szCs w:val="22"/>
          <w:lang w:val="cs-CZ"/>
        </w:rPr>
        <w:t xml:space="preserve">Společnost Logitech International se sídlem v Lausanne ve Švýcarsku byla založena v roce 1981, její akcie se obchodují na švýcarské burze SIX Swiss Exchange (LOGN) a na americké burze Nasdaq Global Select Market (LOGI). Více informací o společnosti Logitech můžete získat na webových stránkách </w:t>
      </w:r>
      <w:hyperlink r:id="rId14">
        <w:r w:rsidRPr="00292AF9"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  <w:lang w:val="cs-CZ"/>
          </w:rPr>
          <w:t>www.logitech.com</w:t>
        </w:r>
      </w:hyperlink>
      <w:r w:rsidRPr="00292AF9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hyperlink r:id="rId15">
        <w:r w:rsidRPr="00292AF9"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  <w:lang w:val="cs-CZ"/>
          </w:rPr>
          <w:t>firemním blogu</w:t>
        </w:r>
      </w:hyperlink>
      <w:r w:rsidRPr="00292AF9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hyperlink r:id="rId16" w:history="1">
        <w:r w:rsidRPr="00292AF9">
          <w:rPr>
            <w:rFonts w:ascii="Arial" w:hAnsi="Arial"/>
            <w:color w:val="1155CC"/>
            <w:sz w:val="22"/>
            <w:u w:val="single"/>
            <w:shd w:val="clear" w:color="auto" w:fill="FEFEFE"/>
            <w:lang w:val="cs-CZ"/>
          </w:rPr>
          <w:t>Facebooku</w:t>
        </w:r>
      </w:hyperlink>
      <w:r w:rsidRPr="00292AF9">
        <w:rPr>
          <w:rFonts w:ascii="Arial" w:eastAsia="Arial" w:hAnsi="Arial" w:cs="Arial"/>
          <w:sz w:val="22"/>
          <w:szCs w:val="22"/>
          <w:lang w:val="cs-CZ"/>
        </w:rPr>
        <w:t xml:space="preserve"> nebo na Twitteru s hashtagem </w:t>
      </w:r>
      <w:hyperlink r:id="rId17">
        <w:r w:rsidR="006F325D" w:rsidRPr="00292AF9"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  <w:lang w:val="cs-CZ"/>
          </w:rPr>
          <w:t>@Logitech</w:t>
        </w:r>
      </w:hyperlink>
      <w:r w:rsidR="006F325D" w:rsidRPr="00292AF9">
        <w:rPr>
          <w:rFonts w:ascii="Arial" w:eastAsia="Arial" w:hAnsi="Arial" w:cs="Arial"/>
          <w:sz w:val="22"/>
          <w:szCs w:val="22"/>
          <w:highlight w:val="white"/>
          <w:lang w:val="cs-CZ"/>
        </w:rPr>
        <w:t xml:space="preserve">. </w:t>
      </w:r>
    </w:p>
    <w:p w:rsidR="009216A8" w:rsidRPr="00292AF9" w:rsidRDefault="00C87579" w:rsidP="004A3B0B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80" w:after="180" w:line="276" w:lineRule="auto"/>
        <w:rPr>
          <w:rFonts w:ascii="Arial" w:eastAsia="Arial" w:hAnsi="Arial" w:cs="Arial"/>
          <w:b/>
          <w:sz w:val="22"/>
          <w:szCs w:val="22"/>
          <w:highlight w:val="white"/>
          <w:lang w:val="cs-CZ"/>
        </w:rPr>
      </w:pPr>
      <w:r w:rsidRPr="00292AF9">
        <w:rPr>
          <w:rFonts w:ascii="Arial" w:eastAsia="Arial" w:hAnsi="Arial" w:cs="Arial"/>
          <w:b/>
          <w:sz w:val="22"/>
          <w:szCs w:val="22"/>
          <w:lang w:val="cs-CZ"/>
        </w:rPr>
        <w:t xml:space="preserve">O značce </w:t>
      </w:r>
      <w:r w:rsidR="006F325D" w:rsidRPr="00292AF9">
        <w:rPr>
          <w:rFonts w:ascii="Arial" w:eastAsia="Arial" w:hAnsi="Arial" w:cs="Arial"/>
          <w:b/>
          <w:sz w:val="22"/>
          <w:szCs w:val="22"/>
          <w:highlight w:val="white"/>
          <w:lang w:val="cs-CZ"/>
        </w:rPr>
        <w:t>Logitech G</w:t>
      </w:r>
    </w:p>
    <w:p w:rsidR="009216A8" w:rsidRPr="00292AF9" w:rsidRDefault="00C87579" w:rsidP="004A3B0B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rFonts w:ascii="Arial" w:eastAsia="Arial" w:hAnsi="Arial" w:cs="Arial"/>
          <w:sz w:val="22"/>
          <w:szCs w:val="22"/>
          <w:highlight w:val="white"/>
          <w:lang w:val="cs-CZ"/>
        </w:rPr>
      </w:pPr>
      <w:r w:rsidRPr="00292AF9">
        <w:rPr>
          <w:rFonts w:ascii="Arial" w:eastAsia="Arial" w:hAnsi="Arial" w:cs="Arial"/>
          <w:sz w:val="22"/>
          <w:szCs w:val="22"/>
          <w:lang w:val="cs-CZ"/>
        </w:rPr>
        <w:t xml:space="preserve">Logitech G, značka společnosti Logitech International, je celosvětově přední výrobce herních zařízení pro PC a konzole. Logitech G se zaměřuje na to, aby hráčům na všech úrovních nabízela nejlepší produkty v tomto oboru – klávesnice, myši, náhlavní sady, podložky pro myši a simulátory, například volanty a letecké kniply, které vznikly díky spojení inovativního designu, vyspělých technologií a hluboké vášně pro hraní. Společnost Logitech International se sídlem v Lausanne byla založena v roce 1981 a je registrována ve Švýcarsku; její akcie se obchodují na švýcarské burze SIX Swiss Exchange (LOGN) a na americké burze Nasdaq Global Select Market (LOGI). Více informací o společnosti Logitech G můžete získat na webových stránkách </w:t>
      </w:r>
      <w:hyperlink r:id="rId18">
        <w:r w:rsidRPr="00292AF9">
          <w:rPr>
            <w:rFonts w:ascii="Arial" w:eastAsia="Arial" w:hAnsi="Arial" w:cs="Arial"/>
            <w:color w:val="337AB7"/>
            <w:sz w:val="22"/>
            <w:szCs w:val="22"/>
            <w:highlight w:val="white"/>
            <w:u w:val="single"/>
            <w:lang w:val="cs-CZ"/>
          </w:rPr>
          <w:t>www.LogitechG.com</w:t>
        </w:r>
      </w:hyperlink>
      <w:r w:rsidRPr="00292AF9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hyperlink r:id="rId19">
        <w:r w:rsidRPr="00292AF9">
          <w:rPr>
            <w:rFonts w:ascii="Arial" w:eastAsia="Arial" w:hAnsi="Arial" w:cs="Arial"/>
            <w:color w:val="337AB7"/>
            <w:sz w:val="22"/>
            <w:szCs w:val="22"/>
            <w:highlight w:val="white"/>
            <w:u w:val="single"/>
            <w:lang w:val="cs-CZ"/>
          </w:rPr>
          <w:t>firemním blogu</w:t>
        </w:r>
      </w:hyperlink>
      <w:r w:rsidRPr="00292AF9">
        <w:rPr>
          <w:rFonts w:ascii="Arial" w:eastAsia="Arial" w:hAnsi="Arial" w:cs="Arial"/>
          <w:sz w:val="22"/>
          <w:szCs w:val="22"/>
          <w:lang w:val="cs-CZ"/>
        </w:rPr>
        <w:t xml:space="preserve"> nebo na Twitteru s hashtagem </w:t>
      </w:r>
      <w:hyperlink r:id="rId20">
        <w:r w:rsidR="006F325D" w:rsidRPr="00292AF9">
          <w:rPr>
            <w:rFonts w:ascii="Arial" w:eastAsia="Arial" w:hAnsi="Arial" w:cs="Arial"/>
            <w:color w:val="337AB7"/>
            <w:sz w:val="22"/>
            <w:szCs w:val="22"/>
            <w:highlight w:val="white"/>
            <w:u w:val="single"/>
            <w:lang w:val="cs-CZ"/>
          </w:rPr>
          <w:t>@LogitechG</w:t>
        </w:r>
      </w:hyperlink>
      <w:r w:rsidR="006F325D" w:rsidRPr="00292AF9">
        <w:rPr>
          <w:rFonts w:ascii="Arial" w:eastAsia="Arial" w:hAnsi="Arial" w:cs="Arial"/>
          <w:sz w:val="22"/>
          <w:szCs w:val="22"/>
          <w:highlight w:val="white"/>
          <w:lang w:val="cs-CZ"/>
        </w:rPr>
        <w:t>.</w:t>
      </w:r>
    </w:p>
    <w:p w:rsidR="009216A8" w:rsidRDefault="006F325D" w:rsidP="004A3B0B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5120"/>
        </w:tabs>
        <w:spacing w:before="120" w:after="120"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# # #</w:t>
      </w:r>
    </w:p>
    <w:p w:rsidR="009216A8" w:rsidRPr="00292AF9" w:rsidRDefault="002A18B1" w:rsidP="004A3B0B">
      <w:pPr>
        <w:pStyle w:val="Normln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eastAsia="Arial" w:hAnsi="Arial" w:cs="Arial"/>
          <w:sz w:val="20"/>
          <w:szCs w:val="20"/>
          <w:highlight w:val="white"/>
          <w:lang w:val="cs-CZ"/>
        </w:rPr>
      </w:pPr>
      <w:r w:rsidRPr="00292AF9">
        <w:rPr>
          <w:rFonts w:ascii="Arial" w:eastAsia="Arial" w:hAnsi="Arial" w:cs="Arial"/>
          <w:sz w:val="20"/>
          <w:szCs w:val="20"/>
          <w:highlight w:val="white"/>
          <w:lang w:val="cs-CZ"/>
        </w:rPr>
        <w:t xml:space="preserve"> </w:t>
      </w:r>
      <w:r w:rsidR="006F325D" w:rsidRPr="00292AF9">
        <w:rPr>
          <w:rFonts w:ascii="Arial" w:eastAsia="Arial" w:hAnsi="Arial" w:cs="Arial"/>
          <w:sz w:val="20"/>
          <w:szCs w:val="20"/>
          <w:highlight w:val="white"/>
          <w:lang w:val="cs-CZ"/>
        </w:rPr>
        <w:t>(LOGIIR)</w:t>
      </w:r>
      <w:r w:rsidR="006F325D" w:rsidRPr="00292AF9">
        <w:rPr>
          <w:rFonts w:ascii="Arial" w:eastAsia="Arial" w:hAnsi="Arial" w:cs="Arial"/>
          <w:sz w:val="18"/>
          <w:szCs w:val="18"/>
          <w:lang w:val="cs-CZ"/>
        </w:rPr>
        <w:t xml:space="preserve"> </w:t>
      </w:r>
    </w:p>
    <w:p w:rsidR="009216A8" w:rsidRPr="00292AF9" w:rsidRDefault="009216A8">
      <w:pPr>
        <w:pStyle w:val="Normln1"/>
        <w:spacing w:before="120"/>
        <w:rPr>
          <w:rFonts w:ascii="Arial" w:eastAsia="Arial" w:hAnsi="Arial" w:cs="Arial"/>
          <w:sz w:val="16"/>
          <w:szCs w:val="16"/>
          <w:lang w:val="cs-CZ"/>
        </w:rPr>
      </w:pPr>
      <w:bookmarkStart w:id="1" w:name="_3dy6vkm" w:colFirst="0" w:colLast="0"/>
      <w:bookmarkEnd w:id="1"/>
    </w:p>
    <w:sectPr w:rsidR="009216A8" w:rsidRPr="00292AF9" w:rsidSect="009A5EB0">
      <w:headerReference w:type="default" r:id="rId21"/>
      <w:pgSz w:w="11907" w:h="16839" w:code="9"/>
      <w:pgMar w:top="851" w:right="998" w:bottom="851" w:left="998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406" w:rsidRDefault="00952406" w:rsidP="009216A8">
      <w:r>
        <w:separator/>
      </w:r>
    </w:p>
  </w:endnote>
  <w:endnote w:type="continuationSeparator" w:id="0">
    <w:p w:rsidR="00952406" w:rsidRDefault="00952406" w:rsidP="0092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ヒラギノ角ゴ Pro W3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406" w:rsidRDefault="00952406" w:rsidP="009216A8">
      <w:r>
        <w:separator/>
      </w:r>
    </w:p>
  </w:footnote>
  <w:footnote w:type="continuationSeparator" w:id="0">
    <w:p w:rsidR="00952406" w:rsidRDefault="00952406" w:rsidP="00921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6A8" w:rsidRDefault="009216A8">
    <w:pPr>
      <w:pStyle w:val="Normln1"/>
      <w:spacing w:before="160"/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E2MrC0NDE3MDe3sDRS0lEKTi0uzszPAykwqgUAN+c4zCwAAAA="/>
  </w:docVars>
  <w:rsids>
    <w:rsidRoot w:val="009216A8"/>
    <w:rsid w:val="00046504"/>
    <w:rsid w:val="000A6E4F"/>
    <w:rsid w:val="001225A7"/>
    <w:rsid w:val="00156C36"/>
    <w:rsid w:val="00161154"/>
    <w:rsid w:val="001D382F"/>
    <w:rsid w:val="00292AF9"/>
    <w:rsid w:val="002A18B1"/>
    <w:rsid w:val="00397F36"/>
    <w:rsid w:val="004A3B0B"/>
    <w:rsid w:val="006F325D"/>
    <w:rsid w:val="00714BFF"/>
    <w:rsid w:val="007606C6"/>
    <w:rsid w:val="00792C2A"/>
    <w:rsid w:val="0085630B"/>
    <w:rsid w:val="008B4133"/>
    <w:rsid w:val="009216A8"/>
    <w:rsid w:val="00952406"/>
    <w:rsid w:val="009A5EB0"/>
    <w:rsid w:val="009F2006"/>
    <w:rsid w:val="00AD1FCF"/>
    <w:rsid w:val="00AD207F"/>
    <w:rsid w:val="00B424D4"/>
    <w:rsid w:val="00C87579"/>
    <w:rsid w:val="00E9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D3CC"/>
  <w15:docId w15:val="{90525D42-9A78-4244-9890-40EA912C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06C6"/>
  </w:style>
  <w:style w:type="paragraph" w:styleId="Nadpis1">
    <w:name w:val="heading 1"/>
    <w:basedOn w:val="Normln1"/>
    <w:next w:val="Normln1"/>
    <w:rsid w:val="009216A8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1"/>
    <w:next w:val="Normln1"/>
    <w:rsid w:val="009216A8"/>
    <w:pPr>
      <w:keepNext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Nadpis3">
    <w:name w:val="heading 3"/>
    <w:basedOn w:val="Normln1"/>
    <w:next w:val="Normln1"/>
    <w:rsid w:val="009216A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9216A8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rsid w:val="009216A8"/>
    <w:pPr>
      <w:keepNext/>
      <w:spacing w:line="360" w:lineRule="auto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9216A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9216A8"/>
  </w:style>
  <w:style w:type="paragraph" w:styleId="Nzev">
    <w:name w:val="Title"/>
    <w:basedOn w:val="Normln1"/>
    <w:next w:val="Normln1"/>
    <w:rsid w:val="009216A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9216A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C87579"/>
    <w:rPr>
      <w:color w:val="0000FF" w:themeColor="hyperlink"/>
      <w:u w:val="single"/>
    </w:rPr>
  </w:style>
  <w:style w:type="paragraph" w:customStyle="1" w:styleId="CommentSubject1">
    <w:name w:val="Comment Subject1"/>
    <w:next w:val="Normln"/>
    <w:autoRedefine/>
    <w:rsid w:val="00714BF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ヒラギノ角ゴ Pro W3"/>
      <w:b/>
      <w:sz w:val="20"/>
      <w:szCs w:val="20"/>
    </w:rPr>
  </w:style>
  <w:style w:type="paragraph" w:customStyle="1" w:styleId="Bezmezer1">
    <w:name w:val="Bez mezer1"/>
    <w:uiPriority w:val="1"/>
    <w:qFormat/>
    <w:rsid w:val="00714BF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="ヒラギノ角ゴ Pro W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" TargetMode="External"/><Relationship Id="rId13" Type="http://schemas.openxmlformats.org/officeDocument/2006/relationships/hyperlink" Target="http://www.ultimateears.com/" TargetMode="External"/><Relationship Id="rId18" Type="http://schemas.openxmlformats.org/officeDocument/2006/relationships/hyperlink" Target="http://cts.businesswire.com/ct/CT?id=smartlink&amp;url=http%3A%2F%2Fwww.logitechg.com%2F&amp;esheet=51572883&amp;newsitemid=20170612005343&amp;lan=en-US&amp;anchor=www.LogitechG.com&amp;index=10&amp;md5=cb2c7f7133fe36dc4c62639b4b4ccefa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://www.logitechg.com/" TargetMode="External"/><Relationship Id="rId17" Type="http://schemas.openxmlformats.org/officeDocument/2006/relationships/hyperlink" Target="https://twitter.com/Logite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logitechczsk" TargetMode="External"/><Relationship Id="rId20" Type="http://schemas.openxmlformats.org/officeDocument/2006/relationships/hyperlink" Target="http://cts.businesswire.com/ct/CT?id=smartlink&amp;url=https%3A%2F%2Ftwitter.com%2FLogitechG&amp;esheet=51572883&amp;newsitemid=20170612005343&amp;lan=en-US&amp;anchor=%40LogitechG&amp;index=12&amp;md5=2fcfd23f81ffedeb1d8c4de4966fca8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jaybirdsport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log.logitech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strogaming.com/" TargetMode="External"/><Relationship Id="rId19" Type="http://schemas.openxmlformats.org/officeDocument/2006/relationships/hyperlink" Target="http://cts.businesswire.com/ct/CT?id=smartlink&amp;url=http%3A%2F%2Fblog.logitech.com%2F&amp;esheet=51572883&amp;newsitemid=20170612005343&amp;lan=en-US&amp;anchor=company+blog&amp;index=11&amp;md5=0fbbe840606fdc65bffb323b3e19e0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strogaming.com/" TargetMode="External"/><Relationship Id="rId14" Type="http://schemas.openxmlformats.org/officeDocument/2006/relationships/hyperlink" Target="http://www.logitech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Leona</cp:lastModifiedBy>
  <cp:revision>9</cp:revision>
  <dcterms:created xsi:type="dcterms:W3CDTF">2017-07-12T08:31:00Z</dcterms:created>
  <dcterms:modified xsi:type="dcterms:W3CDTF">2017-07-12T11:45:00Z</dcterms:modified>
</cp:coreProperties>
</file>