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65" w:rsidRPr="00F9054E" w:rsidRDefault="00F9054E" w:rsidP="00F9054E">
      <w:pPr>
        <w:pStyle w:val="Nadpis1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Praha </w:t>
      </w:r>
      <w:r w:rsidR="00537918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2</w:t>
      </w:r>
      <w:r w:rsidR="00F776B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2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. </w:t>
      </w:r>
      <w:r w:rsidR="00537918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června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2017</w:t>
      </w:r>
    </w:p>
    <w:p w:rsidR="006101BB" w:rsidRPr="00D15C9C" w:rsidRDefault="00604B5D" w:rsidP="00E15E63">
      <w:pPr>
        <w:pStyle w:val="Nadpis1"/>
        <w:jc w:val="both"/>
      </w:pPr>
      <w:r>
        <w:t>Nový</w:t>
      </w:r>
      <w:r w:rsidR="003F383F">
        <w:t xml:space="preserve"> kompaktní IP interkom 2N® Helios IP Solo</w:t>
      </w:r>
      <w:r>
        <w:t xml:space="preserve"> přináší inteligentní komunikaci s návštěvníky rezidencí a menších firem</w:t>
      </w:r>
    </w:p>
    <w:p w:rsidR="003F383F" w:rsidRDefault="003F383F" w:rsidP="00E15E63">
      <w:pPr>
        <w:jc w:val="both"/>
        <w:rPr>
          <w:b/>
        </w:rPr>
      </w:pPr>
    </w:p>
    <w:p w:rsidR="00537918" w:rsidRPr="00604B5D" w:rsidRDefault="00A75555" w:rsidP="00E15E63">
      <w:pPr>
        <w:jc w:val="both"/>
        <w:rPr>
          <w:rFonts w:cstheme="minorHAnsi"/>
          <w:b/>
        </w:rPr>
      </w:pPr>
      <w:r>
        <w:rPr>
          <w:rFonts w:cstheme="minorHAnsi"/>
          <w:b/>
        </w:rPr>
        <w:t>IP</w:t>
      </w:r>
      <w:r w:rsidRPr="00604B5D">
        <w:rPr>
          <w:rFonts w:cstheme="minorHAnsi"/>
          <w:b/>
        </w:rPr>
        <w:t xml:space="preserve"> </w:t>
      </w:r>
      <w:r w:rsidR="003F383F" w:rsidRPr="00604B5D">
        <w:rPr>
          <w:rFonts w:cstheme="minorHAnsi"/>
          <w:b/>
        </w:rPr>
        <w:t>interkom</w:t>
      </w:r>
      <w:r w:rsidR="00537918" w:rsidRPr="00604B5D">
        <w:rPr>
          <w:rFonts w:cstheme="minorHAnsi"/>
          <w:b/>
        </w:rPr>
        <w:t xml:space="preserve"> 2N® Helios IP Solo </w:t>
      </w:r>
      <w:r w:rsidR="00100E90" w:rsidRPr="00604B5D">
        <w:rPr>
          <w:rFonts w:cstheme="minorHAnsi"/>
          <w:b/>
        </w:rPr>
        <w:t>je vhodnou volbou pro soukromé rezidence nebo menší firmy</w:t>
      </w:r>
      <w:r w:rsidR="00DF69BE">
        <w:rPr>
          <w:rFonts w:cstheme="minorHAnsi"/>
          <w:b/>
        </w:rPr>
        <w:t xml:space="preserve"> </w:t>
      </w:r>
      <w:r w:rsidR="00E15E63">
        <w:rPr>
          <w:rFonts w:cstheme="minorHAnsi"/>
          <w:b/>
        </w:rPr>
        <w:br/>
      </w:r>
      <w:r w:rsidR="00DF69BE">
        <w:rPr>
          <w:rFonts w:cstheme="minorHAnsi"/>
          <w:b/>
        </w:rPr>
        <w:t>a kanceláře</w:t>
      </w:r>
      <w:r w:rsidR="00537918" w:rsidRPr="00604B5D">
        <w:rPr>
          <w:rFonts w:cstheme="minorHAnsi"/>
          <w:b/>
        </w:rPr>
        <w:t xml:space="preserve">. </w:t>
      </w:r>
      <w:r w:rsidR="00081934" w:rsidRPr="00604B5D">
        <w:rPr>
          <w:rFonts w:cstheme="minorHAnsi"/>
          <w:b/>
        </w:rPr>
        <w:t>Kompaktní jednotka přináší to nejlepší z technologií osvědčeného interkomu</w:t>
      </w:r>
      <w:r w:rsidR="00537918" w:rsidRPr="00604B5D">
        <w:rPr>
          <w:rFonts w:cstheme="minorHAnsi"/>
          <w:b/>
        </w:rPr>
        <w:t xml:space="preserve"> 2N® Helios IP Verso </w:t>
      </w:r>
      <w:r w:rsidR="00081934" w:rsidRPr="00604B5D">
        <w:rPr>
          <w:rFonts w:cstheme="minorHAnsi"/>
          <w:b/>
        </w:rPr>
        <w:t xml:space="preserve">v designovém </w:t>
      </w:r>
      <w:r w:rsidR="00537918" w:rsidRPr="00604B5D">
        <w:rPr>
          <w:rFonts w:cstheme="minorHAnsi"/>
          <w:b/>
        </w:rPr>
        <w:t>rámečku</w:t>
      </w:r>
      <w:r w:rsidR="001A3131" w:rsidRPr="00604B5D">
        <w:rPr>
          <w:rFonts w:cstheme="minorHAnsi"/>
          <w:b/>
        </w:rPr>
        <w:t xml:space="preserve"> s jedním tlačítkem</w:t>
      </w:r>
      <w:r w:rsidR="00537918" w:rsidRPr="00604B5D">
        <w:rPr>
          <w:rFonts w:cstheme="minorHAnsi"/>
          <w:b/>
        </w:rPr>
        <w:t>.</w:t>
      </w:r>
    </w:p>
    <w:tbl>
      <w:tblPr>
        <w:tblStyle w:val="Mkatabulky"/>
        <w:tblpPr w:leftFromText="141" w:rightFromText="141" w:vertAnchor="text" w:horzAnchor="margin" w:tblpXSpec="right" w:tblpY="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</w:tblGrid>
      <w:tr w:rsidR="0087264E" w:rsidRPr="00604B5D" w:rsidTr="0087264E">
        <w:trPr>
          <w:trHeight w:val="2946"/>
        </w:trPr>
        <w:tc>
          <w:tcPr>
            <w:tcW w:w="3473" w:type="dxa"/>
          </w:tcPr>
          <w:p w:rsidR="0087264E" w:rsidRPr="00604B5D" w:rsidRDefault="0087264E" w:rsidP="00E15E63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2286000" cy="2286000"/>
                  <wp:effectExtent l="19050" t="0" r="0" b="0"/>
                  <wp:docPr id="2" name="obrázek 1" descr="C:\VK_2N\Marketingové aktivity\US_CA\Anixter\Security catalogue 2018\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VK_2N\Marketingové aktivity\US_CA\Anixter\Security catalogue 2018\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4E" w:rsidRPr="00604B5D" w:rsidTr="0087264E">
        <w:trPr>
          <w:trHeight w:val="115"/>
        </w:trPr>
        <w:tc>
          <w:tcPr>
            <w:tcW w:w="3473" w:type="dxa"/>
          </w:tcPr>
          <w:p w:rsidR="0087264E" w:rsidRPr="00604B5D" w:rsidRDefault="0087264E" w:rsidP="00E15E63">
            <w:pPr>
              <w:jc w:val="both"/>
              <w:rPr>
                <w:rFonts w:cstheme="minorHAnsi"/>
                <w:i/>
              </w:rPr>
            </w:pPr>
            <w:r w:rsidRPr="00604B5D">
              <w:rPr>
                <w:rFonts w:cstheme="minorHAnsi"/>
                <w:i/>
              </w:rPr>
              <w:t xml:space="preserve">2N® Helios IP Solo je </w:t>
            </w:r>
            <w:r w:rsidR="00CD70DD">
              <w:rPr>
                <w:rFonts w:cstheme="minorHAnsi"/>
                <w:i/>
              </w:rPr>
              <w:t xml:space="preserve">designový </w:t>
            </w:r>
            <w:r w:rsidRPr="00604B5D">
              <w:rPr>
                <w:rFonts w:cstheme="minorHAnsi"/>
                <w:i/>
              </w:rPr>
              <w:t xml:space="preserve">dveřní interkom s jedním </w:t>
            </w:r>
            <w:r>
              <w:rPr>
                <w:rFonts w:cstheme="minorHAnsi"/>
                <w:i/>
              </w:rPr>
              <w:t>tlačítkem</w:t>
            </w:r>
            <w:r w:rsidRPr="00604B5D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 xml:space="preserve">HD </w:t>
            </w:r>
            <w:r w:rsidRPr="00604B5D">
              <w:rPr>
                <w:rFonts w:cstheme="minorHAnsi"/>
                <w:i/>
              </w:rPr>
              <w:t>kamerou a vynikajícím audiem.</w:t>
            </w:r>
          </w:p>
        </w:tc>
      </w:tr>
    </w:tbl>
    <w:p w:rsidR="0087264E" w:rsidRDefault="00537918" w:rsidP="00E15E63">
      <w:pPr>
        <w:jc w:val="both"/>
      </w:pPr>
      <w:r w:rsidRPr="00604B5D">
        <w:t>Společnost 2N, přední světový výrobce IP interkomů</w:t>
      </w:r>
      <w:r w:rsidR="003F383F" w:rsidRPr="00604B5D">
        <w:t>,</w:t>
      </w:r>
      <w:r w:rsidRPr="00604B5D">
        <w:t xml:space="preserve"> právě rozšiřuje </w:t>
      </w:r>
      <w:r w:rsidR="00081934" w:rsidRPr="00604B5D">
        <w:t>své portfolio dveřních komunikátorů</w:t>
      </w:r>
      <w:r w:rsidRPr="00604B5D">
        <w:t xml:space="preserve"> o doposud </w:t>
      </w:r>
      <w:r w:rsidR="00081934" w:rsidRPr="00604B5D">
        <w:t>nejkompaktnější</w:t>
      </w:r>
      <w:r w:rsidR="003F383F" w:rsidRPr="00604B5D">
        <w:t xml:space="preserve"> </w:t>
      </w:r>
      <w:r w:rsidR="00081934" w:rsidRPr="00604B5D">
        <w:t>model</w:t>
      </w:r>
      <w:r w:rsidR="003F383F" w:rsidRPr="00604B5D">
        <w:t xml:space="preserve"> 2N® Helios IP S</w:t>
      </w:r>
      <w:r w:rsidRPr="00604B5D">
        <w:t>olo. Jednotka disponuje technologií známou</w:t>
      </w:r>
      <w:r w:rsidR="003F383F" w:rsidRPr="00604B5D">
        <w:t xml:space="preserve"> z</w:t>
      </w:r>
      <w:r w:rsidR="00081934" w:rsidRPr="00604B5D">
        <w:t> osvědčeného modelu 2N® Helios IP Verso</w:t>
      </w:r>
      <w:r w:rsidRPr="00604B5D">
        <w:t>, tj. kvalitní a elegantní r</w:t>
      </w:r>
      <w:r w:rsidR="0087264E">
        <w:t xml:space="preserve">ámeček, vynikající audio, HD </w:t>
      </w:r>
      <w:r w:rsidRPr="00604B5D">
        <w:t>kamer</w:t>
      </w:r>
      <w:r w:rsidR="003E6EA2">
        <w:t>a</w:t>
      </w:r>
      <w:r w:rsidR="007A76BF">
        <w:t xml:space="preserve"> s </w:t>
      </w:r>
      <w:bookmarkStart w:id="0" w:name="_GoBack"/>
      <w:bookmarkEnd w:id="0"/>
      <w:r w:rsidR="00A75555">
        <w:t xml:space="preserve">profesionálním </w:t>
      </w:r>
      <w:r w:rsidRPr="00604B5D">
        <w:t xml:space="preserve">nočním </w:t>
      </w:r>
      <w:r w:rsidR="00A75555">
        <w:t>viděním</w:t>
      </w:r>
      <w:r w:rsidR="00A75555" w:rsidRPr="00604B5D">
        <w:t xml:space="preserve"> </w:t>
      </w:r>
      <w:r w:rsidR="00E15E63">
        <w:br/>
      </w:r>
      <w:r w:rsidR="00081934" w:rsidRPr="00604B5D">
        <w:t xml:space="preserve">a </w:t>
      </w:r>
      <w:r w:rsidR="00A75555">
        <w:t>pokročil</w:t>
      </w:r>
      <w:r w:rsidR="00CD70DD">
        <w:t>ými</w:t>
      </w:r>
      <w:r w:rsidR="00A75555">
        <w:t xml:space="preserve"> možnost</w:t>
      </w:r>
      <w:r w:rsidR="00CD70DD">
        <w:t>mi</w:t>
      </w:r>
      <w:r w:rsidR="00A75555">
        <w:t xml:space="preserve"> integrace</w:t>
      </w:r>
      <w:r w:rsidRPr="00604B5D">
        <w:t xml:space="preserve">. </w:t>
      </w:r>
    </w:p>
    <w:p w:rsidR="00604B5D" w:rsidRPr="00604B5D" w:rsidRDefault="00CD70DD" w:rsidP="00E15E63">
      <w:pPr>
        <w:jc w:val="both"/>
      </w:pPr>
      <w:r>
        <w:t xml:space="preserve">Komunikátor </w:t>
      </w:r>
      <w:r w:rsidR="001A3131" w:rsidRPr="00604B5D">
        <w:t>2N® Helios IP Solo</w:t>
      </w:r>
      <w:r w:rsidR="0087264E">
        <w:t>,</w:t>
      </w:r>
      <w:r w:rsidR="001A3131" w:rsidRPr="00604B5D">
        <w:t xml:space="preserve"> </w:t>
      </w:r>
      <w:r w:rsidR="0087264E">
        <w:t xml:space="preserve">stejně </w:t>
      </w:r>
      <w:r w:rsidR="001A3131" w:rsidRPr="00604B5D">
        <w:t>j</w:t>
      </w:r>
      <w:r w:rsidR="00537918" w:rsidRPr="00604B5D">
        <w:t xml:space="preserve">ako </w:t>
      </w:r>
      <w:r w:rsidR="00A75555">
        <w:t xml:space="preserve">ostatní </w:t>
      </w:r>
      <w:r w:rsidR="00537918" w:rsidRPr="00604B5D">
        <w:t xml:space="preserve">produkty </w:t>
      </w:r>
      <w:r w:rsidR="0087264E">
        <w:t>z </w:t>
      </w:r>
      <w:r w:rsidR="001A3131" w:rsidRPr="00604B5D">
        <w:t>řady</w:t>
      </w:r>
      <w:r w:rsidR="0087264E">
        <w:t xml:space="preserve"> 2N Helios interkomů s kamerou,</w:t>
      </w:r>
      <w:r w:rsidR="001A3131" w:rsidRPr="00604B5D">
        <w:t xml:space="preserve"> </w:t>
      </w:r>
      <w:r w:rsidR="00537918" w:rsidRPr="00604B5D">
        <w:t xml:space="preserve">nabízí </w:t>
      </w:r>
      <w:r w:rsidR="00A75555">
        <w:t xml:space="preserve">možnost </w:t>
      </w:r>
      <w:r w:rsidR="00537918" w:rsidRPr="00604B5D">
        <w:t>propojení</w:t>
      </w:r>
      <w:r w:rsidR="001A3131" w:rsidRPr="00604B5D">
        <w:t xml:space="preserve"> s cloudovou službou</w:t>
      </w:r>
      <w:r w:rsidR="00537918" w:rsidRPr="00604B5D">
        <w:t xml:space="preserve"> </w:t>
      </w:r>
      <w:r w:rsidR="001A3131" w:rsidRPr="00604B5D">
        <w:t xml:space="preserve">2N® Mobile Video. Díky ní </w:t>
      </w:r>
      <w:r w:rsidR="00604B5D" w:rsidRPr="00604B5D">
        <w:t xml:space="preserve">může </w:t>
      </w:r>
      <w:r w:rsidR="001A3131" w:rsidRPr="00604B5D">
        <w:t xml:space="preserve">dveřní komunikátor </w:t>
      </w:r>
      <w:r w:rsidR="00A75555">
        <w:t xml:space="preserve">volat přímo </w:t>
      </w:r>
      <w:r w:rsidR="00E15E63">
        <w:br/>
      </w:r>
      <w:r w:rsidR="00A75555">
        <w:t xml:space="preserve">na </w:t>
      </w:r>
      <w:r w:rsidR="00604B5D">
        <w:t>mobilní</w:t>
      </w:r>
      <w:r w:rsidR="001A3131" w:rsidRPr="00604B5D">
        <w:t xml:space="preserve"> </w:t>
      </w:r>
      <w:r w:rsidR="00604B5D">
        <w:t>telefon</w:t>
      </w:r>
      <w:r w:rsidR="0087264E">
        <w:t xml:space="preserve"> či tablet</w:t>
      </w:r>
      <w:r w:rsidR="001A3131" w:rsidRPr="00604B5D">
        <w:t xml:space="preserve"> majitele</w:t>
      </w:r>
      <w:r w:rsidR="0087264E">
        <w:t>,</w:t>
      </w:r>
      <w:r w:rsidR="00A75555">
        <w:t xml:space="preserve"> který tak má přehled o dění před do</w:t>
      </w:r>
      <w:r w:rsidR="008417CD">
        <w:t>mem ať je s rodinou na dovolené</w:t>
      </w:r>
      <w:r w:rsidR="00A75555">
        <w:t xml:space="preserve"> nebo zrovna v</w:t>
      </w:r>
      <w:r w:rsidR="007F55CA">
        <w:t> </w:t>
      </w:r>
      <w:r w:rsidR="00A75555">
        <w:t>práci</w:t>
      </w:r>
      <w:r w:rsidR="007F55CA">
        <w:t>. Služba navíc</w:t>
      </w:r>
      <w:r w:rsidR="00E15E63">
        <w:t xml:space="preserve"> umožňuje kdykoliv </w:t>
      </w:r>
      <w:r w:rsidR="007F55CA">
        <w:t>zkontrolovat</w:t>
      </w:r>
      <w:r w:rsidR="0087264E">
        <w:t xml:space="preserve"> prostor před domem</w:t>
      </w:r>
      <w:r w:rsidR="008417CD">
        <w:t>,</w:t>
      </w:r>
      <w:r w:rsidR="0087264E">
        <w:t xml:space="preserve"> </w:t>
      </w:r>
      <w:r w:rsidR="008417CD">
        <w:t>a přesvědčit se tak</w:t>
      </w:r>
      <w:r w:rsidR="007F55CA">
        <w:t>, že je před domem vše v pořádku</w:t>
      </w:r>
      <w:r w:rsidR="0087264E">
        <w:t xml:space="preserve">. </w:t>
      </w:r>
      <w:r w:rsidR="007F55CA">
        <w:t>Hovor</w:t>
      </w:r>
      <w:r w:rsidR="0087264E">
        <w:t xml:space="preserve"> z interkomu je možné </w:t>
      </w:r>
      <w:r>
        <w:t>přijmout</w:t>
      </w:r>
      <w:r w:rsidR="007F55CA">
        <w:t xml:space="preserve"> </w:t>
      </w:r>
      <w:r w:rsidR="0087264E">
        <w:t>i na vnitřních odpovídacích jednotkách</w:t>
      </w:r>
      <w:r w:rsidR="007F55CA">
        <w:t xml:space="preserve"> 2N® Indoor Touch</w:t>
      </w:r>
      <w:r w:rsidR="0087264E">
        <w:t xml:space="preserve"> v domě či </w:t>
      </w:r>
      <w:r w:rsidR="007F55CA">
        <w:t>IP video-</w:t>
      </w:r>
      <w:r w:rsidR="00D53116">
        <w:t xml:space="preserve">telefonu v </w:t>
      </w:r>
      <w:r w:rsidR="0087264E">
        <w:t>kanceláři. Interkom lze propojit i se stávajícím kamerovým systémem</w:t>
      </w:r>
      <w:r w:rsidR="003E6EA2">
        <w:t>,</w:t>
      </w:r>
      <w:r w:rsidR="0087264E">
        <w:t xml:space="preserve"> a pokrýt tak všechna slepá místa. Otevřené API rozhraní je základem</w:t>
      </w:r>
      <w:r w:rsidR="008417CD">
        <w:t>,</w:t>
      </w:r>
      <w:r w:rsidR="00D53116">
        <w:t xml:space="preserve"> aby se interkom stal součástí inteligentní </w:t>
      </w:r>
      <w:r w:rsidR="007F55CA">
        <w:t>domácnosti</w:t>
      </w:r>
      <w:r w:rsidR="008417CD">
        <w:t>,</w:t>
      </w:r>
      <w:r w:rsidR="007F55CA">
        <w:t xml:space="preserve"> a umožnil tak například </w:t>
      </w:r>
      <w:r w:rsidR="00E15E63">
        <w:t>přijímat</w:t>
      </w:r>
      <w:r w:rsidR="007F55CA">
        <w:t xml:space="preserve"> hovor na televizi nebo ovládat osvětlení při příchodu návštěvy. </w:t>
      </w:r>
    </w:p>
    <w:p w:rsidR="00300FA6" w:rsidRPr="00604B5D" w:rsidRDefault="007F55CA" w:rsidP="00E15E63">
      <w:pPr>
        <w:jc w:val="both"/>
        <w:rPr>
          <w:rFonts w:cstheme="minorHAnsi"/>
        </w:rPr>
      </w:pPr>
      <w:r>
        <w:rPr>
          <w:rFonts w:cstheme="minorHAnsi"/>
        </w:rPr>
        <w:t xml:space="preserve">Interkom </w:t>
      </w:r>
      <w:r w:rsidR="00537918" w:rsidRPr="00604B5D">
        <w:rPr>
          <w:rFonts w:cstheme="minorHAnsi"/>
        </w:rPr>
        <w:t xml:space="preserve">2N® Helios IP Solo </w:t>
      </w:r>
      <w:r>
        <w:rPr>
          <w:rFonts w:cstheme="minorHAnsi"/>
        </w:rPr>
        <w:t>není modulární</w:t>
      </w:r>
      <w:r w:rsidR="003E6EA2">
        <w:rPr>
          <w:rFonts w:cstheme="minorHAnsi"/>
        </w:rPr>
        <w:t>,</w:t>
      </w:r>
      <w:r w:rsidR="00537918" w:rsidRPr="00604B5D">
        <w:rPr>
          <w:rFonts w:cstheme="minorHAnsi"/>
        </w:rPr>
        <w:t xml:space="preserve"> a není tedy možné </w:t>
      </w:r>
      <w:r w:rsidR="00CD70DD">
        <w:rPr>
          <w:rFonts w:cstheme="minorHAnsi"/>
        </w:rPr>
        <w:t xml:space="preserve">k </w:t>
      </w:r>
      <w:r>
        <w:rPr>
          <w:rFonts w:cstheme="minorHAnsi"/>
        </w:rPr>
        <w:t xml:space="preserve">němu připojit </w:t>
      </w:r>
      <w:r w:rsidR="0087264E">
        <w:rPr>
          <w:rFonts w:cstheme="minorHAnsi"/>
        </w:rPr>
        <w:t>rozšiřující moduly</w:t>
      </w:r>
      <w:r w:rsidR="00537918" w:rsidRPr="00604B5D">
        <w:rPr>
          <w:rFonts w:cstheme="minorHAnsi"/>
        </w:rPr>
        <w:t xml:space="preserve"> </w:t>
      </w:r>
      <w:r w:rsidR="00E15E63">
        <w:rPr>
          <w:rFonts w:cstheme="minorHAnsi"/>
        </w:rPr>
        <w:br/>
      </w:r>
      <w:r w:rsidR="00537918" w:rsidRPr="00604B5D">
        <w:rPr>
          <w:rFonts w:cstheme="minorHAnsi"/>
        </w:rPr>
        <w:t>jako u produktu</w:t>
      </w:r>
      <w:r w:rsidR="0087264E">
        <w:rPr>
          <w:rFonts w:cstheme="minorHAnsi"/>
        </w:rPr>
        <w:t xml:space="preserve"> 2N</w:t>
      </w:r>
      <w:r w:rsidR="0087264E" w:rsidRPr="00604B5D">
        <w:rPr>
          <w:rFonts w:cstheme="minorHAnsi"/>
        </w:rPr>
        <w:t>®</w:t>
      </w:r>
      <w:r w:rsidR="0087264E">
        <w:rPr>
          <w:rFonts w:cstheme="minorHAnsi"/>
        </w:rPr>
        <w:t xml:space="preserve"> Helios IP</w:t>
      </w:r>
      <w:r w:rsidR="00537918" w:rsidRPr="00604B5D">
        <w:rPr>
          <w:rFonts w:cstheme="minorHAnsi"/>
        </w:rPr>
        <w:t xml:space="preserve"> Verso. </w:t>
      </w:r>
      <w:r w:rsidR="003E6EA2">
        <w:rPr>
          <w:rFonts w:cstheme="minorHAnsi"/>
        </w:rPr>
        <w:t>J</w:t>
      </w:r>
      <w:r w:rsidR="001A3131" w:rsidRPr="00604B5D">
        <w:rPr>
          <w:rFonts w:cstheme="minorHAnsi"/>
        </w:rPr>
        <w:t xml:space="preserve">e proto vhodnou volbou hlavně pro </w:t>
      </w:r>
      <w:r w:rsidR="00604B5D" w:rsidRPr="00604B5D">
        <w:rPr>
          <w:rFonts w:cstheme="minorHAnsi"/>
        </w:rPr>
        <w:t xml:space="preserve">soukromé rezidence </w:t>
      </w:r>
      <w:r w:rsidR="003F383F" w:rsidRPr="00604B5D">
        <w:rPr>
          <w:rFonts w:cstheme="minorHAnsi"/>
        </w:rPr>
        <w:t xml:space="preserve">nebo menší </w:t>
      </w:r>
      <w:r w:rsidR="00604B5D" w:rsidRPr="00604B5D">
        <w:rPr>
          <w:rFonts w:cstheme="minorHAnsi"/>
        </w:rPr>
        <w:t>firmy a kancelářské budovy</w:t>
      </w:r>
      <w:r w:rsidR="001A3131" w:rsidRPr="00604B5D">
        <w:rPr>
          <w:rFonts w:cstheme="minorHAnsi"/>
        </w:rPr>
        <w:t xml:space="preserve"> s</w:t>
      </w:r>
      <w:r>
        <w:rPr>
          <w:rFonts w:cstheme="minorHAnsi"/>
        </w:rPr>
        <w:t> </w:t>
      </w:r>
      <w:r w:rsidR="001A3131" w:rsidRPr="00604B5D">
        <w:rPr>
          <w:rFonts w:cstheme="minorHAnsi"/>
        </w:rPr>
        <w:t>recepcí</w:t>
      </w:r>
      <w:r>
        <w:rPr>
          <w:rFonts w:cstheme="minorHAnsi"/>
        </w:rPr>
        <w:t xml:space="preserve">, kde je potřeba jen jedno tlačítko </w:t>
      </w:r>
      <w:r w:rsidR="00E15E63">
        <w:rPr>
          <w:rFonts w:cstheme="minorHAnsi"/>
        </w:rPr>
        <w:br/>
      </w:r>
      <w:r>
        <w:rPr>
          <w:rFonts w:cstheme="minorHAnsi"/>
        </w:rPr>
        <w:t xml:space="preserve">a hlavním požadavkem jsou kompaktní rozměry a reprezentativní </w:t>
      </w:r>
      <w:r w:rsidR="00E15E63">
        <w:rPr>
          <w:rFonts w:cstheme="minorHAnsi"/>
        </w:rPr>
        <w:t>vzhled s</w:t>
      </w:r>
      <w:r>
        <w:rPr>
          <w:rFonts w:cstheme="minorHAnsi"/>
        </w:rPr>
        <w:t>polu s vysokou kvalitou</w:t>
      </w:r>
      <w:r w:rsidR="001A3131" w:rsidRPr="00604B5D">
        <w:rPr>
          <w:rFonts w:cstheme="minorHAnsi"/>
        </w:rPr>
        <w:t>.</w:t>
      </w:r>
      <w:r w:rsidR="00537918" w:rsidRPr="00604B5D">
        <w:rPr>
          <w:rFonts w:cstheme="minorHAnsi"/>
        </w:rPr>
        <w:t xml:space="preserve"> Elegantní design podtržený </w:t>
      </w:r>
      <w:r w:rsidR="001A3131" w:rsidRPr="00604B5D">
        <w:rPr>
          <w:rFonts w:cstheme="minorHAnsi"/>
        </w:rPr>
        <w:t xml:space="preserve">kvalitním </w:t>
      </w:r>
      <w:r w:rsidR="00537918" w:rsidRPr="00604B5D">
        <w:rPr>
          <w:rFonts w:cstheme="minorHAnsi"/>
        </w:rPr>
        <w:t xml:space="preserve">zinkovým rámečkem </w:t>
      </w:r>
      <w:r w:rsidR="001A3131" w:rsidRPr="00604B5D">
        <w:rPr>
          <w:rFonts w:cstheme="minorHAnsi"/>
        </w:rPr>
        <w:t>je k dispozici</w:t>
      </w:r>
      <w:r w:rsidR="00537918" w:rsidRPr="00604B5D">
        <w:rPr>
          <w:rFonts w:cstheme="minorHAnsi"/>
        </w:rPr>
        <w:t xml:space="preserve"> </w:t>
      </w:r>
      <w:r w:rsidR="0087264E">
        <w:rPr>
          <w:rFonts w:cstheme="minorHAnsi"/>
        </w:rPr>
        <w:t>ve stříbrné a čern</w:t>
      </w:r>
      <w:r w:rsidR="008417CD">
        <w:rPr>
          <w:rFonts w:cstheme="minorHAnsi"/>
        </w:rPr>
        <w:t>é barvě</w:t>
      </w:r>
      <w:r w:rsidR="0087264E">
        <w:rPr>
          <w:rFonts w:cstheme="minorHAnsi"/>
        </w:rPr>
        <w:t xml:space="preserve"> stejně jako </w:t>
      </w:r>
      <w:r w:rsidR="00537918" w:rsidRPr="00604B5D">
        <w:rPr>
          <w:rFonts w:cstheme="minorHAnsi"/>
        </w:rPr>
        <w:t xml:space="preserve">ve dvou variantách, pro </w:t>
      </w:r>
      <w:r w:rsidR="0087264E">
        <w:rPr>
          <w:rFonts w:cstheme="minorHAnsi"/>
        </w:rPr>
        <w:t>povrchovou</w:t>
      </w:r>
      <w:r w:rsidR="003F383F" w:rsidRPr="00604B5D">
        <w:rPr>
          <w:rFonts w:cstheme="minorHAnsi"/>
        </w:rPr>
        <w:t xml:space="preserve"> i </w:t>
      </w:r>
      <w:r w:rsidR="0087264E">
        <w:rPr>
          <w:rFonts w:cstheme="minorHAnsi"/>
        </w:rPr>
        <w:t>zápustnou</w:t>
      </w:r>
      <w:r w:rsidR="00537918" w:rsidRPr="00604B5D">
        <w:rPr>
          <w:rFonts w:cstheme="minorHAnsi"/>
        </w:rPr>
        <w:t xml:space="preserve"> instalaci. Rámeček </w:t>
      </w:r>
      <w:r w:rsidR="003F383F" w:rsidRPr="00604B5D">
        <w:rPr>
          <w:rFonts w:cstheme="minorHAnsi"/>
        </w:rPr>
        <w:t xml:space="preserve">pro instalaci </w:t>
      </w:r>
      <w:r w:rsidR="00537918" w:rsidRPr="00604B5D">
        <w:rPr>
          <w:rFonts w:cstheme="minorHAnsi"/>
        </w:rPr>
        <w:t xml:space="preserve">do zdi </w:t>
      </w:r>
      <w:r w:rsidR="001A3131" w:rsidRPr="00604B5D">
        <w:rPr>
          <w:rFonts w:cstheme="minorHAnsi"/>
        </w:rPr>
        <w:t>se dodává</w:t>
      </w:r>
      <w:r w:rsidR="00537918" w:rsidRPr="00604B5D">
        <w:rPr>
          <w:rFonts w:cstheme="minorHAnsi"/>
        </w:rPr>
        <w:t xml:space="preserve"> samostatně.</w:t>
      </w:r>
    </w:p>
    <w:p w:rsidR="00537918" w:rsidRPr="00604B5D" w:rsidRDefault="00537918" w:rsidP="00537918">
      <w:pPr>
        <w:rPr>
          <w:rFonts w:cstheme="minorHAnsi"/>
        </w:rPr>
      </w:pPr>
    </w:p>
    <w:p w:rsidR="00537918" w:rsidRPr="00604B5D" w:rsidRDefault="00537918" w:rsidP="00537918">
      <w:pPr>
        <w:rPr>
          <w:rFonts w:cstheme="minorHAnsi"/>
          <w:b/>
        </w:rPr>
      </w:pPr>
      <w:r w:rsidRPr="00604B5D">
        <w:rPr>
          <w:rFonts w:cstheme="minorHAnsi"/>
          <w:b/>
        </w:rPr>
        <w:t>Technické specifikace:</w:t>
      </w:r>
    </w:p>
    <w:p w:rsidR="0087264E" w:rsidRPr="0087264E" w:rsidRDefault="0087264E" w:rsidP="0087264E">
      <w:pPr>
        <w:pStyle w:val="Odstavecseseznamem"/>
        <w:numPr>
          <w:ilvl w:val="0"/>
          <w:numId w:val="3"/>
        </w:numPr>
      </w:pPr>
      <w:r>
        <w:t>Certifikace: IP54, IK08</w:t>
      </w:r>
    </w:p>
    <w:p w:rsidR="00537918" w:rsidRPr="00604B5D" w:rsidRDefault="00537918" w:rsidP="0053791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604B5D">
        <w:rPr>
          <w:rFonts w:cstheme="minorHAnsi"/>
        </w:rPr>
        <w:t>Rozměry:</w:t>
      </w:r>
    </w:p>
    <w:p w:rsidR="00537918" w:rsidRPr="00604B5D" w:rsidRDefault="00537918" w:rsidP="00537918">
      <w:pPr>
        <w:pStyle w:val="Odstavecseseznamem"/>
        <w:numPr>
          <w:ilvl w:val="1"/>
          <w:numId w:val="3"/>
        </w:numPr>
        <w:rPr>
          <w:rFonts w:cstheme="minorHAnsi"/>
        </w:rPr>
      </w:pPr>
      <w:r w:rsidRPr="00604B5D">
        <w:rPr>
          <w:rFonts w:cstheme="minorHAnsi"/>
        </w:rPr>
        <w:t>povrchová instalace 107 x 130 x 28 mm</w:t>
      </w:r>
    </w:p>
    <w:p w:rsidR="00537918" w:rsidRPr="00604B5D" w:rsidRDefault="00100E90" w:rsidP="00537918">
      <w:pPr>
        <w:pStyle w:val="Odstavecseseznamem"/>
        <w:numPr>
          <w:ilvl w:val="1"/>
          <w:numId w:val="3"/>
        </w:numPr>
        <w:rPr>
          <w:rFonts w:cstheme="minorHAnsi"/>
        </w:rPr>
      </w:pPr>
      <w:r w:rsidRPr="00604B5D">
        <w:rPr>
          <w:rFonts w:cstheme="minorHAnsi"/>
        </w:rPr>
        <w:t>vestavěná</w:t>
      </w:r>
      <w:r w:rsidR="00537918" w:rsidRPr="00604B5D">
        <w:rPr>
          <w:rFonts w:cstheme="minorHAnsi"/>
        </w:rPr>
        <w:t xml:space="preserve"> instalace 130 x 153 x 5 mm</w:t>
      </w:r>
    </w:p>
    <w:p w:rsidR="00537918" w:rsidRPr="003307B1" w:rsidRDefault="00537918" w:rsidP="00537918">
      <w:pPr>
        <w:pStyle w:val="Odstavecseseznamem"/>
        <w:numPr>
          <w:ilvl w:val="0"/>
          <w:numId w:val="3"/>
        </w:numPr>
      </w:pPr>
      <w:r w:rsidRPr="003307B1">
        <w:lastRenderedPageBreak/>
        <w:t>Provozní teploty: -</w:t>
      </w:r>
      <w:r w:rsidRPr="003307B1">
        <w:rPr>
          <w:rFonts w:cstheme="minorHAnsi"/>
        </w:rPr>
        <w:t>40 °C až 60 °C</w:t>
      </w:r>
    </w:p>
    <w:p w:rsidR="00537918" w:rsidRPr="003307B1" w:rsidRDefault="00537918" w:rsidP="00537918">
      <w:pPr>
        <w:pStyle w:val="Odstavecseseznamem"/>
        <w:numPr>
          <w:ilvl w:val="0"/>
          <w:numId w:val="3"/>
        </w:numPr>
      </w:pPr>
      <w:r w:rsidRPr="003307B1">
        <w:t>PoE třída: 0 – 12.95W</w:t>
      </w:r>
    </w:p>
    <w:p w:rsidR="00537918" w:rsidRPr="003307B1" w:rsidRDefault="00537918" w:rsidP="00537918">
      <w:pPr>
        <w:pStyle w:val="Odstavecseseznamem"/>
        <w:numPr>
          <w:ilvl w:val="0"/>
          <w:numId w:val="3"/>
        </w:numPr>
      </w:pPr>
      <w:r w:rsidRPr="003307B1">
        <w:t>Reproduktor: 2W</w:t>
      </w:r>
    </w:p>
    <w:p w:rsidR="00C75F17" w:rsidRPr="003307B1" w:rsidRDefault="000A0177" w:rsidP="00550194">
      <w:pPr>
        <w:jc w:val="both"/>
        <w:rPr>
          <w:rFonts w:cstheme="minorHAnsi"/>
        </w:rPr>
      </w:pPr>
      <w:r w:rsidRPr="003307B1">
        <w:rPr>
          <w:rFonts w:cstheme="minorHAnsi"/>
        </w:rPr>
        <w:t>Detail</w:t>
      </w:r>
      <w:r w:rsidR="00964C75" w:rsidRPr="003307B1">
        <w:rPr>
          <w:rFonts w:cstheme="minorHAnsi"/>
        </w:rPr>
        <w:t xml:space="preserve">ní informace o produktu najdete </w:t>
      </w:r>
      <w:hyperlink r:id="rId8" w:history="1">
        <w:r w:rsidR="00964C75" w:rsidRPr="003307B1">
          <w:rPr>
            <w:rStyle w:val="Hypertextovodkaz"/>
            <w:rFonts w:cstheme="minorHAnsi"/>
          </w:rPr>
          <w:t>na této adrese</w:t>
        </w:r>
      </w:hyperlink>
      <w:r w:rsidR="00964C75" w:rsidRPr="003307B1">
        <w:rPr>
          <w:rFonts w:cstheme="minorHAnsi"/>
        </w:rPr>
        <w:t xml:space="preserve">. </w:t>
      </w:r>
      <w:r w:rsidR="00F71A92" w:rsidRPr="003307B1">
        <w:rPr>
          <w:rFonts w:cstheme="minorHAnsi"/>
        </w:rPr>
        <w:t xml:space="preserve">Obrázky </w:t>
      </w:r>
      <w:r w:rsidR="00BD4ACA" w:rsidRPr="003307B1">
        <w:rPr>
          <w:rFonts w:cstheme="minorHAnsi"/>
        </w:rPr>
        <w:t xml:space="preserve">ve vysokém rozlišení najdete </w:t>
      </w:r>
      <w:hyperlink r:id="rId9" w:history="1">
        <w:r w:rsidR="00BD4ACA" w:rsidRPr="003307B1">
          <w:rPr>
            <w:rStyle w:val="Hypertextovodkaz"/>
            <w:rFonts w:cstheme="minorHAnsi"/>
          </w:rPr>
          <w:t>zde</w:t>
        </w:r>
      </w:hyperlink>
      <w:r w:rsidR="00BD4ACA" w:rsidRPr="003307B1">
        <w:rPr>
          <w:rFonts w:cstheme="minorHAnsi"/>
        </w:rPr>
        <w:t xml:space="preserve">. </w:t>
      </w:r>
    </w:p>
    <w:p w:rsidR="00F9054E" w:rsidRPr="003307B1" w:rsidRDefault="00F9054E" w:rsidP="00550194">
      <w:pPr>
        <w:jc w:val="both"/>
        <w:rPr>
          <w:rFonts w:cstheme="minorHAnsi"/>
        </w:rPr>
      </w:pPr>
      <w:r w:rsidRPr="003307B1">
        <w:rPr>
          <w:rFonts w:cstheme="minorHAnsi"/>
        </w:rPr>
        <w:t xml:space="preserve">Další informace o společnosti </w:t>
      </w:r>
      <w:r w:rsidR="00F71A92" w:rsidRPr="003307B1">
        <w:rPr>
          <w:rFonts w:cstheme="minorHAnsi"/>
        </w:rPr>
        <w:t>2N vám poskytnou</w:t>
      </w:r>
      <w:r w:rsidRPr="003307B1">
        <w:rPr>
          <w:rFonts w:cstheme="minorHAnsi"/>
        </w:rPr>
        <w:t>:</w:t>
      </w:r>
    </w:p>
    <w:p w:rsidR="00F9054E" w:rsidRPr="003307B1" w:rsidRDefault="00F9054E" w:rsidP="00F9054E">
      <w:pPr>
        <w:rPr>
          <w:rStyle w:val="Hypertextovodkaz"/>
          <w:rFonts w:ascii="Times New Roman" w:hAnsi="Times New Roman"/>
          <w:bCs/>
          <w:i/>
          <w:iCs/>
          <w:sz w:val="20"/>
          <w:szCs w:val="20"/>
          <w:lang w:val="sk-SK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Vít Kovařík, Marketing Communication Directo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r, 2N Telekomunikace a.s.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+420 225 271 522,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0" w:history="1">
        <w:r w:rsidRPr="003307B1">
          <w:rPr>
            <w:rStyle w:val="Hypertextovodkaz"/>
            <w:rFonts w:ascii="Times New Roman" w:hAnsi="Times New Roman"/>
            <w:bCs/>
            <w:i/>
            <w:iCs/>
            <w:sz w:val="20"/>
            <w:szCs w:val="20"/>
            <w:lang w:val="sk-SK"/>
          </w:rPr>
          <w:t>kovarik@2n.cz</w:t>
        </w:r>
      </w:hyperlink>
    </w:p>
    <w:p w:rsidR="00F9054E" w:rsidRPr="003307B1" w:rsidRDefault="00F9054E" w:rsidP="00F9054E">
      <w:pPr>
        <w:rPr>
          <w:rFonts w:cstheme="minorHAnsi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Ivan Sobička,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Account Director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Taktiq communication s.r.o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 604 166 751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1" w:history="1">
        <w:r w:rsidR="00490778" w:rsidRPr="003307B1">
          <w:rPr>
            <w:rStyle w:val="Hypertextovodkaz"/>
            <w:rFonts w:ascii="Times New Roman" w:hAnsi="Times New Roman"/>
            <w:i/>
            <w:sz w:val="20"/>
            <w:lang w:val="sk-SK"/>
          </w:rPr>
          <w:t>ivan.sobicka@taktiq.com</w:t>
        </w:r>
      </w:hyperlink>
    </w:p>
    <w:p w:rsidR="00963121" w:rsidRPr="003307B1" w:rsidRDefault="00963121" w:rsidP="00550194">
      <w:pPr>
        <w:jc w:val="both"/>
        <w:rPr>
          <w:rFonts w:cstheme="minorHAnsi"/>
          <w:b/>
        </w:rPr>
      </w:pPr>
    </w:p>
    <w:p w:rsidR="00D15C9C" w:rsidRPr="003126D5" w:rsidRDefault="00F9054E" w:rsidP="00550194">
      <w:pPr>
        <w:jc w:val="both"/>
        <w:rPr>
          <w:rFonts w:cstheme="minorHAnsi"/>
          <w:b/>
        </w:rPr>
      </w:pPr>
      <w:r w:rsidRPr="003307B1">
        <w:rPr>
          <w:rFonts w:cstheme="minorHAnsi"/>
          <w:b/>
        </w:rPr>
        <w:t>O</w:t>
      </w:r>
      <w:r w:rsidR="00D15C9C" w:rsidRPr="003307B1">
        <w:rPr>
          <w:rFonts w:cstheme="minorHAnsi"/>
          <w:b/>
        </w:rPr>
        <w:t> společnosti 2N Telekomunikace a.s.</w:t>
      </w:r>
    </w:p>
    <w:p w:rsidR="00F9054E" w:rsidRPr="003126D5" w:rsidRDefault="00D15C9C" w:rsidP="00550194">
      <w:pPr>
        <w:jc w:val="both"/>
        <w:rPr>
          <w:rFonts w:cstheme="minorHAnsi"/>
        </w:rPr>
      </w:pPr>
      <w:r w:rsidRPr="003126D5">
        <w:rPr>
          <w:rFonts w:cstheme="minorHAnsi"/>
        </w:rPr>
        <w:t xml:space="preserve">2N je přední evropská firma zabývající se vývojem a výrobou produktů z oblasti ICT a fyzické bezpečnosti. Podle zprávy IHS z roku 2016 je největším světovým výrobcem IP interkomů, významným inovátorem je též v oblasti IP přístupových systémů, IP audia a IP výtahových komunikátorů. Společnost byla založena v roce 1991 v České republice a má sídlo v Praze. Nyní má 2N více než 230 zaměstnanců a pobočky v USA, Velké Británii, Německu a Itálii, disponuje též širokou distribuční sítí po celém světě. V roce 2016 se společnost 2N stala součástí globální skupiny Axis Group. </w:t>
      </w:r>
    </w:p>
    <w:sectPr w:rsidR="00F9054E" w:rsidRPr="003126D5" w:rsidSect="00712C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7A" w:rsidRDefault="0035797A" w:rsidP="00F9054E">
      <w:pPr>
        <w:spacing w:after="0" w:line="240" w:lineRule="auto"/>
      </w:pPr>
      <w:r>
        <w:separator/>
      </w:r>
    </w:p>
  </w:endnote>
  <w:endnote w:type="continuationSeparator" w:id="0">
    <w:p w:rsidR="0035797A" w:rsidRDefault="0035797A" w:rsidP="00F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  <w:lang w:eastAsia="zh-CN"/>
      </w:rPr>
    </w:pPr>
    <w:r w:rsidRPr="00A814A1">
      <w:rPr>
        <w:rFonts w:ascii="Arial" w:hAnsi="Arial" w:cs="Arial"/>
        <w:b/>
        <w:sz w:val="14"/>
        <w:szCs w:val="14"/>
      </w:rPr>
      <w:t xml:space="preserve">2N TELEKOMUNIKACE a.s. </w:t>
    </w:r>
    <w:r>
      <w:rPr>
        <w:rFonts w:ascii="Arial" w:hAnsi="Arial" w:cs="Arial"/>
        <w:b/>
        <w:sz w:val="14"/>
        <w:szCs w:val="14"/>
      </w:rPr>
      <w:t xml:space="preserve"> </w:t>
    </w:r>
    <w:r w:rsidRPr="005E23C8">
      <w:rPr>
        <w:rFonts w:ascii="Arial" w:hAnsi="Arial" w:cs="Arial"/>
        <w:i/>
        <w:sz w:val="14"/>
        <w:szCs w:val="14"/>
      </w:rPr>
      <w:t>Adresa</w:t>
    </w:r>
    <w:r w:rsidRPr="005E23C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eastAsia="zh-CN"/>
      </w:rPr>
      <w:t xml:space="preserve">Modřanská 621/72, </w:t>
    </w:r>
    <w:r w:rsidRPr="00A814A1">
      <w:rPr>
        <w:rFonts w:ascii="Arial" w:hAnsi="Arial" w:cs="Arial"/>
        <w:sz w:val="14"/>
        <w:szCs w:val="14"/>
        <w:lang w:eastAsia="zh-CN"/>
      </w:rPr>
      <w:t>143 01 Praha 4</w:t>
    </w:r>
    <w:r w:rsidRPr="005E23C8">
      <w:rPr>
        <w:rFonts w:ascii="Arial" w:hAnsi="Arial" w:cs="Arial"/>
        <w:sz w:val="14"/>
        <w:szCs w:val="14"/>
        <w:lang w:eastAsia="zh-CN"/>
      </w:rPr>
      <w:t xml:space="preserve">, </w:t>
    </w:r>
    <w:r>
      <w:rPr>
        <w:rFonts w:ascii="Arial" w:hAnsi="Arial" w:cs="Arial"/>
        <w:sz w:val="14"/>
        <w:szCs w:val="14"/>
        <w:lang w:eastAsia="zh-CN"/>
      </w:rPr>
      <w:t xml:space="preserve"> </w:t>
    </w:r>
    <w:r w:rsidRPr="005E23C8">
      <w:rPr>
        <w:rFonts w:ascii="Arial" w:hAnsi="Arial" w:cs="Arial"/>
        <w:sz w:val="14"/>
        <w:szCs w:val="14"/>
        <w:lang w:eastAsia="zh-CN"/>
      </w:rPr>
      <w:t>Česká republika</w:t>
    </w:r>
  </w:p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E23C8">
      <w:rPr>
        <w:rFonts w:ascii="Arial" w:hAnsi="Arial" w:cs="Arial"/>
        <w:i/>
        <w:sz w:val="14"/>
        <w:szCs w:val="14"/>
      </w:rPr>
      <w:t>Telefon</w:t>
    </w:r>
    <w:r w:rsidRPr="005E23C8">
      <w:rPr>
        <w:rFonts w:ascii="Arial" w:hAnsi="Arial" w:cs="Arial"/>
        <w:sz w:val="14"/>
        <w:szCs w:val="14"/>
      </w:rPr>
      <w:t xml:space="preserve"> +420 </w:t>
    </w:r>
    <w:r w:rsidRPr="00A814A1">
      <w:rPr>
        <w:rFonts w:ascii="Arial" w:hAnsi="Arial" w:cs="Arial"/>
        <w:sz w:val="14"/>
        <w:szCs w:val="14"/>
      </w:rPr>
      <w:t>225 271 111</w:t>
    </w:r>
    <w:r w:rsidRPr="005E23C8">
      <w:rPr>
        <w:rFonts w:ascii="Arial" w:hAnsi="Arial" w:cs="Arial"/>
        <w:sz w:val="14"/>
        <w:szCs w:val="14"/>
      </w:rPr>
      <w:t xml:space="preserve">   </w:t>
    </w:r>
    <w:r w:rsidRPr="005E23C8">
      <w:rPr>
        <w:rFonts w:ascii="Arial" w:hAnsi="Arial" w:cs="Arial"/>
        <w:i/>
        <w:sz w:val="14"/>
        <w:szCs w:val="14"/>
      </w:rPr>
      <w:t>Fax</w:t>
    </w:r>
    <w:r w:rsidRPr="005E23C8">
      <w:rPr>
        <w:rFonts w:ascii="Arial" w:hAnsi="Arial" w:cs="Arial"/>
        <w:sz w:val="14"/>
        <w:szCs w:val="14"/>
      </w:rPr>
      <w:t xml:space="preserve"> +420 </w:t>
    </w:r>
    <w:r w:rsidRPr="00A814A1">
      <w:rPr>
        <w:rFonts w:ascii="Arial" w:hAnsi="Arial" w:cs="Arial"/>
        <w:sz w:val="14"/>
        <w:szCs w:val="14"/>
      </w:rPr>
      <w:t xml:space="preserve">225 271 499 </w:t>
    </w:r>
    <w:r>
      <w:rPr>
        <w:rFonts w:ascii="Arial" w:hAnsi="Arial" w:cs="Arial"/>
        <w:sz w:val="14"/>
        <w:szCs w:val="14"/>
      </w:rPr>
      <w:t xml:space="preserve">  </w:t>
    </w:r>
    <w:hyperlink r:id="rId1" w:history="1">
      <w:r w:rsidRPr="00FB17F1">
        <w:rPr>
          <w:rStyle w:val="Hypertextovodkaz"/>
          <w:rFonts w:ascii="Arial" w:hAnsi="Arial" w:cs="Arial"/>
          <w:sz w:val="14"/>
          <w:szCs w:val="14"/>
        </w:rPr>
        <w:t>http://www.2n.cz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F9054E" w:rsidRPr="00F9054E" w:rsidRDefault="00F9054E" w:rsidP="00F9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7A" w:rsidRDefault="0035797A" w:rsidP="00F9054E">
      <w:pPr>
        <w:spacing w:after="0" w:line="240" w:lineRule="auto"/>
      </w:pPr>
      <w:r>
        <w:separator/>
      </w:r>
    </w:p>
  </w:footnote>
  <w:footnote w:type="continuationSeparator" w:id="0">
    <w:p w:rsidR="0035797A" w:rsidRDefault="0035797A" w:rsidP="00F9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4E" w:rsidRDefault="00F9054E" w:rsidP="00F9054E">
    <w:pPr>
      <w:ind w:left="2124" w:firstLine="708"/>
      <w:jc w:val="right"/>
    </w:pPr>
    <w:r>
      <w:rPr>
        <w:rFonts w:cs="Arial"/>
        <w:sz w:val="28"/>
      </w:rPr>
      <w:t xml:space="preserve"> </w:t>
    </w:r>
    <w:r w:rsidRPr="00DF4F9A">
      <w:rPr>
        <w:rFonts w:ascii="Arial" w:hAnsi="Arial" w:cs="Arial"/>
        <w:sz w:val="28"/>
      </w:rPr>
      <w:t>T</w:t>
    </w:r>
    <w:r>
      <w:rPr>
        <w:rFonts w:ascii="Arial" w:hAnsi="Arial" w:cs="Arial"/>
        <w:sz w:val="28"/>
        <w:lang w:val="sk-SK"/>
      </w:rPr>
      <w:t>ISKOVÁ Z</w:t>
    </w:r>
    <w:r w:rsidRPr="00DF4F9A">
      <w:rPr>
        <w:rFonts w:ascii="Arial" w:hAnsi="Arial" w:cs="Arial"/>
        <w:sz w:val="28"/>
      </w:rPr>
      <w:t>PRÁVA</w:t>
    </w:r>
    <w:r w:rsidR="008417CD"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-24130</wp:posOffset>
              </wp:positionV>
              <wp:extent cx="805180" cy="467360"/>
              <wp:effectExtent l="0" t="4445" r="4445" b="4445"/>
              <wp:wrapTight wrapText="bothSides">
                <wp:wrapPolygon edited="0">
                  <wp:start x="1278" y="0"/>
                  <wp:lineTo x="256" y="1321"/>
                  <wp:lineTo x="-256" y="3522"/>
                  <wp:lineTo x="-256" y="17638"/>
                  <wp:lineTo x="511" y="21160"/>
                  <wp:lineTo x="1278" y="21160"/>
                  <wp:lineTo x="20067" y="21160"/>
                  <wp:lineTo x="20833" y="21160"/>
                  <wp:lineTo x="21600" y="17638"/>
                  <wp:lineTo x="21600" y="3522"/>
                  <wp:lineTo x="21089" y="1321"/>
                  <wp:lineTo x="20067" y="0"/>
                  <wp:lineTo x="1278" y="0"/>
                </wp:wrapPolygon>
              </wp:wrapTight>
              <wp:docPr id="1" name="Voľ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5180" cy="467360"/>
                      </a:xfrm>
                      <a:custGeom>
                        <a:avLst/>
                        <a:gdLst>
                          <a:gd name="T0" fmla="*/ 33870900 w 1268"/>
                          <a:gd name="T1" fmla="*/ 223789875 h 736"/>
                          <a:gd name="T2" fmla="*/ 0 w 1268"/>
                          <a:gd name="T3" fmla="*/ 276209125 h 736"/>
                          <a:gd name="T4" fmla="*/ 16129000 w 1268"/>
                          <a:gd name="T5" fmla="*/ 499192550 h 736"/>
                          <a:gd name="T6" fmla="*/ 455644250 w 1268"/>
                          <a:gd name="T7" fmla="*/ 515724775 h 736"/>
                          <a:gd name="T8" fmla="*/ 506853825 w 1268"/>
                          <a:gd name="T9" fmla="*/ 481047425 h 736"/>
                          <a:gd name="T10" fmla="*/ 88306275 w 1268"/>
                          <a:gd name="T11" fmla="*/ 462902300 h 736"/>
                          <a:gd name="T12" fmla="*/ 58870850 w 1268"/>
                          <a:gd name="T13" fmla="*/ 446370075 h 736"/>
                          <a:gd name="T14" fmla="*/ 56854725 w 1268"/>
                          <a:gd name="T15" fmla="*/ 389918575 h 736"/>
                          <a:gd name="T16" fmla="*/ 69354700 w 1268"/>
                          <a:gd name="T17" fmla="*/ 367337975 h 736"/>
                          <a:gd name="T18" fmla="*/ 81048225 w 1268"/>
                          <a:gd name="T19" fmla="*/ 362499275 h 736"/>
                          <a:gd name="T20" fmla="*/ 195160900 w 1268"/>
                          <a:gd name="T21" fmla="*/ 336289650 h 736"/>
                          <a:gd name="T22" fmla="*/ 201612500 w 1268"/>
                          <a:gd name="T23" fmla="*/ 319757425 h 736"/>
                          <a:gd name="T24" fmla="*/ 56854725 w 1268"/>
                          <a:gd name="T25" fmla="*/ 295563925 h 736"/>
                          <a:gd name="T26" fmla="*/ 74596625 w 1268"/>
                          <a:gd name="T27" fmla="*/ 273386550 h 736"/>
                          <a:gd name="T28" fmla="*/ 506853825 w 1268"/>
                          <a:gd name="T29" fmla="*/ 254031750 h 736"/>
                          <a:gd name="T30" fmla="*/ 455644250 w 1268"/>
                          <a:gd name="T31" fmla="*/ 219354400 h 736"/>
                          <a:gd name="T32" fmla="*/ 237096300 w 1268"/>
                          <a:gd name="T33" fmla="*/ 462902300 h 736"/>
                          <a:gd name="T34" fmla="*/ 264112375 w 1268"/>
                          <a:gd name="T35" fmla="*/ 462902300 h 736"/>
                          <a:gd name="T36" fmla="*/ 302418750 w 1268"/>
                          <a:gd name="T37" fmla="*/ 308063900 h 736"/>
                          <a:gd name="T38" fmla="*/ 294757475 w 1268"/>
                          <a:gd name="T39" fmla="*/ 318950975 h 736"/>
                          <a:gd name="T40" fmla="*/ 375805700 w 1268"/>
                          <a:gd name="T41" fmla="*/ 460886175 h 736"/>
                          <a:gd name="T42" fmla="*/ 350805750 w 1268"/>
                          <a:gd name="T43" fmla="*/ 431450750 h 736"/>
                          <a:gd name="T44" fmla="*/ 330241275 w 1268"/>
                          <a:gd name="T45" fmla="*/ 319354200 h 736"/>
                          <a:gd name="T46" fmla="*/ 322580000 w 1268"/>
                          <a:gd name="T47" fmla="*/ 308467125 h 736"/>
                          <a:gd name="T48" fmla="*/ 510079625 w 1268"/>
                          <a:gd name="T49" fmla="*/ 271370425 h 736"/>
                          <a:gd name="T50" fmla="*/ 451612000 w 1268"/>
                          <a:gd name="T51" fmla="*/ 443144275 h 736"/>
                          <a:gd name="T52" fmla="*/ 421773350 w 1268"/>
                          <a:gd name="T53" fmla="*/ 462902300 h 736"/>
                          <a:gd name="T54" fmla="*/ 511289300 w 1268"/>
                          <a:gd name="T55" fmla="*/ 276209125 h 736"/>
                          <a:gd name="T56" fmla="*/ 206047975 w 1268"/>
                          <a:gd name="T57" fmla="*/ 270967200 h 736"/>
                          <a:gd name="T58" fmla="*/ 235080175 w 1268"/>
                          <a:gd name="T59" fmla="*/ 290725225 h 736"/>
                          <a:gd name="T60" fmla="*/ 236289850 w 1268"/>
                          <a:gd name="T61" fmla="*/ 344354150 h 736"/>
                          <a:gd name="T62" fmla="*/ 216128600 w 1268"/>
                          <a:gd name="T63" fmla="*/ 367337975 h 736"/>
                          <a:gd name="T64" fmla="*/ 93144975 w 1268"/>
                          <a:gd name="T65" fmla="*/ 420160450 h 736"/>
                          <a:gd name="T66" fmla="*/ 103225600 w 1268"/>
                          <a:gd name="T67" fmla="*/ 431853975 h 736"/>
                          <a:gd name="T68" fmla="*/ 264112375 w 1268"/>
                          <a:gd name="T69" fmla="*/ 304434875 h 736"/>
                          <a:gd name="T70" fmla="*/ 282257500 w 1268"/>
                          <a:gd name="T71" fmla="*/ 273789775 h 736"/>
                          <a:gd name="T72" fmla="*/ 510079625 w 1268"/>
                          <a:gd name="T73" fmla="*/ 270967200 h 736"/>
                          <a:gd name="T74" fmla="*/ 343547700 w 1268"/>
                          <a:gd name="T75" fmla="*/ 273789775 h 736"/>
                          <a:gd name="T76" fmla="*/ 364918625 w 1268"/>
                          <a:gd name="T77" fmla="*/ 304434875 h 736"/>
                          <a:gd name="T78" fmla="*/ 382257300 w 1268"/>
                          <a:gd name="T79" fmla="*/ 395160500 h 736"/>
                          <a:gd name="T80" fmla="*/ 386692775 w 1268"/>
                          <a:gd name="T81" fmla="*/ 417741100 h 736"/>
                          <a:gd name="T82" fmla="*/ 404031450 w 1268"/>
                          <a:gd name="T83" fmla="*/ 427015275 h 736"/>
                          <a:gd name="T84" fmla="*/ 418144325 w 1268"/>
                          <a:gd name="T85" fmla="*/ 424999150 h 736"/>
                          <a:gd name="T86" fmla="*/ 423386250 w 1268"/>
                          <a:gd name="T87" fmla="*/ 271370425 h 736"/>
                          <a:gd name="T88" fmla="*/ 92741750 w 1268"/>
                          <a:gd name="T89" fmla="*/ 306451000 h 736"/>
                          <a:gd name="T90" fmla="*/ 201209275 w 1268"/>
                          <a:gd name="T91" fmla="*/ 315321950 h 736"/>
                          <a:gd name="T92" fmla="*/ 193548000 w 1268"/>
                          <a:gd name="T93" fmla="*/ 303628425 h 7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</a:gdLst>
                        <a:ahLst/>
                        <a:cxnLst>
                          <a:cxn ang="T94">
                            <a:pos x="T0" y="T1"/>
                          </a:cxn>
                          <a:cxn ang="T95">
                            <a:pos x="T2" y="T3"/>
                          </a:cxn>
                          <a:cxn ang="T96">
                            <a:pos x="T4" y="T5"/>
                          </a:cxn>
                          <a:cxn ang="T97">
                            <a:pos x="T6" y="T7"/>
                          </a:cxn>
                          <a:cxn ang="T98">
                            <a:pos x="T8" y="T9"/>
                          </a:cxn>
                          <a:cxn ang="T99">
                            <a:pos x="T10" y="T11"/>
                          </a:cxn>
                          <a:cxn ang="T100">
                            <a:pos x="T12" y="T13"/>
                          </a:cxn>
                          <a:cxn ang="T101">
                            <a:pos x="T14" y="T15"/>
                          </a:cxn>
                          <a:cxn ang="T102">
                            <a:pos x="T16" y="T17"/>
                          </a:cxn>
                          <a:cxn ang="T103">
                            <a:pos x="T18" y="T19"/>
                          </a:cxn>
                          <a:cxn ang="T104">
                            <a:pos x="T20" y="T21"/>
                          </a:cxn>
                          <a:cxn ang="T105">
                            <a:pos x="T22" y="T23"/>
                          </a:cxn>
                          <a:cxn ang="T106">
                            <a:pos x="T24" y="T25"/>
                          </a:cxn>
                          <a:cxn ang="T107">
                            <a:pos x="T26" y="T27"/>
                          </a:cxn>
                          <a:cxn ang="T108">
                            <a:pos x="T28" y="T29"/>
                          </a:cxn>
                          <a:cxn ang="T109">
                            <a:pos x="T30" y="T31"/>
                          </a:cxn>
                          <a:cxn ang="T110">
                            <a:pos x="T32" y="T33"/>
                          </a:cxn>
                          <a:cxn ang="T111">
                            <a:pos x="T34" y="T35"/>
                          </a:cxn>
                          <a:cxn ang="T112">
                            <a:pos x="T36" y="T37"/>
                          </a:cxn>
                          <a:cxn ang="T113">
                            <a:pos x="T38" y="T39"/>
                          </a:cxn>
                          <a:cxn ang="T114">
                            <a:pos x="T40" y="T41"/>
                          </a:cxn>
                          <a:cxn ang="T115">
                            <a:pos x="T42" y="T43"/>
                          </a:cxn>
                          <a:cxn ang="T116">
                            <a:pos x="T44" y="T45"/>
                          </a:cxn>
                          <a:cxn ang="T117">
                            <a:pos x="T46" y="T47"/>
                          </a:cxn>
                          <a:cxn ang="T118">
                            <a:pos x="T48" y="T49"/>
                          </a:cxn>
                          <a:cxn ang="T119">
                            <a:pos x="T50" y="T51"/>
                          </a:cxn>
                          <a:cxn ang="T120">
                            <a:pos x="T52" y="T53"/>
                          </a:cxn>
                          <a:cxn ang="T121">
                            <a:pos x="T54" y="T55"/>
                          </a:cxn>
                          <a:cxn ang="T122">
                            <a:pos x="T56" y="T57"/>
                          </a:cxn>
                          <a:cxn ang="T123">
                            <a:pos x="T58" y="T59"/>
                          </a:cxn>
                          <a:cxn ang="T124">
                            <a:pos x="T60" y="T61"/>
                          </a:cxn>
                          <a:cxn ang="T125">
                            <a:pos x="T62" y="T63"/>
                          </a:cxn>
                          <a:cxn ang="T126">
                            <a:pos x="T64" y="T65"/>
                          </a:cxn>
                          <a:cxn ang="T127">
                            <a:pos x="T66" y="T67"/>
                          </a:cxn>
                          <a:cxn ang="T128">
                            <a:pos x="T68" y="T69"/>
                          </a:cxn>
                          <a:cxn ang="T129">
                            <a:pos x="T70" y="T71"/>
                          </a:cxn>
                          <a:cxn ang="T130">
                            <a:pos x="T72" y="T73"/>
                          </a:cxn>
                          <a:cxn ang="T131">
                            <a:pos x="T74" y="T75"/>
                          </a:cxn>
                          <a:cxn ang="T132">
                            <a:pos x="T76" y="T77"/>
                          </a:cxn>
                          <a:cxn ang="T133">
                            <a:pos x="T78" y="T79"/>
                          </a:cxn>
                          <a:cxn ang="T134">
                            <a:pos x="T80" y="T81"/>
                          </a:cxn>
                          <a:cxn ang="T135">
                            <a:pos x="T82" y="T83"/>
                          </a:cxn>
                          <a:cxn ang="T136">
                            <a:pos x="T84" y="T85"/>
                          </a:cxn>
                          <a:cxn ang="T137">
                            <a:pos x="T86" y="T87"/>
                          </a:cxn>
                          <a:cxn ang="T138">
                            <a:pos x="T88" y="T89"/>
                          </a:cxn>
                          <a:cxn ang="T139">
                            <a:pos x="T90" y="T91"/>
                          </a:cxn>
                          <a:cxn ang="T140">
                            <a:pos x="T92" y="T93"/>
                          </a:cxn>
                        </a:cxnLst>
                        <a:rect l="0" t="0" r="r" b="b"/>
                        <a:pathLst>
                          <a:path w="1268" h="736">
                            <a:moveTo>
                              <a:pt x="1130" y="0"/>
                            </a:moveTo>
                            <a:lnTo>
                              <a:pt x="137" y="0"/>
                            </a:lnTo>
                            <a:lnTo>
                              <a:pt x="84" y="11"/>
                            </a:lnTo>
                            <a:lnTo>
                              <a:pt x="40" y="41"/>
                            </a:lnTo>
                            <a:lnTo>
                              <a:pt x="11" y="86"/>
                            </a:lnTo>
                            <a:lnTo>
                              <a:pt x="0" y="141"/>
                            </a:lnTo>
                            <a:lnTo>
                              <a:pt x="0" y="594"/>
                            </a:lnTo>
                            <a:lnTo>
                              <a:pt x="11" y="649"/>
                            </a:lnTo>
                            <a:lnTo>
                              <a:pt x="40" y="694"/>
                            </a:lnTo>
                            <a:lnTo>
                              <a:pt x="84" y="724"/>
                            </a:lnTo>
                            <a:lnTo>
                              <a:pt x="137" y="735"/>
                            </a:lnTo>
                            <a:lnTo>
                              <a:pt x="1130" y="735"/>
                            </a:lnTo>
                            <a:lnTo>
                              <a:pt x="1184" y="724"/>
                            </a:lnTo>
                            <a:lnTo>
                              <a:pt x="1227" y="694"/>
                            </a:lnTo>
                            <a:lnTo>
                              <a:pt x="1257" y="649"/>
                            </a:lnTo>
                            <a:lnTo>
                              <a:pt x="1266" y="604"/>
                            </a:lnTo>
                            <a:lnTo>
                              <a:pt x="588" y="604"/>
                            </a:lnTo>
                            <a:lnTo>
                              <a:pt x="219" y="604"/>
                            </a:lnTo>
                            <a:lnTo>
                              <a:pt x="188" y="600"/>
                            </a:lnTo>
                            <a:lnTo>
                              <a:pt x="163" y="586"/>
                            </a:lnTo>
                            <a:lnTo>
                              <a:pt x="146" y="563"/>
                            </a:lnTo>
                            <a:lnTo>
                              <a:pt x="140" y="530"/>
                            </a:lnTo>
                            <a:lnTo>
                              <a:pt x="140" y="446"/>
                            </a:lnTo>
                            <a:lnTo>
                              <a:pt x="141" y="423"/>
                            </a:lnTo>
                            <a:lnTo>
                              <a:pt x="146" y="402"/>
                            </a:lnTo>
                            <a:lnTo>
                              <a:pt x="156" y="383"/>
                            </a:lnTo>
                            <a:lnTo>
                              <a:pt x="172" y="367"/>
                            </a:lnTo>
                            <a:lnTo>
                              <a:pt x="184" y="361"/>
                            </a:lnTo>
                            <a:lnTo>
                              <a:pt x="193" y="358"/>
                            </a:lnTo>
                            <a:lnTo>
                              <a:pt x="201" y="355"/>
                            </a:lnTo>
                            <a:lnTo>
                              <a:pt x="210" y="353"/>
                            </a:lnTo>
                            <a:lnTo>
                              <a:pt x="464" y="297"/>
                            </a:lnTo>
                            <a:lnTo>
                              <a:pt x="484" y="290"/>
                            </a:lnTo>
                            <a:lnTo>
                              <a:pt x="495" y="280"/>
                            </a:lnTo>
                            <a:lnTo>
                              <a:pt x="500" y="266"/>
                            </a:lnTo>
                            <a:lnTo>
                              <a:pt x="500" y="249"/>
                            </a:lnTo>
                            <a:lnTo>
                              <a:pt x="499" y="238"/>
                            </a:lnTo>
                            <a:lnTo>
                              <a:pt x="141" y="238"/>
                            </a:lnTo>
                            <a:lnTo>
                              <a:pt x="141" y="189"/>
                            </a:lnTo>
                            <a:lnTo>
                              <a:pt x="146" y="164"/>
                            </a:lnTo>
                            <a:lnTo>
                              <a:pt x="162" y="146"/>
                            </a:lnTo>
                            <a:lnTo>
                              <a:pt x="185" y="134"/>
                            </a:lnTo>
                            <a:lnTo>
                              <a:pt x="217" y="129"/>
                            </a:lnTo>
                            <a:lnTo>
                              <a:pt x="1265" y="128"/>
                            </a:lnTo>
                            <a:lnTo>
                              <a:pt x="1257" y="86"/>
                            </a:lnTo>
                            <a:lnTo>
                              <a:pt x="1227" y="41"/>
                            </a:lnTo>
                            <a:lnTo>
                              <a:pt x="1184" y="11"/>
                            </a:lnTo>
                            <a:lnTo>
                              <a:pt x="1130" y="0"/>
                            </a:lnTo>
                            <a:close/>
                            <a:moveTo>
                              <a:pt x="655" y="528"/>
                            </a:moveTo>
                            <a:lnTo>
                              <a:pt x="588" y="528"/>
                            </a:lnTo>
                            <a:lnTo>
                              <a:pt x="588" y="604"/>
                            </a:lnTo>
                            <a:lnTo>
                              <a:pt x="1266" y="604"/>
                            </a:lnTo>
                            <a:lnTo>
                              <a:pt x="655" y="604"/>
                            </a:lnTo>
                            <a:lnTo>
                              <a:pt x="655" y="528"/>
                            </a:lnTo>
                            <a:close/>
                            <a:moveTo>
                              <a:pt x="766" y="217"/>
                            </a:moveTo>
                            <a:lnTo>
                              <a:pt x="750" y="220"/>
                            </a:lnTo>
                            <a:lnTo>
                              <a:pt x="739" y="225"/>
                            </a:lnTo>
                            <a:lnTo>
                              <a:pt x="732" y="234"/>
                            </a:lnTo>
                            <a:lnTo>
                              <a:pt x="731" y="247"/>
                            </a:lnTo>
                            <a:lnTo>
                              <a:pt x="731" y="604"/>
                            </a:lnTo>
                            <a:lnTo>
                              <a:pt x="971" y="604"/>
                            </a:lnTo>
                            <a:lnTo>
                              <a:pt x="932" y="599"/>
                            </a:lnTo>
                            <a:lnTo>
                              <a:pt x="903" y="585"/>
                            </a:lnTo>
                            <a:lnTo>
                              <a:pt x="882" y="561"/>
                            </a:lnTo>
                            <a:lnTo>
                              <a:pt x="870" y="526"/>
                            </a:lnTo>
                            <a:lnTo>
                              <a:pt x="865" y="497"/>
                            </a:lnTo>
                            <a:lnTo>
                              <a:pt x="845" y="384"/>
                            </a:lnTo>
                            <a:lnTo>
                              <a:pt x="819" y="248"/>
                            </a:lnTo>
                            <a:lnTo>
                              <a:pt x="816" y="237"/>
                            </a:lnTo>
                            <a:lnTo>
                              <a:pt x="810" y="228"/>
                            </a:lnTo>
                            <a:lnTo>
                              <a:pt x="800" y="221"/>
                            </a:lnTo>
                            <a:lnTo>
                              <a:pt x="784" y="218"/>
                            </a:lnTo>
                            <a:lnTo>
                              <a:pt x="766" y="217"/>
                            </a:lnTo>
                            <a:close/>
                            <a:moveTo>
                              <a:pt x="1265" y="129"/>
                            </a:moveTo>
                            <a:lnTo>
                              <a:pt x="1126" y="129"/>
                            </a:lnTo>
                            <a:lnTo>
                              <a:pt x="1126" y="521"/>
                            </a:lnTo>
                            <a:lnTo>
                              <a:pt x="1120" y="555"/>
                            </a:lnTo>
                            <a:lnTo>
                              <a:pt x="1102" y="580"/>
                            </a:lnTo>
                            <a:lnTo>
                              <a:pt x="1076" y="597"/>
                            </a:lnTo>
                            <a:lnTo>
                              <a:pt x="1046" y="604"/>
                            </a:lnTo>
                            <a:lnTo>
                              <a:pt x="1266" y="604"/>
                            </a:lnTo>
                            <a:lnTo>
                              <a:pt x="1268" y="594"/>
                            </a:lnTo>
                            <a:lnTo>
                              <a:pt x="1268" y="141"/>
                            </a:lnTo>
                            <a:lnTo>
                              <a:pt x="1265" y="129"/>
                            </a:lnTo>
                            <a:close/>
                            <a:moveTo>
                              <a:pt x="1265" y="128"/>
                            </a:moveTo>
                            <a:lnTo>
                              <a:pt x="511" y="128"/>
                            </a:lnTo>
                            <a:lnTo>
                              <a:pt x="543" y="135"/>
                            </a:lnTo>
                            <a:lnTo>
                              <a:pt x="568" y="152"/>
                            </a:lnTo>
                            <a:lnTo>
                              <a:pt x="583" y="177"/>
                            </a:lnTo>
                            <a:lnTo>
                              <a:pt x="589" y="207"/>
                            </a:lnTo>
                            <a:lnTo>
                              <a:pt x="589" y="281"/>
                            </a:lnTo>
                            <a:lnTo>
                              <a:pt x="586" y="310"/>
                            </a:lnTo>
                            <a:lnTo>
                              <a:pt x="577" y="334"/>
                            </a:lnTo>
                            <a:lnTo>
                              <a:pt x="561" y="353"/>
                            </a:lnTo>
                            <a:lnTo>
                              <a:pt x="536" y="367"/>
                            </a:lnTo>
                            <a:lnTo>
                              <a:pt x="243" y="436"/>
                            </a:lnTo>
                            <a:lnTo>
                              <a:pt x="231" y="440"/>
                            </a:lnTo>
                            <a:lnTo>
                              <a:pt x="231" y="498"/>
                            </a:lnTo>
                            <a:lnTo>
                              <a:pt x="233" y="513"/>
                            </a:lnTo>
                            <a:lnTo>
                              <a:pt x="241" y="522"/>
                            </a:lnTo>
                            <a:lnTo>
                              <a:pt x="256" y="527"/>
                            </a:lnTo>
                            <a:lnTo>
                              <a:pt x="282" y="528"/>
                            </a:lnTo>
                            <a:lnTo>
                              <a:pt x="655" y="528"/>
                            </a:lnTo>
                            <a:lnTo>
                              <a:pt x="655" y="211"/>
                            </a:lnTo>
                            <a:lnTo>
                              <a:pt x="660" y="177"/>
                            </a:lnTo>
                            <a:lnTo>
                              <a:pt x="676" y="151"/>
                            </a:lnTo>
                            <a:lnTo>
                              <a:pt x="700" y="135"/>
                            </a:lnTo>
                            <a:lnTo>
                              <a:pt x="731" y="129"/>
                            </a:lnTo>
                            <a:lnTo>
                              <a:pt x="1265" y="129"/>
                            </a:lnTo>
                            <a:lnTo>
                              <a:pt x="1265" y="128"/>
                            </a:lnTo>
                            <a:close/>
                            <a:moveTo>
                              <a:pt x="1050" y="129"/>
                            </a:moveTo>
                            <a:lnTo>
                              <a:pt x="819" y="129"/>
                            </a:lnTo>
                            <a:lnTo>
                              <a:pt x="852" y="135"/>
                            </a:lnTo>
                            <a:lnTo>
                              <a:pt x="877" y="152"/>
                            </a:lnTo>
                            <a:lnTo>
                              <a:pt x="894" y="178"/>
                            </a:lnTo>
                            <a:lnTo>
                              <a:pt x="905" y="211"/>
                            </a:lnTo>
                            <a:lnTo>
                              <a:pt x="935" y="367"/>
                            </a:lnTo>
                            <a:lnTo>
                              <a:pt x="939" y="389"/>
                            </a:lnTo>
                            <a:lnTo>
                              <a:pt x="948" y="436"/>
                            </a:lnTo>
                            <a:lnTo>
                              <a:pt x="955" y="477"/>
                            </a:lnTo>
                            <a:lnTo>
                              <a:pt x="958" y="488"/>
                            </a:lnTo>
                            <a:lnTo>
                              <a:pt x="959" y="492"/>
                            </a:lnTo>
                            <a:lnTo>
                              <a:pt x="965" y="503"/>
                            </a:lnTo>
                            <a:lnTo>
                              <a:pt x="979" y="513"/>
                            </a:lnTo>
                            <a:lnTo>
                              <a:pt x="1002" y="515"/>
                            </a:lnTo>
                            <a:lnTo>
                              <a:pt x="1015" y="515"/>
                            </a:lnTo>
                            <a:lnTo>
                              <a:pt x="1027" y="514"/>
                            </a:lnTo>
                            <a:lnTo>
                              <a:pt x="1037" y="510"/>
                            </a:lnTo>
                            <a:lnTo>
                              <a:pt x="1045" y="501"/>
                            </a:lnTo>
                            <a:lnTo>
                              <a:pt x="1049" y="488"/>
                            </a:lnTo>
                            <a:lnTo>
                              <a:pt x="1050" y="129"/>
                            </a:lnTo>
                            <a:close/>
                            <a:moveTo>
                              <a:pt x="260" y="205"/>
                            </a:moveTo>
                            <a:lnTo>
                              <a:pt x="240" y="208"/>
                            </a:lnTo>
                            <a:lnTo>
                              <a:pt x="230" y="216"/>
                            </a:lnTo>
                            <a:lnTo>
                              <a:pt x="227" y="227"/>
                            </a:lnTo>
                            <a:lnTo>
                              <a:pt x="227" y="238"/>
                            </a:lnTo>
                            <a:lnTo>
                              <a:pt x="499" y="238"/>
                            </a:lnTo>
                            <a:lnTo>
                              <a:pt x="498" y="232"/>
                            </a:lnTo>
                            <a:lnTo>
                              <a:pt x="492" y="218"/>
                            </a:lnTo>
                            <a:lnTo>
                              <a:pt x="480" y="209"/>
                            </a:lnTo>
                            <a:lnTo>
                              <a:pt x="463" y="206"/>
                            </a:lnTo>
                            <a:lnTo>
                              <a:pt x="260" y="205"/>
                            </a:lnTo>
                            <a:close/>
                          </a:path>
                        </a:pathLst>
                      </a:custGeom>
                      <a:solidFill>
                        <a:srgbClr val="005A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39DFA" id="Voľný tvar 3" o:spid="_x0000_s1026" style="position:absolute;margin-left:0;margin-top:-1.9pt;width:63.4pt;height:36.8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268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" path="m1130,l137,,84,11,40,41,11,86,,141,,594r11,55l40,694r44,30l137,735r993,l1184,724r43,-30l1257,649r9,-45l588,604r-369,l188,600,163,586,146,563r-6,-33l140,446r1,-23l146,402r10,-19l172,367r12,-6l193,358r8,-3l210,353,464,297r20,-7l495,280r5,-14l500,249r-1,-11l141,238r,-49l146,164r16,-18l185,134r32,-5l1265,128r-8,-42l1227,41,1184,11,1130,xm655,528r-67,l588,604r678,l655,604r,-76xm766,217r-16,3l739,225r-7,9l731,247r,357l971,604r-39,-5l903,585,882,561,870,526r-5,-29l845,384,819,248r-3,-11l810,228r-10,-7l784,218r-18,-1xm1265,129r-139,l1126,521r-6,34l1102,580r-26,17l1046,604r220,l1268,594r,-453l1265,129xm1265,128r-754,l543,135r25,17l583,177r6,30l589,281r-3,29l577,334r-16,19l536,367,243,436r-12,4l231,498r2,15l241,522r15,5l282,528r373,l655,211r5,-34l676,151r24,-16l731,129r534,l1265,128xm1050,129r-231,l852,135r25,17l894,178r11,33l935,367r4,22l948,436r7,41l958,488r1,4l965,503r14,10l1002,515r13,l1027,514r10,-4l1045,501r4,-13l1050,129xm260,205r-20,3l230,216r-3,11l227,238r272,l498,232r-6,-14l480,209r-17,-3l260,205xe" fillcolor="#005a9c" stroked="f">
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<w10:wrap type="tight" anchorx="margin"/>
            </v:shape>
          </w:pict>
        </mc:Fallback>
      </mc:AlternateContent>
    </w:r>
  </w:p>
  <w:p w:rsidR="00F9054E" w:rsidRDefault="00F905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F8E"/>
    <w:multiLevelType w:val="hybridMultilevel"/>
    <w:tmpl w:val="F136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812"/>
    <w:multiLevelType w:val="hybridMultilevel"/>
    <w:tmpl w:val="4EAA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0AF3"/>
    <w:multiLevelType w:val="hybridMultilevel"/>
    <w:tmpl w:val="381C05D8"/>
    <w:lvl w:ilvl="0" w:tplc="6A6E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tbQ0MDE2sjA2MDZQ0lEKTi0uzszPAymwrAUAE0q+RywAAAA="/>
  </w:docVars>
  <w:rsids>
    <w:rsidRoot w:val="00A35608"/>
    <w:rsid w:val="00042BD7"/>
    <w:rsid w:val="000549D2"/>
    <w:rsid w:val="00060A12"/>
    <w:rsid w:val="000653A1"/>
    <w:rsid w:val="00070487"/>
    <w:rsid w:val="00074C30"/>
    <w:rsid w:val="00081934"/>
    <w:rsid w:val="000A0177"/>
    <w:rsid w:val="000A2D69"/>
    <w:rsid w:val="000C7841"/>
    <w:rsid w:val="000C7AE1"/>
    <w:rsid w:val="000E1B5B"/>
    <w:rsid w:val="00100E90"/>
    <w:rsid w:val="001353FD"/>
    <w:rsid w:val="00154C18"/>
    <w:rsid w:val="0015776A"/>
    <w:rsid w:val="00164C92"/>
    <w:rsid w:val="00191EC6"/>
    <w:rsid w:val="001A3131"/>
    <w:rsid w:val="001E0016"/>
    <w:rsid w:val="001E0DDD"/>
    <w:rsid w:val="00200E8D"/>
    <w:rsid w:val="0023202F"/>
    <w:rsid w:val="002B21E0"/>
    <w:rsid w:val="002C366F"/>
    <w:rsid w:val="002E2B8E"/>
    <w:rsid w:val="00300FA6"/>
    <w:rsid w:val="003126D5"/>
    <w:rsid w:val="003172EC"/>
    <w:rsid w:val="003307B1"/>
    <w:rsid w:val="003417E2"/>
    <w:rsid w:val="0035797A"/>
    <w:rsid w:val="003759E2"/>
    <w:rsid w:val="003E6EA2"/>
    <w:rsid w:val="003F383F"/>
    <w:rsid w:val="003F5E7B"/>
    <w:rsid w:val="00405806"/>
    <w:rsid w:val="00416565"/>
    <w:rsid w:val="004347F0"/>
    <w:rsid w:val="004612E4"/>
    <w:rsid w:val="004862B2"/>
    <w:rsid w:val="00490778"/>
    <w:rsid w:val="004D1487"/>
    <w:rsid w:val="004E4C52"/>
    <w:rsid w:val="00523522"/>
    <w:rsid w:val="00537918"/>
    <w:rsid w:val="00550194"/>
    <w:rsid w:val="00595ADC"/>
    <w:rsid w:val="005A0789"/>
    <w:rsid w:val="005A2302"/>
    <w:rsid w:val="005F5D7D"/>
    <w:rsid w:val="0060370A"/>
    <w:rsid w:val="00604B5D"/>
    <w:rsid w:val="00642CEC"/>
    <w:rsid w:val="00657EDF"/>
    <w:rsid w:val="0069693F"/>
    <w:rsid w:val="006C2CCC"/>
    <w:rsid w:val="006E5598"/>
    <w:rsid w:val="00712CE4"/>
    <w:rsid w:val="00734006"/>
    <w:rsid w:val="00746BBA"/>
    <w:rsid w:val="00752400"/>
    <w:rsid w:val="00765CB4"/>
    <w:rsid w:val="007765AA"/>
    <w:rsid w:val="007A76BF"/>
    <w:rsid w:val="007C1F79"/>
    <w:rsid w:val="007C4DF5"/>
    <w:rsid w:val="007D60CF"/>
    <w:rsid w:val="007F55CA"/>
    <w:rsid w:val="008417CD"/>
    <w:rsid w:val="00857AF1"/>
    <w:rsid w:val="0087264E"/>
    <w:rsid w:val="008A00B9"/>
    <w:rsid w:val="008E1A01"/>
    <w:rsid w:val="009220A8"/>
    <w:rsid w:val="00927363"/>
    <w:rsid w:val="009343D5"/>
    <w:rsid w:val="00963121"/>
    <w:rsid w:val="00964C75"/>
    <w:rsid w:val="009853FF"/>
    <w:rsid w:val="009C256C"/>
    <w:rsid w:val="009D66A2"/>
    <w:rsid w:val="00A00B9C"/>
    <w:rsid w:val="00A06DFA"/>
    <w:rsid w:val="00A35608"/>
    <w:rsid w:val="00A45E3D"/>
    <w:rsid w:val="00A7409A"/>
    <w:rsid w:val="00A7474E"/>
    <w:rsid w:val="00A75555"/>
    <w:rsid w:val="00A86517"/>
    <w:rsid w:val="00A86E99"/>
    <w:rsid w:val="00AA7457"/>
    <w:rsid w:val="00AC2E3C"/>
    <w:rsid w:val="00AC76B3"/>
    <w:rsid w:val="00AD2855"/>
    <w:rsid w:val="00AF2B73"/>
    <w:rsid w:val="00BD4ACA"/>
    <w:rsid w:val="00BE282A"/>
    <w:rsid w:val="00BF05A9"/>
    <w:rsid w:val="00C45776"/>
    <w:rsid w:val="00C73889"/>
    <w:rsid w:val="00C75F17"/>
    <w:rsid w:val="00C87371"/>
    <w:rsid w:val="00CC78AE"/>
    <w:rsid w:val="00CD1A7F"/>
    <w:rsid w:val="00CD70DD"/>
    <w:rsid w:val="00D15C9C"/>
    <w:rsid w:val="00D37363"/>
    <w:rsid w:val="00D53116"/>
    <w:rsid w:val="00D86830"/>
    <w:rsid w:val="00D9303D"/>
    <w:rsid w:val="00D938A4"/>
    <w:rsid w:val="00DD6BF3"/>
    <w:rsid w:val="00DD739A"/>
    <w:rsid w:val="00DE6F96"/>
    <w:rsid w:val="00DF69BE"/>
    <w:rsid w:val="00E10BD7"/>
    <w:rsid w:val="00E154E1"/>
    <w:rsid w:val="00E15E63"/>
    <w:rsid w:val="00E33297"/>
    <w:rsid w:val="00E33DE8"/>
    <w:rsid w:val="00E60F85"/>
    <w:rsid w:val="00EB3C26"/>
    <w:rsid w:val="00F25BB1"/>
    <w:rsid w:val="00F468DA"/>
    <w:rsid w:val="00F71A92"/>
    <w:rsid w:val="00F776B2"/>
    <w:rsid w:val="00F9054E"/>
    <w:rsid w:val="00FA52F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9C8D"/>
  <w15:docId w15:val="{2B56E08C-EDC2-4093-9D9B-682435E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CE4"/>
  </w:style>
  <w:style w:type="paragraph" w:styleId="Nadpis1">
    <w:name w:val="heading 1"/>
    <w:basedOn w:val="Normln"/>
    <w:next w:val="Normln"/>
    <w:link w:val="Nadpis1Char"/>
    <w:uiPriority w:val="9"/>
    <w:qFormat/>
    <w:rsid w:val="009D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D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6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4E"/>
  </w:style>
  <w:style w:type="paragraph" w:styleId="Zpat">
    <w:name w:val="footer"/>
    <w:basedOn w:val="Normln"/>
    <w:link w:val="Zpat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4E"/>
  </w:style>
  <w:style w:type="character" w:styleId="Hypertextovodkaz">
    <w:name w:val="Hyperlink"/>
    <w:basedOn w:val="Standardnpsmoodstavce"/>
    <w:uiPriority w:val="99"/>
    <w:unhideWhenUsed/>
    <w:rsid w:val="00F9054E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90778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BD4ACA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9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81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081934"/>
  </w:style>
  <w:style w:type="character" w:styleId="Siln">
    <w:name w:val="Strong"/>
    <w:basedOn w:val="Standardnpsmoodstavce"/>
    <w:uiPriority w:val="22"/>
    <w:qFormat/>
    <w:rsid w:val="001A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n.cz/cs_CZ/o-2n/novinky-a-akce/2n-helios-ip-solo-nas-nejnovejsi-priruste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.sobicka@takti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varik@2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office.cz/spolecnost-2n-uvadi-novy-bluetooth-modul-svuj-nejpokrocilejsi-dverni-ip-interkom-2n-helios-ip-vers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2N TELEKOMUNIKACE a.s.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Olšanský</dc:creator>
  <cp:lastModifiedBy>Jiří Olšanský</cp:lastModifiedBy>
  <cp:revision>8</cp:revision>
  <cp:lastPrinted>2017-06-14T10:56:00Z</cp:lastPrinted>
  <dcterms:created xsi:type="dcterms:W3CDTF">2017-06-21T12:14:00Z</dcterms:created>
  <dcterms:modified xsi:type="dcterms:W3CDTF">2017-06-22T11:16:00Z</dcterms:modified>
</cp:coreProperties>
</file>