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pBdr/>
        <w:spacing w:after="0" w:before="0" w:line="240" w:lineRule="auto"/>
        <w:contextualSpacing w:val="0"/>
        <w:rPr>
          <w:color w:val="3c3c3b"/>
          <w:sz w:val="28"/>
          <w:szCs w:val="28"/>
        </w:rPr>
      </w:pPr>
      <w:r w:rsidDel="00000000" w:rsidR="00000000" w:rsidRPr="00000000">
        <w:rPr>
          <w:color w:val="3c3c3b"/>
          <w:sz w:val="28"/>
          <w:szCs w:val="28"/>
          <w:rtl w:val="0"/>
        </w:rPr>
        <w:t xml:space="preserve">Fact Sheet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Logitech</w:t>
      </w:r>
      <w:r w:rsidDel="00000000" w:rsidR="00000000" w:rsidRPr="00000000">
        <w:rPr>
          <w:rFonts w:ascii="Symbol" w:cs="Symbol" w:eastAsia="Symbol" w:hAnsi="Symbol"/>
          <w:b w:val="1"/>
          <w:sz w:val="36"/>
          <w:szCs w:val="36"/>
          <w:vertAlign w:val="superscript"/>
          <w:rtl w:val="0"/>
        </w:rPr>
        <w:t xml:space="preserve">®</w:t>
      </w:r>
      <w:r w:rsidDel="00000000" w:rsidR="00000000" w:rsidRPr="00000000">
        <w:rPr>
          <w:b w:val="1"/>
          <w:sz w:val="36"/>
          <w:szCs w:val="36"/>
          <w:rtl w:val="0"/>
        </w:rPr>
        <w:t xml:space="preserve"> MeetUp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Logitech’s Premier ConferenceCam Solution for Huddle Rooms and Small Conference Rooms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spacing w:after="0" w:before="0" w:line="240" w:lineRule="auto"/>
        <w:contextualSpacing w:val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Announcement Date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June 5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2017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(7:01 pm PT)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ab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Shipping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July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Price</w:t>
      </w:r>
      <w:r w:rsidDel="00000000" w:rsidR="00000000" w:rsidRPr="00000000">
        <w:rPr>
          <w:sz w:val="24"/>
          <w:szCs w:val="24"/>
          <w:rtl w:val="0"/>
        </w:rPr>
        <w:t xml:space="preserve">: $899</w:t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Available at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hyperlink r:id="rId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www.logitech.com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Product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Logitech</w:t>
      </w:r>
      <w:r w:rsidDel="00000000" w:rsidR="00000000" w:rsidRPr="00000000">
        <w:rPr>
          <w:rFonts w:ascii="Symbol" w:cs="Symbol" w:eastAsia="Symbol" w:hAnsi="Symbol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MeetUp is the company’s premier ConferenceCam designed for small conference rooms and huddle rooms. </w:t>
      </w:r>
      <w:r w:rsidDel="00000000" w:rsidR="00000000" w:rsidRPr="00000000">
        <w:rPr>
          <w:rtl w:val="0"/>
        </w:rPr>
        <w:t xml:space="preserve">Logitech MeetUp captures a super-wide 120-degree field of view with the ability to pan an additional 25 degrees to the left and right. A Logitech-engineered, low-distortion lens, UltraHD 4K optics and three camera presets deliver a premium video experience. Plus MeetUp has integrated audio optimized for huddle room spaces, delivering an exceptional sound experience. Three sound-isolating mics and a voice-optimized speaker help ensure everyone is heard as clearly as they are seen. With acoustics tuned for huddle rooms and a compact all-in-one design that minimizes cable clutter, MeetUp is USB plug-and-play and simply works right out of the box.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Key Features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Super-Wide 120° Field of View:</w:t>
      </w:r>
      <w:r w:rsidDel="00000000" w:rsidR="00000000" w:rsidRPr="00000000">
        <w:rPr>
          <w:rtl w:val="0"/>
        </w:rPr>
        <w:t xml:space="preserve"> MeetUp offers the widest field of view of any Logitech video conferencing solution, without any fisheye lens distortion. This allows everyone in the room to be seen on-screen, even those close to the camera or seated at the edges of the room.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3-Microphone</w:t>
      </w:r>
      <w:r w:rsidDel="00000000" w:rsidR="00000000" w:rsidRPr="00000000">
        <w:rPr>
          <w:u w:val="single"/>
          <w:rtl w:val="0"/>
        </w:rPr>
        <w:t xml:space="preserve">s</w:t>
      </w:r>
      <w:r w:rsidDel="00000000" w:rsidR="00000000" w:rsidRPr="00000000">
        <w:rPr>
          <w:u w:val="single"/>
          <w:rtl w:val="0"/>
        </w:rPr>
        <w:t xml:space="preserve"> and Custom-Tuned Speaker:</w:t>
      </w:r>
      <w:r w:rsidDel="00000000" w:rsidR="00000000" w:rsidRPr="00000000">
        <w:rPr>
          <w:rtl w:val="0"/>
        </w:rPr>
        <w:t xml:space="preserve"> Three broadside beamforming, omnidirectional microphones with noise and echo cancellation - plus a </w:t>
      </w:r>
      <w:r w:rsidDel="00000000" w:rsidR="00000000" w:rsidRPr="00000000">
        <w:rPr>
          <w:rtl w:val="0"/>
        </w:rPr>
        <w:t xml:space="preserve">custom-tuned</w:t>
      </w:r>
      <w:r w:rsidDel="00000000" w:rsidR="00000000" w:rsidRPr="00000000">
        <w:rPr>
          <w:rtl w:val="0"/>
        </w:rPr>
        <w:t xml:space="preserve"> spe</w:t>
      </w:r>
      <w:r w:rsidDel="00000000" w:rsidR="00000000" w:rsidRPr="00000000">
        <w:rPr>
          <w:rtl w:val="0"/>
        </w:rPr>
        <w:t xml:space="preserve">aker - are spec</w:t>
      </w:r>
      <w:r w:rsidDel="00000000" w:rsidR="00000000" w:rsidRPr="00000000">
        <w:rPr>
          <w:rtl w:val="0"/>
        </w:rPr>
        <w:t xml:space="preserve">ifically optimized for voice clarity in small conference rooms. The microphones are Microsoft Cortana</w:t>
      </w:r>
      <w:r w:rsidDel="00000000" w:rsidR="00000000" w:rsidRPr="00000000">
        <w:rPr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certified for voice command precision with any Windows 10 system. An optional expansion microphone increases conversational radius even further in larger rooms.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All-In-One Design:</w:t>
      </w:r>
      <w:r w:rsidDel="00000000" w:rsidR="00000000" w:rsidRPr="00000000">
        <w:rPr>
          <w:rtl w:val="0"/>
        </w:rPr>
        <w:t xml:space="preserve"> MeetUp’s compact, all-in-one form factor </w:t>
      </w:r>
      <w:r w:rsidDel="00000000" w:rsidR="00000000" w:rsidRPr="00000000">
        <w:rPr>
          <w:rtl w:val="0"/>
        </w:rPr>
        <w:t xml:space="preserve">saves</w:t>
      </w:r>
      <w:r w:rsidDel="00000000" w:rsidR="00000000" w:rsidRPr="00000000">
        <w:rPr>
          <w:rtl w:val="0"/>
        </w:rPr>
        <w:t xml:space="preserve"> space and minimizes cable clutter. 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Razor-Sharp Optics:</w:t>
      </w:r>
      <w:r w:rsidDel="00000000" w:rsidR="00000000" w:rsidRPr="00000000">
        <w:rPr>
          <w:rtl w:val="0"/>
        </w:rPr>
        <w:t xml:space="preserve"> Advanced Logitech lens technology delivers remarkable, distortion-free video quality with superb resolution, speed, fluidity, color balance, and detail.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Motorized Pan/Tilt with Optical Zoom:</w:t>
      </w:r>
      <w:r w:rsidDel="00000000" w:rsidR="00000000" w:rsidRPr="00000000">
        <w:rPr>
          <w:rtl w:val="0"/>
        </w:rPr>
        <w:t xml:space="preserve"> The motorized lens smoothly pans and tilts, expanding the total field of view to 170° by 105°, while a 5X optical zoom lets you focus on participants and whiteboards with razor-sharp clarity.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RF Remote Control:</w:t>
      </w:r>
      <w:r w:rsidDel="00000000" w:rsidR="00000000" w:rsidRPr="00000000">
        <w:rPr>
          <w:rtl w:val="0"/>
        </w:rPr>
        <w:t xml:space="preserve"> MeetUp’s paired remote control lets you adjust audio and camera settings from anywhere in the room, even without line-of-sight.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Ultra HD 4K Image Sensor:</w:t>
      </w:r>
      <w:r w:rsidDel="00000000" w:rsidR="00000000" w:rsidRPr="00000000">
        <w:rPr>
          <w:rtl w:val="0"/>
        </w:rPr>
        <w:t xml:space="preserve"> Supports multiple resolutions, including 4K (Ultra HD), 1080p (Full HD) and 720p (HD) to best support the quality offered by your application and monitor.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Product </w:t>
      </w:r>
      <w:r w:rsidDel="00000000" w:rsidR="00000000" w:rsidRPr="00000000">
        <w:rPr>
          <w:b w:val="1"/>
          <w:sz w:val="24"/>
          <w:szCs w:val="24"/>
          <w:rtl w:val="0"/>
        </w:rPr>
        <w:t xml:space="preserve">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Logitech MeetUp</w:t>
      </w:r>
      <w:r w:rsidDel="00000000" w:rsidR="00000000" w:rsidRPr="00000000">
        <w:rPr>
          <w:b w:val="1"/>
          <w:rtl w:val="0"/>
        </w:rPr>
        <w:t xml:space="preserve"> Camera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Width: 15.75 inches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Height: 4.1 inches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Depth: 3.35 inches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Weight: 2.3 pounds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Logitech MeetUp Remote: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Width: 3.25 inches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Height: 0.375 inches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Depth: 3.25 inches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Weight: 2.5 oz.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System Requirements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Windows® 7, Windows 8.1, or Windows 10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Mac® OS X 10.10 or higher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Google Chromebook Version 29.0.1547.70, Platform 4319.79.0 with: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2.4 GHz Intel® Core 2 Duo processor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2 GB RAM or more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USB 2.0 port (USB 3.0 required for 4k video)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Compatibility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Works with any meetings solution that supports USB audio and video, including for example, BlueJeans, Cisco WebEx, Fuze, GoToMeeting, Microsoft Skype for Business, and Zoom.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Warranty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-year </w:t>
      </w:r>
      <w:r w:rsidDel="00000000" w:rsidR="00000000" w:rsidRPr="00000000">
        <w:rPr>
          <w:rtl w:val="0"/>
        </w:rPr>
        <w:t xml:space="preserve">limited hardware</w:t>
      </w:r>
      <w:r w:rsidDel="00000000" w:rsidR="00000000" w:rsidRPr="00000000">
        <w:rPr>
          <w:rtl w:val="0"/>
        </w:rPr>
        <w:t xml:space="preserve"> warranty in AMR, EMEA and APAC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spacing w:after="0" w:before="0" w:line="240" w:lineRule="auto"/>
        <w:contextualSpacing w:val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Press Contact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Robin Raulf-Sager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rraulfsager@logitech.com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1-510-713-5160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9050" distT="19050" distL="19050" distR="19050">
            <wp:extent cx="4872038" cy="118677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2038" cy="1186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Symbo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hyperlink" Target="mailto:rraulfsager@logitech.com" TargetMode="External"/><Relationship Id="rId5" Type="http://schemas.openxmlformats.org/officeDocument/2006/relationships/hyperlink" Target="http://www.logitech.com" TargetMode="External"/><Relationship Id="rId6" Type="http://schemas.openxmlformats.org/officeDocument/2006/relationships/hyperlink" Target="http://www.logitech.com" TargetMode="External"/><Relationship Id="rId7" Type="http://schemas.openxmlformats.org/officeDocument/2006/relationships/hyperlink" Target="http://www.logitech.com" TargetMode="External"/><Relationship Id="rId8" Type="http://schemas.openxmlformats.org/officeDocument/2006/relationships/hyperlink" Target="mailto:rraulfsager@logitech.com" TargetMode="External"/></Relationships>
</file>