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F1AAA3F" w14:textId="77777777" w:rsidR="00C74821" w:rsidRDefault="00C74821">
      <w:pPr>
        <w:pStyle w:val="Normln1"/>
      </w:pPr>
      <w:r>
        <w:rPr>
          <w:noProof/>
        </w:rPr>
        <w:drawing>
          <wp:anchor distT="114300" distB="114300" distL="114300" distR="114300" simplePos="0" relativeHeight="251658240" behindDoc="0" locked="0" layoutInCell="0" allowOverlap="1" wp14:anchorId="7069C152" wp14:editId="242A56A9">
            <wp:simplePos x="0" y="0"/>
            <wp:positionH relativeFrom="margin">
              <wp:posOffset>3552825</wp:posOffset>
            </wp:positionH>
            <wp:positionV relativeFrom="paragraph">
              <wp:posOffset>-473075</wp:posOffset>
            </wp:positionV>
            <wp:extent cx="2209800" cy="457200"/>
            <wp:effectExtent l="1905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0230B0" w14:textId="77777777" w:rsidR="00D87CF9" w:rsidRPr="00B023E2" w:rsidRDefault="00D87CF9">
      <w:pPr>
        <w:pStyle w:val="Normln1"/>
      </w:pPr>
    </w:p>
    <w:p w14:paraId="0812CF3F" w14:textId="77777777" w:rsidR="00EF010C" w:rsidRPr="00B023E2" w:rsidRDefault="00EF010C" w:rsidP="00EF010C">
      <w:pPr>
        <w:rPr>
          <w:sz w:val="20"/>
          <w:szCs w:val="20"/>
        </w:rPr>
      </w:pPr>
    </w:p>
    <w:p w14:paraId="54A54860" w14:textId="77777777" w:rsidR="00EF010C" w:rsidRPr="00B023E2" w:rsidRDefault="00EF010C" w:rsidP="00EF010C">
      <w:pPr>
        <w:pStyle w:val="CommentSubject1"/>
        <w:tabs>
          <w:tab w:val="left" w:pos="2735"/>
        </w:tabs>
        <w:rPr>
          <w:rFonts w:ascii="Arial" w:hAnsi="Arial" w:cs="Arial"/>
          <w:sz w:val="22"/>
          <w:lang w:val="cs-CZ"/>
        </w:rPr>
      </w:pPr>
      <w:r w:rsidRPr="00B023E2">
        <w:rPr>
          <w:rFonts w:ascii="Arial" w:hAnsi="Arial" w:cs="Arial"/>
          <w:sz w:val="22"/>
          <w:lang w:val="cs-CZ"/>
        </w:rPr>
        <w:t>Kontakt pro média:</w:t>
      </w:r>
    </w:p>
    <w:p w14:paraId="63D67652" w14:textId="77777777" w:rsidR="00EF010C" w:rsidRPr="00B023E2" w:rsidRDefault="00EF010C" w:rsidP="00EF010C">
      <w:pPr>
        <w:pStyle w:val="Bezmezer1"/>
        <w:rPr>
          <w:rFonts w:ascii="Arial" w:hAnsi="Arial" w:cs="Arial"/>
          <w:szCs w:val="20"/>
          <w:lang w:val="cs-CZ"/>
        </w:rPr>
      </w:pPr>
    </w:p>
    <w:p w14:paraId="358613C3" w14:textId="77777777" w:rsidR="00EF010C" w:rsidRPr="00B023E2" w:rsidRDefault="00EF010C" w:rsidP="00EF010C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B023E2">
        <w:rPr>
          <w:rFonts w:ascii="Arial" w:hAnsi="Arial" w:cs="Arial"/>
          <w:sz w:val="20"/>
          <w:szCs w:val="20"/>
          <w:lang w:val="cs-CZ"/>
        </w:rPr>
        <w:t>Leona Daňková</w:t>
      </w:r>
    </w:p>
    <w:p w14:paraId="73B0EFDC" w14:textId="77777777" w:rsidR="00EF010C" w:rsidRPr="00B023E2" w:rsidRDefault="00EF010C" w:rsidP="00EF010C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B023E2">
        <w:rPr>
          <w:rFonts w:ascii="Arial" w:hAnsi="Arial" w:cs="Arial"/>
          <w:sz w:val="20"/>
          <w:szCs w:val="20"/>
          <w:lang w:val="cs-CZ"/>
        </w:rPr>
        <w:t>TAKTIQ COMMUNICATIONS s.r.o.</w:t>
      </w:r>
    </w:p>
    <w:p w14:paraId="65EECAD3" w14:textId="77777777" w:rsidR="00EF010C" w:rsidRPr="00B023E2" w:rsidRDefault="00EF010C" w:rsidP="00EF010C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B023E2">
        <w:rPr>
          <w:rFonts w:ascii="Arial" w:hAnsi="Arial" w:cs="Arial"/>
          <w:sz w:val="20"/>
          <w:szCs w:val="20"/>
          <w:lang w:val="cs-CZ"/>
        </w:rPr>
        <w:t>+420 605 228 810</w:t>
      </w:r>
    </w:p>
    <w:p w14:paraId="14E7DCE4" w14:textId="77777777" w:rsidR="00EF010C" w:rsidRPr="00B023E2" w:rsidRDefault="008E4E0C" w:rsidP="00EF010C">
      <w:pPr>
        <w:pStyle w:val="Bezmezer1"/>
        <w:rPr>
          <w:rFonts w:ascii="Arial" w:hAnsi="Arial" w:cs="Arial"/>
          <w:sz w:val="20"/>
          <w:szCs w:val="20"/>
          <w:u w:val="single"/>
          <w:lang w:val="cs-CZ"/>
        </w:rPr>
      </w:pPr>
      <w:hyperlink r:id="rId8" w:history="1">
        <w:r w:rsidR="00EF010C" w:rsidRPr="00B023E2">
          <w:rPr>
            <w:rFonts w:ascii="Arial" w:eastAsia="Arial" w:hAnsi="Arial"/>
            <w:color w:val="1155CC"/>
            <w:sz w:val="20"/>
            <w:szCs w:val="24"/>
            <w:u w:val="single"/>
            <w:lang w:val="cs-CZ" w:eastAsia="en-GB"/>
          </w:rPr>
          <w:t>leona.dankova@taktiq.com</w:t>
        </w:r>
      </w:hyperlink>
    </w:p>
    <w:p w14:paraId="1E11E14F" w14:textId="77777777" w:rsidR="00EF010C" w:rsidRPr="00B023E2" w:rsidRDefault="00EF010C" w:rsidP="00EF010C">
      <w:pPr>
        <w:rPr>
          <w:sz w:val="20"/>
          <w:szCs w:val="20"/>
        </w:rPr>
      </w:pPr>
    </w:p>
    <w:p w14:paraId="2EFD5C4E" w14:textId="77777777" w:rsidR="00D87CF9" w:rsidRPr="00B023E2" w:rsidRDefault="00D87CF9">
      <w:pPr>
        <w:pStyle w:val="Normln1"/>
        <w:spacing w:before="120"/>
        <w:jc w:val="center"/>
        <w:rPr>
          <w:b/>
          <w:sz w:val="28"/>
          <w:szCs w:val="28"/>
          <w:highlight w:val="white"/>
        </w:rPr>
      </w:pPr>
    </w:p>
    <w:p w14:paraId="48CAF68D" w14:textId="07B04CA8" w:rsidR="00D87CF9" w:rsidRPr="00B023E2" w:rsidRDefault="00076765" w:rsidP="00076765">
      <w:pPr>
        <w:pStyle w:val="Normln1"/>
        <w:spacing w:before="120"/>
        <w:jc w:val="center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S designovou kolekcí myší </w:t>
      </w:r>
      <w:r w:rsidR="00EF010C" w:rsidRPr="00B023E2">
        <w:rPr>
          <w:b/>
          <w:sz w:val="28"/>
          <w:szCs w:val="28"/>
          <w:highlight w:val="white"/>
        </w:rPr>
        <w:t xml:space="preserve">Logitech 2017 Doodle Collection </w:t>
      </w:r>
      <w:r>
        <w:rPr>
          <w:b/>
          <w:sz w:val="28"/>
          <w:szCs w:val="28"/>
          <w:highlight w:val="white"/>
        </w:rPr>
        <w:t>bude vaše práce veselejší</w:t>
      </w:r>
    </w:p>
    <w:p w14:paraId="2D614D60" w14:textId="77777777" w:rsidR="00B023E2" w:rsidRDefault="00B023E2">
      <w:pPr>
        <w:pStyle w:val="Normln1"/>
        <w:spacing w:before="120"/>
        <w:jc w:val="center"/>
        <w:rPr>
          <w:highlight w:val="white"/>
        </w:rPr>
      </w:pPr>
      <w:r>
        <w:rPr>
          <w:highlight w:val="white"/>
        </w:rPr>
        <w:t>Nové „počmárané“ myši jsou určeny pro dítě v každém z nás</w:t>
      </w:r>
    </w:p>
    <w:p w14:paraId="08E220AA" w14:textId="77777777" w:rsidR="00D87CF9" w:rsidRPr="00B023E2" w:rsidRDefault="00D87CF9">
      <w:pPr>
        <w:pStyle w:val="Normln1"/>
        <w:spacing w:before="120"/>
      </w:pPr>
    </w:p>
    <w:p w14:paraId="660BC37E" w14:textId="77777777" w:rsidR="00E91DE1" w:rsidRPr="00B023E2" w:rsidRDefault="00EF010C">
      <w:pPr>
        <w:pStyle w:val="Normln1"/>
        <w:spacing w:before="120" w:line="360" w:lineRule="auto"/>
      </w:pPr>
      <w:r w:rsidRPr="00B023E2">
        <w:rPr>
          <w:b/>
        </w:rPr>
        <w:t>Praha, Česká republika — 15. května 2017 —</w:t>
      </w:r>
      <w:r w:rsidRPr="00B023E2">
        <w:t xml:space="preserve"> Společnost Logitech (SIX: LOGN) (NASDAQ: LOGI) </w:t>
      </w:r>
      <w:r w:rsidR="00E91DE1" w:rsidRPr="00B023E2">
        <w:t xml:space="preserve">vás zve, abyste </w:t>
      </w:r>
      <w:r w:rsidR="007E53A9" w:rsidRPr="00B023E2">
        <w:t xml:space="preserve">probudili svou tvořivost a nechali volnost zasněným představám díky uvedení designové kolekce myší Logitech 2017 Doodle Collection. Tato kolekce je inspirována rozmarnými návrhy z imaginárních světů a kombinuje silné vizuální </w:t>
      </w:r>
      <w:r w:rsidR="00F44B1F">
        <w:t>vyprávění příběhů a propracované</w:t>
      </w:r>
      <w:r w:rsidR="007E53A9" w:rsidRPr="00B023E2">
        <w:t xml:space="preserve"> ručně malované postavy, vzory a symboly. Letošní kolekce </w:t>
      </w:r>
      <w:r w:rsidR="00076765">
        <w:t>designových</w:t>
      </w:r>
      <w:r w:rsidR="007E53A9" w:rsidRPr="00B023E2">
        <w:t xml:space="preserve"> myší je určena lidem, kteří si rádi hrají jako děti a mají spontánního </w:t>
      </w:r>
      <w:r w:rsidR="00B00192" w:rsidRPr="00B023E2">
        <w:t>ducha plného představivosti.</w:t>
      </w:r>
    </w:p>
    <w:p w14:paraId="6C579947" w14:textId="6164FB43" w:rsidR="00D87CF9" w:rsidRPr="00B023E2" w:rsidRDefault="008E4E0C">
      <w:pPr>
        <w:pStyle w:val="Normln1"/>
        <w:spacing w:before="120" w:line="360" w:lineRule="auto"/>
        <w:ind w:left="720"/>
        <w:rPr>
          <w:color w:val="FF0000"/>
        </w:rPr>
      </w:pPr>
      <w:hyperlink r:id="rId9">
        <w:r w:rsidR="00EF0350">
          <w:rPr>
            <w:i/>
            <w:color w:val="1155CC"/>
            <w:u w:val="single"/>
          </w:rPr>
          <w:t>Tweetněte</w:t>
        </w:r>
      </w:hyperlink>
      <w:r w:rsidR="00EF010C" w:rsidRPr="00B023E2">
        <w:rPr>
          <w:i/>
          <w:shd w:val="clear" w:color="auto" w:fill="FEFEFE"/>
        </w:rPr>
        <w:t xml:space="preserve">: </w:t>
      </w:r>
      <w:r w:rsidR="0041385E" w:rsidRPr="00B023E2">
        <w:rPr>
          <w:i/>
          <w:shd w:val="clear" w:color="auto" w:fill="FEFEFE"/>
        </w:rPr>
        <w:t xml:space="preserve">Dejte volnost své představivosti díky designové kolekci myší </w:t>
      </w:r>
      <w:r w:rsidR="00076765">
        <w:rPr>
          <w:i/>
          <w:shd w:val="clear" w:color="auto" w:fill="FEFEFE"/>
        </w:rPr>
        <w:t xml:space="preserve">Logitech 2017 </w:t>
      </w:r>
      <w:r w:rsidR="00EF010C" w:rsidRPr="00B023E2">
        <w:rPr>
          <w:i/>
          <w:color w:val="222222"/>
          <w:highlight w:val="white"/>
        </w:rPr>
        <w:t>Doodle Collection!</w:t>
      </w:r>
      <w:r w:rsidR="0041385E" w:rsidRPr="00B023E2">
        <w:rPr>
          <w:i/>
          <w:color w:val="222222"/>
          <w:highlight w:val="white"/>
        </w:rPr>
        <w:t xml:space="preserve"> Více informací: </w:t>
      </w:r>
      <w:hyperlink r:id="rId10" w:history="1">
        <w:r w:rsidR="00BD7D34" w:rsidRPr="005B7ABF">
          <w:rPr>
            <w:rStyle w:val="Hypertextovodkaz"/>
          </w:rPr>
          <w:t>http://www.logitech.com/cs-cz/product/doodlecollection?crid=7</w:t>
        </w:r>
      </w:hyperlink>
      <w:r w:rsidR="00BD7D34">
        <w:rPr>
          <w:i/>
          <w:color w:val="222222"/>
        </w:rPr>
        <w:t xml:space="preserve"> </w:t>
      </w:r>
    </w:p>
    <w:p w14:paraId="77A03732" w14:textId="77777777" w:rsidR="00D87CF9" w:rsidRPr="00B023E2" w:rsidRDefault="00F16A8D" w:rsidP="00610A9B">
      <w:pPr>
        <w:pStyle w:val="Normln1"/>
        <w:spacing w:before="120" w:line="360" w:lineRule="auto"/>
      </w:pPr>
      <w:r w:rsidRPr="00B023E2">
        <w:t xml:space="preserve">Kolekce </w:t>
      </w:r>
      <w:r w:rsidRPr="00BD7D34">
        <w:t xml:space="preserve">kreslených vzorů – od „veselé žárovky“ </w:t>
      </w:r>
      <w:r w:rsidRPr="00BD7D34">
        <w:rPr>
          <w:i/>
        </w:rPr>
        <w:t>(Lightbulb)</w:t>
      </w:r>
      <w:r w:rsidRPr="00BD7D34">
        <w:t xml:space="preserve"> přes „tenisky“ </w:t>
      </w:r>
      <w:r w:rsidRPr="00BD7D34">
        <w:rPr>
          <w:i/>
        </w:rPr>
        <w:t>(Sneakerhead)</w:t>
      </w:r>
      <w:r w:rsidRPr="00BD7D34">
        <w:t xml:space="preserve"> a „</w:t>
      </w:r>
      <w:r w:rsidR="00610A9B" w:rsidRPr="00BD7D34">
        <w:t xml:space="preserve">skejtácké burgery“ </w:t>
      </w:r>
      <w:r w:rsidR="00610A9B" w:rsidRPr="00BD7D34">
        <w:rPr>
          <w:i/>
        </w:rPr>
        <w:t>(Skateburger)</w:t>
      </w:r>
      <w:r w:rsidR="00610A9B" w:rsidRPr="00BD7D34">
        <w:t xml:space="preserve"> po „kopečkovou zmrzlinu“ </w:t>
      </w:r>
      <w:r w:rsidR="00610A9B" w:rsidRPr="00BD7D34">
        <w:rPr>
          <w:i/>
        </w:rPr>
        <w:t>(Triple Scoop)</w:t>
      </w:r>
      <w:r w:rsidR="00610A9B" w:rsidRPr="00B023E2">
        <w:t xml:space="preserve"> – dodává dotek ozvláštnění bezdrátovým myším </w:t>
      </w:r>
      <w:r w:rsidR="00EF010C" w:rsidRPr="00B023E2">
        <w:rPr>
          <w:highlight w:val="white"/>
        </w:rPr>
        <w:t xml:space="preserve">Logitech® M238 Wireless Mouse. </w:t>
      </w:r>
    </w:p>
    <w:p w14:paraId="5872637C" w14:textId="77777777" w:rsidR="00610A9B" w:rsidRPr="00B023E2" w:rsidRDefault="00610A9B">
      <w:pPr>
        <w:pStyle w:val="Normln1"/>
        <w:spacing w:before="120" w:line="360" w:lineRule="auto"/>
      </w:pPr>
      <w:r w:rsidRPr="00B023E2">
        <w:t>„</w:t>
      </w:r>
      <w:r w:rsidR="009C1C0D" w:rsidRPr="00B023E2">
        <w:t xml:space="preserve">Letos </w:t>
      </w:r>
      <w:r w:rsidR="00C74821" w:rsidRPr="00B023E2">
        <w:t xml:space="preserve">na sebe </w:t>
      </w:r>
      <w:r w:rsidR="009C1C0D" w:rsidRPr="00B023E2">
        <w:t>vaše sn</w:t>
      </w:r>
      <w:r w:rsidR="005312D5" w:rsidRPr="00B023E2">
        <w:t>ové představy</w:t>
      </w:r>
      <w:r w:rsidR="009C1C0D" w:rsidRPr="00B023E2">
        <w:t xml:space="preserve"> </w:t>
      </w:r>
      <w:r w:rsidR="005312D5" w:rsidRPr="00B023E2">
        <w:t>vzaly reálnou podobu</w:t>
      </w:r>
      <w:r w:rsidR="009C1C0D" w:rsidRPr="00B023E2">
        <w:t xml:space="preserve">,“ řekl </w:t>
      </w:r>
      <w:r w:rsidR="00A3457C" w:rsidRPr="00A3457C">
        <w:t>Tomáš Kudweis, Country Sales Manager Logitech pro Českou republiku a Slovensko</w:t>
      </w:r>
      <w:r w:rsidR="009C1C0D" w:rsidRPr="00B023E2">
        <w:t xml:space="preserve">. „Myši v designové kolekci </w:t>
      </w:r>
      <w:r w:rsidR="003930CB" w:rsidRPr="00B023E2">
        <w:t xml:space="preserve">Logitech </w:t>
      </w:r>
      <w:r w:rsidR="009C1C0D" w:rsidRPr="00B023E2">
        <w:t xml:space="preserve">2017 Doodle Collection </w:t>
      </w:r>
      <w:r w:rsidR="003930CB" w:rsidRPr="00B023E2">
        <w:t>jsou navrženy s cílem proměnit v zábavu úkony, které provádíte každý den. Vnímali jsme nejkreativnější podoby našich představ</w:t>
      </w:r>
      <w:r w:rsidR="005312D5" w:rsidRPr="00B023E2">
        <w:t xml:space="preserve"> a podle nich jsme navrhli ikonické ručně malované postavičky a odvážné vzory, aby vám pomáhaly s inspirací pro vaši práci, ať se zabýváte čímkoli.“</w:t>
      </w:r>
    </w:p>
    <w:p w14:paraId="375F82A9" w14:textId="77777777" w:rsidR="00B023E2" w:rsidRPr="00B023E2" w:rsidRDefault="005312D5" w:rsidP="00B023E2">
      <w:pPr>
        <w:pStyle w:val="Normln1"/>
        <w:spacing w:before="120" w:line="360" w:lineRule="auto"/>
      </w:pPr>
      <w:r w:rsidRPr="00B023E2">
        <w:t>Myši v kolekci Logitech 2017 Doodle Collection mají výdrž baterie až 12 měsíců. Umožňují snadný pohyb i v dlouhých webových stránkách nebo dokumentech díky pohodlnému rolovacímu kolečku</w:t>
      </w:r>
      <w:r w:rsidR="00B023E2" w:rsidRPr="00B023E2">
        <w:t xml:space="preserve">, a to bez ohledu na operační systém, který používáte: </w:t>
      </w:r>
      <w:r w:rsidR="00EF010C" w:rsidRPr="00B023E2">
        <w:t xml:space="preserve">Windows®, Mac OS®, Chrome OS™ </w:t>
      </w:r>
      <w:r w:rsidR="00B023E2" w:rsidRPr="00B023E2">
        <w:t>nebo</w:t>
      </w:r>
      <w:r w:rsidR="00EF010C" w:rsidRPr="00B023E2">
        <w:t xml:space="preserve"> Linux®. </w:t>
      </w:r>
      <w:r w:rsidR="00B023E2" w:rsidRPr="00B023E2">
        <w:t xml:space="preserve">Miniaturní USB přijímač velikosti „nano“ vám umožní </w:t>
      </w:r>
      <w:r w:rsidR="00B023E2" w:rsidRPr="00B023E2">
        <w:lastRenderedPageBreak/>
        <w:t>ovládat počítač myší až ze vzdálenosti 10 metrů.</w:t>
      </w:r>
    </w:p>
    <w:p w14:paraId="66245579" w14:textId="77777777" w:rsidR="00D87CF9" w:rsidRPr="00B023E2" w:rsidRDefault="00EF010C">
      <w:pPr>
        <w:pStyle w:val="Normln1"/>
        <w:spacing w:before="120" w:after="120" w:line="360" w:lineRule="auto"/>
        <w:rPr>
          <w:b/>
        </w:rPr>
      </w:pPr>
      <w:r w:rsidRPr="00B023E2">
        <w:rPr>
          <w:b/>
        </w:rPr>
        <w:t>Cena a dostupnost</w:t>
      </w:r>
    </w:p>
    <w:p w14:paraId="1AEFF91F" w14:textId="7781AAF7" w:rsidR="00D87CF9" w:rsidRDefault="00EF010C">
      <w:pPr>
        <w:pStyle w:val="Normln1"/>
        <w:spacing w:before="120" w:after="120" w:line="360" w:lineRule="auto"/>
      </w:pPr>
      <w:r w:rsidRPr="00B023E2">
        <w:t xml:space="preserve">Očekává se, že </w:t>
      </w:r>
      <w:r w:rsidR="00B023E2" w:rsidRPr="00B023E2">
        <w:t xml:space="preserve">designová kolekce myší Logitech </w:t>
      </w:r>
      <w:r w:rsidRPr="00B023E2">
        <w:t xml:space="preserve">2017 Doodle Collection </w:t>
      </w:r>
      <w:r w:rsidR="00B023E2" w:rsidRPr="00B023E2">
        <w:t>bude</w:t>
      </w:r>
      <w:r w:rsidR="00A3457C" w:rsidRPr="00A3457C">
        <w:t xml:space="preserve"> </w:t>
      </w:r>
      <w:r w:rsidR="00A3457C" w:rsidRPr="00B023E2">
        <w:t>k dostání</w:t>
      </w:r>
      <w:r w:rsidR="00A3457C">
        <w:t xml:space="preserve"> u vybraných partnerů</w:t>
      </w:r>
      <w:r w:rsidR="00B023E2" w:rsidRPr="00B023E2">
        <w:t xml:space="preserve"> v červnu za maloobchodní cenu </w:t>
      </w:r>
      <w:r w:rsidR="00A3457C">
        <w:t>689 Kč</w:t>
      </w:r>
      <w:r w:rsidR="00444AF9">
        <w:t>.</w:t>
      </w:r>
      <w:bookmarkStart w:id="0" w:name="_GoBack"/>
      <w:bookmarkEnd w:id="0"/>
      <w:r w:rsidRPr="00B023E2">
        <w:t xml:space="preserve"> </w:t>
      </w:r>
      <w:r w:rsidR="00F460A8" w:rsidRPr="00B023E2">
        <w:t xml:space="preserve">Podrobnější informace můžete získat na </w:t>
      </w:r>
      <w:hyperlink r:id="rId11" w:history="1">
        <w:r w:rsidR="00F460A8" w:rsidRPr="00F537A1">
          <w:rPr>
            <w:rStyle w:val="Hypertextovodkaz"/>
          </w:rPr>
          <w:t>webových stránkách L</w:t>
        </w:r>
        <w:r w:rsidRPr="00F537A1">
          <w:rPr>
            <w:rStyle w:val="Hypertextovodkaz"/>
          </w:rPr>
          <w:t>ogitech</w:t>
        </w:r>
      </w:hyperlink>
      <w:r w:rsidRPr="00B023E2">
        <w:t xml:space="preserve"> </w:t>
      </w:r>
      <w:r w:rsidR="00F460A8" w:rsidRPr="00B023E2">
        <w:t xml:space="preserve">nebo na našem </w:t>
      </w:r>
      <w:hyperlink r:id="rId12">
        <w:r w:rsidRPr="00B023E2">
          <w:rPr>
            <w:color w:val="0000FF"/>
            <w:u w:val="single"/>
          </w:rPr>
          <w:t>blo</w:t>
        </w:r>
        <w:r w:rsidR="00F460A8" w:rsidRPr="00B023E2">
          <w:rPr>
            <w:color w:val="0000FF"/>
            <w:u w:val="single"/>
          </w:rPr>
          <w:t>gu</w:t>
        </w:r>
      </w:hyperlink>
      <w:r w:rsidRPr="00B023E2">
        <w:t>.</w:t>
      </w:r>
    </w:p>
    <w:p w14:paraId="0334DEE6" w14:textId="77777777" w:rsidR="00F44B1F" w:rsidRPr="00B023E2" w:rsidRDefault="00F44B1F">
      <w:pPr>
        <w:pStyle w:val="Normln1"/>
        <w:spacing w:before="120" w:after="120" w:line="360" w:lineRule="auto"/>
      </w:pPr>
    </w:p>
    <w:p w14:paraId="1E57DFB8" w14:textId="77777777" w:rsidR="00D87CF9" w:rsidRPr="00B023E2" w:rsidRDefault="00EF010C">
      <w:pPr>
        <w:pStyle w:val="Normln1"/>
        <w:spacing w:before="120" w:line="360" w:lineRule="auto"/>
      </w:pPr>
      <w:r w:rsidRPr="00B023E2">
        <w:rPr>
          <w:b/>
          <w:shd w:val="clear" w:color="auto" w:fill="FEFEFE"/>
        </w:rPr>
        <w:t>O společnosti Logitech</w:t>
      </w:r>
    </w:p>
    <w:p w14:paraId="2C2E583C" w14:textId="77777777" w:rsidR="00EF010C" w:rsidRPr="00B023E2" w:rsidRDefault="00EF010C" w:rsidP="00EF010C">
      <w:pPr>
        <w:spacing w:before="120" w:after="120" w:line="360" w:lineRule="auto"/>
        <w:rPr>
          <w:color w:val="222222"/>
          <w:shd w:val="clear" w:color="auto" w:fill="FFFFFF"/>
        </w:rPr>
      </w:pPr>
      <w:r w:rsidRPr="00B023E2">
        <w:rPr>
          <w:shd w:val="clear" w:color="auto" w:fill="FFFFFF"/>
        </w:rPr>
        <w:t xml:space="preserve">Logitech navrhuje a vytváří produkty, jež zaujímají místo v každodenní interakci lidí s digitálními technologiemi. Před více než 30 lety začala společnost Logitech vytvářet propojení mezi lidmi pomocí počítačů a nyní její produkty lidi spojují prostřednictvím hudby, počítačových her, videa a počítačů. Společnost Logitech International byla založena v roce 1981 a je registrována ve Švýcarsku; její akcie se obchodují na švýcarské burze SIX Swiss Exchange (LOGN) a na americké burze Nasdaq Global Select Market (LOGI). Více informací o společnosti Logitech můžete získat na webových stránkách </w:t>
      </w:r>
      <w:hyperlink r:id="rId13" w:history="1">
        <w:r w:rsidRPr="00B023E2">
          <w:rPr>
            <w:color w:val="1155CC"/>
            <w:szCs w:val="24"/>
            <w:u w:val="single"/>
            <w:shd w:val="clear" w:color="auto" w:fill="FEFEFE"/>
          </w:rPr>
          <w:t>www.logitech.com</w:t>
        </w:r>
      </w:hyperlink>
      <w:r w:rsidRPr="00B023E2">
        <w:rPr>
          <w:shd w:val="clear" w:color="auto" w:fill="FFFFFF"/>
        </w:rPr>
        <w:t xml:space="preserve">, </w:t>
      </w:r>
      <w:hyperlink r:id="rId14" w:tgtFrame="_blank" w:history="1">
        <w:r w:rsidRPr="00B023E2">
          <w:rPr>
            <w:color w:val="1155CC"/>
            <w:szCs w:val="24"/>
            <w:u w:val="single"/>
            <w:shd w:val="clear" w:color="auto" w:fill="FEFEFE"/>
          </w:rPr>
          <w:t>firemním blogu</w:t>
        </w:r>
      </w:hyperlink>
      <w:r w:rsidRPr="00B023E2">
        <w:t xml:space="preserve">, </w:t>
      </w:r>
      <w:hyperlink r:id="rId15" w:history="1">
        <w:r w:rsidRPr="00B023E2">
          <w:rPr>
            <w:color w:val="1155CC"/>
            <w:szCs w:val="24"/>
            <w:u w:val="single"/>
            <w:shd w:val="clear" w:color="auto" w:fill="FEFEFE"/>
          </w:rPr>
          <w:t>Facebooku</w:t>
        </w:r>
      </w:hyperlink>
      <w:r w:rsidRPr="00B023E2">
        <w:rPr>
          <w:shd w:val="clear" w:color="auto" w:fill="FFFFFF"/>
        </w:rPr>
        <w:t> nebo na Twitteru s hashtagem </w:t>
      </w:r>
      <w:hyperlink r:id="rId16" w:tgtFrame="_blank" w:history="1">
        <w:r w:rsidRPr="00B023E2">
          <w:rPr>
            <w:color w:val="1155CC"/>
            <w:szCs w:val="24"/>
            <w:u w:val="single"/>
            <w:shd w:val="clear" w:color="auto" w:fill="FEFEFE"/>
          </w:rPr>
          <w:t>@Logitech</w:t>
        </w:r>
      </w:hyperlink>
      <w:r w:rsidRPr="00B023E2">
        <w:rPr>
          <w:shd w:val="clear" w:color="auto" w:fill="FFFFFF"/>
        </w:rPr>
        <w:t>.</w:t>
      </w:r>
    </w:p>
    <w:p w14:paraId="08FBBDBB" w14:textId="77777777" w:rsidR="00D87CF9" w:rsidRPr="00B023E2" w:rsidRDefault="00EF010C">
      <w:pPr>
        <w:pStyle w:val="Normln1"/>
        <w:spacing w:before="120" w:after="340" w:line="360" w:lineRule="auto"/>
        <w:jc w:val="center"/>
      </w:pPr>
      <w:r w:rsidRPr="00B023E2">
        <w:rPr>
          <w:sz w:val="16"/>
          <w:szCs w:val="16"/>
          <w:shd w:val="clear" w:color="auto" w:fill="FEFEFE"/>
        </w:rPr>
        <w:t># # #</w:t>
      </w:r>
    </w:p>
    <w:p w14:paraId="3CAA70CC" w14:textId="77777777" w:rsidR="00D87CF9" w:rsidRPr="00B023E2" w:rsidRDefault="00EF010C">
      <w:pPr>
        <w:pStyle w:val="Normln1"/>
        <w:spacing w:before="120" w:after="340" w:line="360" w:lineRule="auto"/>
        <w:rPr>
          <w:color w:val="444444"/>
          <w:sz w:val="16"/>
          <w:szCs w:val="16"/>
          <w:shd w:val="clear" w:color="auto" w:fill="FEFEFE"/>
        </w:rPr>
      </w:pPr>
      <w:r w:rsidRPr="00B023E2">
        <w:rPr>
          <w:sz w:val="16"/>
          <w:szCs w:val="16"/>
        </w:rPr>
        <w:t xml:space="preserve">© 2017 Logitech, Logicool, Logi a jiné značky Logitech jsou majetkem společnosti Logitech a mohou být registrovány. Veškeré ostatní ochranné známky jsou majetkem příslušných vlastníků. Více informací o společnosti Logitech a jejích produktech můžete získat na webových stránkách společnosti na adrese </w:t>
      </w:r>
      <w:hyperlink r:id="rId17">
        <w:r w:rsidRPr="00B023E2">
          <w:rPr>
            <w:color w:val="1155CC"/>
            <w:sz w:val="16"/>
            <w:szCs w:val="16"/>
            <w:u w:val="single"/>
            <w:shd w:val="clear" w:color="auto" w:fill="FEFEFE"/>
          </w:rPr>
          <w:t>www.logitech.com</w:t>
        </w:r>
      </w:hyperlink>
      <w:r w:rsidRPr="00B023E2">
        <w:rPr>
          <w:color w:val="444444"/>
          <w:sz w:val="16"/>
          <w:szCs w:val="16"/>
          <w:shd w:val="clear" w:color="auto" w:fill="FEFEFE"/>
        </w:rPr>
        <w:t>.</w:t>
      </w:r>
    </w:p>
    <w:p w14:paraId="71B60EFC" w14:textId="77777777" w:rsidR="00EF010C" w:rsidRPr="00B023E2" w:rsidRDefault="00EF010C">
      <w:pPr>
        <w:pStyle w:val="Normln1"/>
        <w:spacing w:before="120" w:after="340" w:line="360" w:lineRule="auto"/>
        <w:rPr>
          <w:color w:val="444444"/>
          <w:sz w:val="16"/>
          <w:szCs w:val="16"/>
          <w:shd w:val="clear" w:color="auto" w:fill="FEFEFE"/>
        </w:rPr>
      </w:pPr>
    </w:p>
    <w:sectPr w:rsidR="00EF010C" w:rsidRPr="00B023E2" w:rsidSect="00C74821">
      <w:headerReference w:type="default" r:id="rId18"/>
      <w:pgSz w:w="11907" w:h="16839" w:code="9"/>
      <w:pgMar w:top="1440" w:right="1440" w:bottom="1440" w:left="1440" w:header="0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B52A6" w14:textId="77777777" w:rsidR="008E4E0C" w:rsidRDefault="008E4E0C" w:rsidP="00C74821">
      <w:pPr>
        <w:spacing w:line="240" w:lineRule="auto"/>
      </w:pPr>
      <w:r>
        <w:separator/>
      </w:r>
    </w:p>
  </w:endnote>
  <w:endnote w:type="continuationSeparator" w:id="0">
    <w:p w14:paraId="68198E36" w14:textId="77777777" w:rsidR="008E4E0C" w:rsidRDefault="008E4E0C" w:rsidP="00C74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C622B" w14:textId="77777777" w:rsidR="008E4E0C" w:rsidRDefault="008E4E0C" w:rsidP="00C74821">
      <w:pPr>
        <w:spacing w:line="240" w:lineRule="auto"/>
      </w:pPr>
      <w:r>
        <w:separator/>
      </w:r>
    </w:p>
  </w:footnote>
  <w:footnote w:type="continuationSeparator" w:id="0">
    <w:p w14:paraId="24E95442" w14:textId="77777777" w:rsidR="008E4E0C" w:rsidRDefault="008E4E0C" w:rsidP="00C74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6EB78" w14:textId="77777777" w:rsidR="00C74821" w:rsidRDefault="00C74821">
    <w:pPr>
      <w:pStyle w:val="Zhlav"/>
    </w:pPr>
  </w:p>
  <w:p w14:paraId="74644D3B" w14:textId="77777777" w:rsidR="00C74821" w:rsidRDefault="00C74821">
    <w:pPr>
      <w:pStyle w:val="Zhlav"/>
    </w:pPr>
  </w:p>
  <w:p w14:paraId="46F3CD30" w14:textId="2B83A951" w:rsidR="00C74821" w:rsidRDefault="00C74821" w:rsidP="00C74821">
    <w:pPr>
      <w:pStyle w:val="Zhlav"/>
      <w:jc w:val="right"/>
    </w:pPr>
    <w:r w:rsidRPr="00C74821">
      <w:t xml:space="preserve">S designovou kolekcí myší Logitech 2017 Doodle Collection </w:t>
    </w:r>
    <w:r>
      <w:br/>
    </w:r>
    <w:r w:rsidRPr="00C74821">
      <w:t>bude vaše práce s myší veselejší</w:t>
    </w:r>
    <w:r>
      <w:t xml:space="preserve"> – </w:t>
    </w:r>
    <w:r w:rsidRPr="00C74821">
      <w:rPr>
        <w:b/>
      </w:rPr>
      <w:t xml:space="preserve">Strana </w:t>
    </w:r>
    <w:r w:rsidR="001E3196" w:rsidRPr="00C74821">
      <w:rPr>
        <w:b/>
      </w:rPr>
      <w:fldChar w:fldCharType="begin"/>
    </w:r>
    <w:r w:rsidRPr="00C74821">
      <w:rPr>
        <w:b/>
      </w:rPr>
      <w:instrText xml:space="preserve"> PAGE   \* MERGEFORMAT </w:instrText>
    </w:r>
    <w:r w:rsidR="001E3196" w:rsidRPr="00C74821">
      <w:rPr>
        <w:b/>
      </w:rPr>
      <w:fldChar w:fldCharType="separate"/>
    </w:r>
    <w:r w:rsidR="00444AF9">
      <w:rPr>
        <w:b/>
        <w:noProof/>
      </w:rPr>
      <w:t>2</w:t>
    </w:r>
    <w:r w:rsidR="001E3196" w:rsidRPr="00C74821">
      <w:rPr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trCwMDYzMzUGQjNzUyUdpeDU4uLM/DyQAqNaAGx+SkssAAAA"/>
  </w:docVars>
  <w:rsids>
    <w:rsidRoot w:val="00D87CF9"/>
    <w:rsid w:val="00076765"/>
    <w:rsid w:val="001E3196"/>
    <w:rsid w:val="002A6417"/>
    <w:rsid w:val="003930CB"/>
    <w:rsid w:val="0041385E"/>
    <w:rsid w:val="00444AF9"/>
    <w:rsid w:val="004F2595"/>
    <w:rsid w:val="004F6A25"/>
    <w:rsid w:val="005312D5"/>
    <w:rsid w:val="00610A9B"/>
    <w:rsid w:val="006119D4"/>
    <w:rsid w:val="006E24AC"/>
    <w:rsid w:val="006F15D8"/>
    <w:rsid w:val="00715C0E"/>
    <w:rsid w:val="007E53A9"/>
    <w:rsid w:val="008141B7"/>
    <w:rsid w:val="008C1232"/>
    <w:rsid w:val="008E4E0C"/>
    <w:rsid w:val="00924D62"/>
    <w:rsid w:val="009C1C0D"/>
    <w:rsid w:val="00A3457C"/>
    <w:rsid w:val="00B00192"/>
    <w:rsid w:val="00B023E2"/>
    <w:rsid w:val="00B74671"/>
    <w:rsid w:val="00BD7D34"/>
    <w:rsid w:val="00C74821"/>
    <w:rsid w:val="00D87CF9"/>
    <w:rsid w:val="00E91DE1"/>
    <w:rsid w:val="00EF010C"/>
    <w:rsid w:val="00EF0350"/>
    <w:rsid w:val="00F16A8D"/>
    <w:rsid w:val="00F44B1F"/>
    <w:rsid w:val="00F460A8"/>
    <w:rsid w:val="00F5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D601"/>
  <w15:docId w15:val="{E23FF42F-6BD1-414C-9882-256AC871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E24AC"/>
  </w:style>
  <w:style w:type="paragraph" w:styleId="Nadpis1">
    <w:name w:val="heading 1"/>
    <w:basedOn w:val="Normln1"/>
    <w:next w:val="Normln1"/>
    <w:rsid w:val="00D87CF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D87CF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D87CF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D87CF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D87CF9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D87CF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D87CF9"/>
  </w:style>
  <w:style w:type="table" w:customStyle="1" w:styleId="TableNormal">
    <w:name w:val="Table Normal"/>
    <w:rsid w:val="00D87C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D87CF9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D87CF9"/>
    <w:pPr>
      <w:keepNext/>
      <w:keepLines/>
      <w:spacing w:after="320"/>
    </w:pPr>
    <w:rPr>
      <w:i/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7C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7CF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87CF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A25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next w:val="Normln"/>
    <w:autoRedefine/>
    <w:rsid w:val="00EF010C"/>
    <w:pPr>
      <w:widowControl/>
      <w:spacing w:line="240" w:lineRule="auto"/>
    </w:pPr>
    <w:rPr>
      <w:rFonts w:ascii="Times New Roman" w:eastAsia="ヒラギノ角ゴ Pro W3" w:hAnsi="Times New Roman" w:cs="Times New Roman"/>
      <w:b/>
      <w:sz w:val="20"/>
      <w:szCs w:val="20"/>
      <w:lang w:val="en-US" w:eastAsia="en-US"/>
    </w:rPr>
  </w:style>
  <w:style w:type="paragraph" w:customStyle="1" w:styleId="Bezmezer1">
    <w:name w:val="Bez mezer1"/>
    <w:uiPriority w:val="1"/>
    <w:qFormat/>
    <w:rsid w:val="00EF010C"/>
    <w:pPr>
      <w:widowControl/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val="en-US"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C7482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4821"/>
  </w:style>
  <w:style w:type="paragraph" w:styleId="Zpat">
    <w:name w:val="footer"/>
    <w:basedOn w:val="Normln"/>
    <w:link w:val="ZpatChar"/>
    <w:uiPriority w:val="99"/>
    <w:semiHidden/>
    <w:unhideWhenUsed/>
    <w:rsid w:val="00C7482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4821"/>
  </w:style>
  <w:style w:type="character" w:styleId="Hypertextovodkaz">
    <w:name w:val="Hyperlink"/>
    <w:basedOn w:val="Standardnpsmoodstavce"/>
    <w:uiPriority w:val="99"/>
    <w:unhideWhenUsed/>
    <w:rsid w:val="00BD7D34"/>
    <w:rPr>
      <w:color w:val="0000FF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BD7D3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dankova@taktiq.comn" TargetMode="External"/><Relationship Id="rId13" Type="http://schemas.openxmlformats.org/officeDocument/2006/relationships/hyperlink" Target="http://www.logitech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log.logitech.com/" TargetMode="External"/><Relationship Id="rId17" Type="http://schemas.openxmlformats.org/officeDocument/2006/relationships/hyperlink" Target="http://www.logitech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Logite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logitech.com/cs-cz/product/doodlecollection?crid=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logitechczsk" TargetMode="External"/><Relationship Id="rId10" Type="http://schemas.openxmlformats.org/officeDocument/2006/relationships/hyperlink" Target="http://www.logitech.com/cs-cz/product/doodlecollection?crid=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tt.ec/qkccx" TargetMode="External"/><Relationship Id="rId14" Type="http://schemas.openxmlformats.org/officeDocument/2006/relationships/hyperlink" Target="http://blog.logitech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269DF-D4B2-488C-9392-682996A9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Yoss</dc:creator>
  <cp:lastModifiedBy>Leona</cp:lastModifiedBy>
  <cp:revision>14</cp:revision>
  <dcterms:created xsi:type="dcterms:W3CDTF">2017-05-10T09:54:00Z</dcterms:created>
  <dcterms:modified xsi:type="dcterms:W3CDTF">2017-05-15T11:03:00Z</dcterms:modified>
</cp:coreProperties>
</file>