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D1" w:rsidRPr="00425984" w:rsidRDefault="000428AC">
      <w:pPr>
        <w:pStyle w:val="Nadpis2"/>
        <w:keepNext w:val="0"/>
        <w:keepLines w:val="0"/>
        <w:spacing w:before="0" w:after="0" w:line="240" w:lineRule="auto"/>
        <w:contextualSpacing w:val="0"/>
        <w:rPr>
          <w:color w:val="3C3C3B"/>
          <w:sz w:val="28"/>
          <w:szCs w:val="28"/>
          <w:lang w:val="en-GB"/>
        </w:rPr>
      </w:pPr>
      <w:bookmarkStart w:id="0" w:name="_951ygvjdh5ax" w:colFirst="0" w:colLast="0"/>
      <w:bookmarkEnd w:id="0"/>
      <w:r w:rsidRPr="00425984">
        <w:rPr>
          <w:color w:val="3C3C3B"/>
          <w:sz w:val="28"/>
          <w:szCs w:val="28"/>
          <w:lang w:val="en-GB"/>
        </w:rPr>
        <w:t>Fact Sheet</w:t>
      </w:r>
    </w:p>
    <w:p w:rsidR="005B6AD1" w:rsidRPr="00425984" w:rsidRDefault="005B6AD1">
      <w:pPr>
        <w:pStyle w:val="Normln1"/>
        <w:spacing w:line="240" w:lineRule="auto"/>
        <w:rPr>
          <w:sz w:val="20"/>
          <w:szCs w:val="20"/>
          <w:lang w:val="en-GB"/>
        </w:rPr>
      </w:pPr>
    </w:p>
    <w:p w:rsidR="005B6AD1" w:rsidRPr="00425984" w:rsidRDefault="000428AC">
      <w:pPr>
        <w:pStyle w:val="Normln1"/>
        <w:spacing w:line="240" w:lineRule="auto"/>
        <w:rPr>
          <w:b/>
          <w:sz w:val="36"/>
          <w:szCs w:val="36"/>
          <w:lang w:val="en-GB"/>
        </w:rPr>
      </w:pPr>
      <w:r w:rsidRPr="00425984">
        <w:rPr>
          <w:b/>
          <w:sz w:val="36"/>
          <w:szCs w:val="36"/>
          <w:lang w:val="en-GB"/>
        </w:rPr>
        <w:t>Logitech</w:t>
      </w:r>
      <w:r w:rsidRPr="00425984">
        <w:rPr>
          <w:b/>
          <w:sz w:val="36"/>
          <w:szCs w:val="36"/>
          <w:vertAlign w:val="superscript"/>
          <w:lang w:val="en-GB"/>
        </w:rPr>
        <w:t>®</w:t>
      </w:r>
      <w:r w:rsidRPr="00425984">
        <w:rPr>
          <w:b/>
          <w:sz w:val="36"/>
          <w:szCs w:val="36"/>
          <w:lang w:val="en-GB"/>
        </w:rPr>
        <w:t xml:space="preserve"> G Pro Mechanical Gaming Keyboard</w:t>
      </w:r>
    </w:p>
    <w:p w:rsidR="005B6AD1" w:rsidRPr="00425984" w:rsidRDefault="000428AC">
      <w:pPr>
        <w:pStyle w:val="Normln1"/>
        <w:spacing w:line="240" w:lineRule="auto"/>
        <w:rPr>
          <w:sz w:val="32"/>
          <w:szCs w:val="32"/>
          <w:lang w:val="en-GB"/>
        </w:rPr>
      </w:pPr>
      <w:r w:rsidRPr="00425984">
        <w:rPr>
          <w:sz w:val="32"/>
          <w:szCs w:val="32"/>
          <w:lang w:val="en-GB"/>
        </w:rPr>
        <w:t>Designed with and for Professional eSports Players.</w:t>
      </w:r>
    </w:p>
    <w:p w:rsidR="005B6AD1" w:rsidRPr="00425984" w:rsidRDefault="005B6AD1">
      <w:pPr>
        <w:pStyle w:val="Normln1"/>
        <w:spacing w:line="240" w:lineRule="auto"/>
        <w:rPr>
          <w:sz w:val="32"/>
          <w:szCs w:val="32"/>
          <w:lang w:val="en-GB"/>
        </w:rPr>
      </w:pPr>
    </w:p>
    <w:p w:rsidR="005B6AD1" w:rsidRPr="00425984" w:rsidRDefault="000428AC">
      <w:pPr>
        <w:pStyle w:val="Nadpis3"/>
        <w:keepNext w:val="0"/>
        <w:keepLines w:val="0"/>
        <w:spacing w:before="0" w:after="0" w:line="240" w:lineRule="auto"/>
        <w:contextualSpacing w:val="0"/>
        <w:jc w:val="both"/>
        <w:rPr>
          <w:b/>
          <w:color w:val="000000"/>
          <w:sz w:val="24"/>
          <w:szCs w:val="24"/>
          <w:lang w:val="en-GB"/>
        </w:rPr>
      </w:pPr>
      <w:bookmarkStart w:id="1" w:name="_nfo40iehll20" w:colFirst="0" w:colLast="0"/>
      <w:bookmarkEnd w:id="1"/>
      <w:r w:rsidRPr="00425984">
        <w:rPr>
          <w:b/>
          <w:color w:val="000000"/>
          <w:sz w:val="24"/>
          <w:szCs w:val="24"/>
          <w:lang w:val="en-GB"/>
        </w:rPr>
        <w:t xml:space="preserve">Announcement Date: </w:t>
      </w:r>
      <w:r w:rsidRPr="00425984">
        <w:rPr>
          <w:color w:val="000000"/>
          <w:sz w:val="24"/>
          <w:szCs w:val="24"/>
          <w:lang w:val="en-GB"/>
        </w:rPr>
        <w:t>March 7, 2017</w:t>
      </w:r>
      <w:r w:rsidRPr="00425984">
        <w:rPr>
          <w:color w:val="000000"/>
          <w:sz w:val="24"/>
          <w:szCs w:val="24"/>
          <w:lang w:val="en-GB"/>
        </w:rPr>
        <w:tab/>
      </w:r>
      <w:r w:rsidRPr="00425984">
        <w:rPr>
          <w:b/>
          <w:color w:val="FF0000"/>
          <w:sz w:val="24"/>
          <w:szCs w:val="24"/>
          <w:lang w:val="en-GB"/>
        </w:rPr>
        <w:t xml:space="preserve">      </w:t>
      </w:r>
      <w:r w:rsidRPr="00425984">
        <w:rPr>
          <w:b/>
          <w:color w:val="FF0000"/>
          <w:sz w:val="24"/>
          <w:szCs w:val="24"/>
          <w:lang w:val="en-GB"/>
        </w:rPr>
        <w:tab/>
        <w:t xml:space="preserve">    </w:t>
      </w:r>
      <w:r w:rsidRPr="00425984">
        <w:rPr>
          <w:b/>
          <w:color w:val="000000"/>
          <w:sz w:val="24"/>
          <w:szCs w:val="24"/>
          <w:lang w:val="en-GB"/>
        </w:rPr>
        <w:t>Shipping:</w:t>
      </w:r>
      <w:r w:rsidRPr="00425984">
        <w:rPr>
          <w:color w:val="000000"/>
          <w:sz w:val="24"/>
          <w:szCs w:val="24"/>
          <w:lang w:val="en-GB"/>
        </w:rPr>
        <w:t xml:space="preserve"> March 2017</w:t>
      </w:r>
    </w:p>
    <w:p w:rsidR="005B6AD1" w:rsidRPr="00425984" w:rsidRDefault="000428AC">
      <w:pPr>
        <w:pStyle w:val="Normln1"/>
        <w:spacing w:line="240" w:lineRule="auto"/>
        <w:rPr>
          <w:b/>
          <w:sz w:val="24"/>
          <w:szCs w:val="24"/>
          <w:lang w:val="en-GB"/>
        </w:rPr>
      </w:pPr>
      <w:r w:rsidRPr="00425984">
        <w:rPr>
          <w:b/>
          <w:sz w:val="24"/>
          <w:szCs w:val="24"/>
          <w:lang w:val="en-GB"/>
        </w:rPr>
        <w:t>Price:</w:t>
      </w:r>
      <w:r w:rsidR="00425984" w:rsidRPr="00425984">
        <w:rPr>
          <w:sz w:val="24"/>
          <w:szCs w:val="24"/>
          <w:lang w:val="en-GB"/>
        </w:rPr>
        <w:t xml:space="preserve"> </w:t>
      </w:r>
      <w:r w:rsidR="00DF639D" w:rsidRPr="00DF639D">
        <w:rPr>
          <w:sz w:val="24"/>
          <w:szCs w:val="24"/>
          <w:lang w:val="cs-CZ"/>
        </w:rPr>
        <w:t>3 990 Kč</w:t>
      </w:r>
      <w:r w:rsidRPr="00425984">
        <w:rPr>
          <w:sz w:val="24"/>
          <w:szCs w:val="24"/>
          <w:lang w:val="en-GB"/>
        </w:rPr>
        <w:tab/>
        <w:t xml:space="preserve">                </w:t>
      </w:r>
      <w:r w:rsidRPr="00425984">
        <w:rPr>
          <w:sz w:val="24"/>
          <w:szCs w:val="24"/>
          <w:lang w:val="en-GB"/>
        </w:rPr>
        <w:tab/>
        <w:t xml:space="preserve">      </w:t>
      </w:r>
      <w:r w:rsidRPr="00425984">
        <w:rPr>
          <w:sz w:val="24"/>
          <w:szCs w:val="24"/>
          <w:lang w:val="en-GB"/>
        </w:rPr>
        <w:tab/>
        <w:t xml:space="preserve">               </w:t>
      </w:r>
      <w:r w:rsidRPr="00425984">
        <w:rPr>
          <w:b/>
          <w:sz w:val="24"/>
          <w:szCs w:val="24"/>
          <w:lang w:val="en-GB"/>
        </w:rPr>
        <w:t>Available at:</w:t>
      </w:r>
      <w:r w:rsidRPr="00425984">
        <w:rPr>
          <w:sz w:val="24"/>
          <w:szCs w:val="24"/>
          <w:lang w:val="en-GB"/>
        </w:rPr>
        <w:t xml:space="preserve"> gaming.logitech.com</w:t>
      </w:r>
    </w:p>
    <w:p w:rsidR="005B6AD1" w:rsidRPr="00425984" w:rsidRDefault="005B6AD1">
      <w:pPr>
        <w:pStyle w:val="Nadpis3"/>
        <w:keepNext w:val="0"/>
        <w:keepLines w:val="0"/>
        <w:spacing w:before="0" w:after="0" w:line="240" w:lineRule="auto"/>
        <w:contextualSpacing w:val="0"/>
        <w:rPr>
          <w:b/>
          <w:color w:val="000000"/>
          <w:sz w:val="26"/>
          <w:szCs w:val="26"/>
          <w:lang w:val="en-GB"/>
        </w:rPr>
      </w:pPr>
      <w:bookmarkStart w:id="2" w:name="_8z3hc9weeay5" w:colFirst="0" w:colLast="0"/>
      <w:bookmarkEnd w:id="2"/>
    </w:p>
    <w:p w:rsidR="005B6AD1" w:rsidRPr="00425984" w:rsidRDefault="000428AC">
      <w:pPr>
        <w:pStyle w:val="Nadpis3"/>
        <w:keepNext w:val="0"/>
        <w:keepLines w:val="0"/>
        <w:spacing w:before="0" w:after="0" w:line="240" w:lineRule="auto"/>
        <w:contextualSpacing w:val="0"/>
        <w:rPr>
          <w:b/>
          <w:color w:val="000000"/>
          <w:sz w:val="26"/>
          <w:szCs w:val="26"/>
          <w:lang w:val="en-GB"/>
        </w:rPr>
      </w:pPr>
      <w:bookmarkStart w:id="3" w:name="_3k1gmp2f6p4q" w:colFirst="0" w:colLast="0"/>
      <w:bookmarkEnd w:id="3"/>
      <w:r w:rsidRPr="00425984">
        <w:rPr>
          <w:b/>
          <w:color w:val="000000"/>
          <w:sz w:val="26"/>
          <w:szCs w:val="26"/>
          <w:lang w:val="en-GB"/>
        </w:rPr>
        <w:t>Product Description</w:t>
      </w:r>
    </w:p>
    <w:p w:rsidR="005B6AD1" w:rsidRPr="00425984" w:rsidRDefault="000428AC">
      <w:pPr>
        <w:pStyle w:val="Normln1"/>
        <w:spacing w:line="240" w:lineRule="auto"/>
        <w:rPr>
          <w:highlight w:val="white"/>
          <w:lang w:val="en-GB"/>
        </w:rPr>
      </w:pPr>
      <w:r w:rsidRPr="00425984">
        <w:rPr>
          <w:highlight w:val="white"/>
          <w:lang w:val="en-GB"/>
        </w:rPr>
        <w:t>The Logitech® G Pro Mechanical Gaming Keyboard is the first ever Logitech G keyboard to carry the name Pro. Designed in collaboration with eSports athletes, the Pro Mechanical Gaming Keyboard is a tenkeyless keyboard that features Logitech’s exclusive Romer-G™ mechanical switches, delivering 25 percent faster actuation than standard mechanical keyboards with a switch design that delivers quiet performance. It also features a detachable cable system, customizable RGB lighting</w:t>
      </w:r>
      <w:bookmarkStart w:id="4" w:name="_GoBack"/>
      <w:bookmarkEnd w:id="4"/>
      <w:r w:rsidRPr="00425984">
        <w:rPr>
          <w:highlight w:val="white"/>
          <w:lang w:val="en-GB"/>
        </w:rPr>
        <w:t xml:space="preserve"> and onboard memory.</w:t>
      </w:r>
    </w:p>
    <w:p w:rsidR="005B6AD1" w:rsidRPr="00425984" w:rsidRDefault="005B6AD1">
      <w:pPr>
        <w:pStyle w:val="Normln1"/>
        <w:spacing w:line="240" w:lineRule="auto"/>
        <w:rPr>
          <w:lang w:val="en-GB"/>
        </w:rPr>
      </w:pPr>
    </w:p>
    <w:p w:rsidR="005B6AD1" w:rsidRPr="00425984" w:rsidRDefault="000428AC">
      <w:pPr>
        <w:pStyle w:val="Nadpis3"/>
        <w:keepNext w:val="0"/>
        <w:keepLines w:val="0"/>
        <w:spacing w:before="0" w:after="0" w:line="240" w:lineRule="auto"/>
        <w:contextualSpacing w:val="0"/>
        <w:rPr>
          <w:b/>
          <w:color w:val="000000"/>
          <w:sz w:val="26"/>
          <w:szCs w:val="26"/>
          <w:lang w:val="en-GB"/>
        </w:rPr>
      </w:pPr>
      <w:bookmarkStart w:id="5" w:name="_jnxe27moc8az" w:colFirst="0" w:colLast="0"/>
      <w:bookmarkEnd w:id="5"/>
      <w:r w:rsidRPr="00425984">
        <w:rPr>
          <w:b/>
          <w:color w:val="000000"/>
          <w:sz w:val="26"/>
          <w:szCs w:val="26"/>
          <w:lang w:val="en-GB"/>
        </w:rPr>
        <w:t>Key Features</w:t>
      </w:r>
    </w:p>
    <w:p w:rsidR="005B6AD1" w:rsidRPr="00425984" w:rsidRDefault="000428AC">
      <w:pPr>
        <w:pStyle w:val="Normln1"/>
        <w:numPr>
          <w:ilvl w:val="0"/>
          <w:numId w:val="3"/>
        </w:numPr>
        <w:spacing w:line="240" w:lineRule="auto"/>
        <w:ind w:hanging="360"/>
        <w:rPr>
          <w:lang w:val="en-GB"/>
        </w:rPr>
      </w:pPr>
      <w:r w:rsidRPr="00425984">
        <w:rPr>
          <w:u w:val="single"/>
          <w:lang w:val="en-GB"/>
        </w:rPr>
        <w:t>Romer-G Key Switches:</w:t>
      </w:r>
      <w:r w:rsidRPr="00425984">
        <w:rPr>
          <w:lang w:val="en-GB"/>
        </w:rPr>
        <w:t xml:space="preserve"> Logitech’s exclusive Romer-G mechanical switches are purpose-built for professional-grade performance, responsiveness and durability. With a short-throw actuation point of 1.5 mm, Romer-G switches register key presses up to 25 percent faster than standard mechanical switches. Designed to enhance gameplay, Romer-G switches offer the perfect blend of speed, precision and quiet performance.</w:t>
      </w:r>
    </w:p>
    <w:p w:rsidR="005B6AD1" w:rsidRPr="00425984" w:rsidRDefault="000428AC">
      <w:pPr>
        <w:pStyle w:val="Normln1"/>
        <w:numPr>
          <w:ilvl w:val="0"/>
          <w:numId w:val="3"/>
        </w:numPr>
        <w:spacing w:line="240" w:lineRule="auto"/>
        <w:ind w:hanging="360"/>
        <w:rPr>
          <w:lang w:val="en-GB"/>
        </w:rPr>
      </w:pPr>
      <w:r w:rsidRPr="00425984">
        <w:rPr>
          <w:u w:val="single"/>
          <w:lang w:val="en-GB"/>
        </w:rPr>
        <w:t>Compact, Durable Design:</w:t>
      </w:r>
      <w:r w:rsidRPr="00425984">
        <w:rPr>
          <w:lang w:val="en-GB"/>
        </w:rPr>
        <w:t xml:space="preserve"> The Pro Mechanical Gaming Keyboard features a compact tenkeyless design, making it easy to pack for tournament travel and freeing up tournament table space for low-sensitivity mouse movement. Durability is built into every component of the keyboard and reinforced by a steel back plate that adds stability and rigidity during gameplay.</w:t>
      </w:r>
    </w:p>
    <w:p w:rsidR="005B6AD1" w:rsidRPr="00425984" w:rsidRDefault="000428AC">
      <w:pPr>
        <w:pStyle w:val="Normln1"/>
        <w:numPr>
          <w:ilvl w:val="0"/>
          <w:numId w:val="3"/>
        </w:numPr>
        <w:spacing w:line="240" w:lineRule="auto"/>
        <w:ind w:hanging="360"/>
        <w:rPr>
          <w:lang w:val="en-GB"/>
        </w:rPr>
      </w:pPr>
      <w:r w:rsidRPr="00425984">
        <w:rPr>
          <w:u w:val="single"/>
          <w:lang w:val="en-GB"/>
        </w:rPr>
        <w:t>Detachable Cable System:</w:t>
      </w:r>
      <w:r w:rsidRPr="00425984">
        <w:rPr>
          <w:lang w:val="en-GB"/>
        </w:rPr>
        <w:t xml:space="preserve"> Considering how much time pro gamers spend on the road, it’s imperative that their gear stands up to the r</w:t>
      </w:r>
      <w:r w:rsidR="006B44F4">
        <w:rPr>
          <w:lang w:val="en-GB"/>
        </w:rPr>
        <w:t>igors of travel. Unplugging the</w:t>
      </w:r>
      <w:r w:rsidRPr="00425984">
        <w:rPr>
          <w:lang w:val="en-GB"/>
        </w:rPr>
        <w:t xml:space="preserve"> detachable Micro-USB connector ensures that the cable won’t break at the connection point when bouncing around in a travel bag. And the three-pronged design features support arms for an easy, secure data connection.</w:t>
      </w:r>
    </w:p>
    <w:p w:rsidR="005B6AD1" w:rsidRPr="00425984" w:rsidRDefault="000428AC">
      <w:pPr>
        <w:pStyle w:val="Normln1"/>
        <w:numPr>
          <w:ilvl w:val="0"/>
          <w:numId w:val="3"/>
        </w:numPr>
        <w:spacing w:line="240" w:lineRule="auto"/>
        <w:ind w:hanging="360"/>
        <w:rPr>
          <w:lang w:val="en-GB"/>
        </w:rPr>
      </w:pPr>
      <w:r w:rsidRPr="00425984">
        <w:rPr>
          <w:u w:val="single"/>
          <w:lang w:val="en-GB"/>
        </w:rPr>
        <w:t>Customizable RGB Lighting</w:t>
      </w:r>
      <w:r w:rsidRPr="00425984">
        <w:rPr>
          <w:lang w:val="en-GB"/>
        </w:rPr>
        <w:t xml:space="preserve">: Using Logitech Gaming Software (LGS), players can personalize each individual key light from a spectrum of more than 16.8 million </w:t>
      </w:r>
      <w:r w:rsidR="006B44F4" w:rsidRPr="00425984">
        <w:rPr>
          <w:lang w:val="en-GB"/>
        </w:rPr>
        <w:t>colours</w:t>
      </w:r>
      <w:r w:rsidRPr="00425984">
        <w:rPr>
          <w:lang w:val="en-GB"/>
        </w:rPr>
        <w:t xml:space="preserve">. LGS integrates with more than 300 games to deliver a unique experience in each new game. You can even save a lighting pattern to the onboard memory on the keyboard so it’s available for use in competition on PCs that don’t have LGS. </w:t>
      </w:r>
    </w:p>
    <w:p w:rsidR="005B6AD1" w:rsidRPr="00425984" w:rsidRDefault="005B6AD1">
      <w:pPr>
        <w:pStyle w:val="Normln1"/>
        <w:spacing w:line="240" w:lineRule="auto"/>
        <w:rPr>
          <w:lang w:val="en-GB"/>
        </w:rPr>
      </w:pPr>
    </w:p>
    <w:p w:rsidR="005B6AD1" w:rsidRPr="00425984" w:rsidRDefault="000428AC">
      <w:pPr>
        <w:pStyle w:val="Normln1"/>
        <w:spacing w:line="240" w:lineRule="auto"/>
        <w:rPr>
          <w:b/>
          <w:sz w:val="26"/>
          <w:szCs w:val="26"/>
          <w:lang w:val="en-GB"/>
        </w:rPr>
      </w:pPr>
      <w:r w:rsidRPr="00425984">
        <w:rPr>
          <w:b/>
          <w:sz w:val="26"/>
          <w:szCs w:val="26"/>
          <w:lang w:val="en-GB"/>
        </w:rPr>
        <w:t>System Requirements</w:t>
      </w:r>
    </w:p>
    <w:p w:rsidR="005B6AD1" w:rsidRPr="00425984" w:rsidRDefault="005C343D">
      <w:pPr>
        <w:pStyle w:val="Normln1"/>
        <w:numPr>
          <w:ilvl w:val="0"/>
          <w:numId w:val="2"/>
        </w:numPr>
        <w:spacing w:line="240" w:lineRule="auto"/>
        <w:ind w:hanging="360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52.8pt;margin-top:.85pt;width:125.7pt;height:98.9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" filled="f" stroked="f">
            <v:textbox>
              <w:txbxContent>
                <w:p w:rsidR="00243CA4" w:rsidRDefault="00243CA4" w:rsidP="00243CA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353990" cy="869008"/>
                        <wp:effectExtent l="19050" t="0" r="0" b="0"/>
                        <wp:docPr id="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w_Resolution-ProTenkeyless_FOB.jp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45" t="17943" r="15945" b="17943"/>
                                <a:stretch/>
                              </pic:blipFill>
                              <pic:spPr>
                                <a:xfrm>
                                  <a:off x="0" y="0"/>
                                  <a:ext cx="1370160" cy="879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428AC" w:rsidRPr="00425984">
        <w:rPr>
          <w:lang w:val="en-GB"/>
        </w:rPr>
        <w:t>Windows® 7 or higher</w:t>
      </w:r>
    </w:p>
    <w:p w:rsidR="005B6AD1" w:rsidRPr="00425984" w:rsidRDefault="000428AC">
      <w:pPr>
        <w:pStyle w:val="Normln1"/>
        <w:numPr>
          <w:ilvl w:val="0"/>
          <w:numId w:val="2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Internet connection for Logitech Gaming Software installation</w:t>
      </w:r>
    </w:p>
    <w:p w:rsidR="005B6AD1" w:rsidRPr="00425984" w:rsidRDefault="000428AC">
      <w:pPr>
        <w:pStyle w:val="Normln1"/>
        <w:numPr>
          <w:ilvl w:val="0"/>
          <w:numId w:val="2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USB port</w:t>
      </w:r>
    </w:p>
    <w:p w:rsidR="005B6AD1" w:rsidRPr="00425984" w:rsidRDefault="000428AC">
      <w:pPr>
        <w:pStyle w:val="Normln1"/>
        <w:spacing w:line="240" w:lineRule="auto"/>
        <w:rPr>
          <w:b/>
          <w:sz w:val="26"/>
          <w:szCs w:val="26"/>
          <w:lang w:val="en-GB"/>
        </w:rPr>
      </w:pPr>
      <w:r w:rsidRPr="00425984">
        <w:rPr>
          <w:b/>
          <w:sz w:val="26"/>
          <w:szCs w:val="26"/>
          <w:lang w:val="en-GB"/>
        </w:rPr>
        <w:t xml:space="preserve"> </w:t>
      </w:r>
    </w:p>
    <w:p w:rsidR="005B6AD1" w:rsidRPr="00425984" w:rsidRDefault="000428AC">
      <w:pPr>
        <w:pStyle w:val="Normln1"/>
        <w:spacing w:line="240" w:lineRule="auto"/>
        <w:rPr>
          <w:b/>
          <w:sz w:val="26"/>
          <w:szCs w:val="26"/>
          <w:lang w:val="en-GB"/>
        </w:rPr>
      </w:pPr>
      <w:r w:rsidRPr="00425984">
        <w:rPr>
          <w:b/>
          <w:sz w:val="26"/>
          <w:szCs w:val="26"/>
          <w:lang w:val="en-GB"/>
        </w:rPr>
        <w:t>Technical Specifications</w:t>
      </w:r>
    </w:p>
    <w:p w:rsidR="005B6AD1" w:rsidRPr="00425984" w:rsidRDefault="000428AC">
      <w:pPr>
        <w:pStyle w:val="Normln1"/>
        <w:numPr>
          <w:ilvl w:val="0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Romer-G Switches</w:t>
      </w:r>
    </w:p>
    <w:p w:rsidR="005B6AD1" w:rsidRPr="00425984" w:rsidRDefault="000428AC">
      <w:pPr>
        <w:pStyle w:val="Normln1"/>
        <w:numPr>
          <w:ilvl w:val="1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Durability: 70 million key presses</w:t>
      </w:r>
    </w:p>
    <w:p w:rsidR="005B6AD1" w:rsidRPr="00425984" w:rsidRDefault="000428AC">
      <w:pPr>
        <w:pStyle w:val="Normln1"/>
        <w:numPr>
          <w:ilvl w:val="1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Actuation distance: 1.5mm</w:t>
      </w:r>
    </w:p>
    <w:p w:rsidR="005B6AD1" w:rsidRPr="00425984" w:rsidRDefault="000428AC">
      <w:pPr>
        <w:pStyle w:val="Normln1"/>
        <w:numPr>
          <w:ilvl w:val="1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Actuation force: 45g</w:t>
      </w:r>
    </w:p>
    <w:p w:rsidR="005B6AD1" w:rsidRPr="00425984" w:rsidRDefault="000428AC">
      <w:pPr>
        <w:pStyle w:val="Normln1"/>
        <w:numPr>
          <w:ilvl w:val="1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lastRenderedPageBreak/>
        <w:t>Total travel distance: 3.0mm</w:t>
      </w:r>
    </w:p>
    <w:p w:rsidR="005B6AD1" w:rsidRPr="00425984" w:rsidRDefault="000428AC">
      <w:pPr>
        <w:pStyle w:val="Normln1"/>
        <w:numPr>
          <w:ilvl w:val="0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Physical Specifications:</w:t>
      </w:r>
    </w:p>
    <w:p w:rsidR="005B6AD1" w:rsidRPr="00243CA4" w:rsidRDefault="000428AC">
      <w:pPr>
        <w:pStyle w:val="Normln1"/>
        <w:numPr>
          <w:ilvl w:val="1"/>
          <w:numId w:val="1"/>
        </w:numPr>
        <w:spacing w:line="240" w:lineRule="auto"/>
        <w:ind w:hanging="360"/>
        <w:rPr>
          <w:lang w:val="fr-CH"/>
        </w:rPr>
      </w:pPr>
      <w:r w:rsidRPr="00243CA4">
        <w:rPr>
          <w:lang w:val="fr-CH"/>
        </w:rPr>
        <w:t>Dimensions (L x W x D): 153mm x 361mm x 34mm</w:t>
      </w:r>
    </w:p>
    <w:p w:rsidR="005B6AD1" w:rsidRPr="00425984" w:rsidRDefault="000428AC">
      <w:pPr>
        <w:pStyle w:val="Normln1"/>
        <w:numPr>
          <w:ilvl w:val="1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 xml:space="preserve">Weight (without cable): 980g  </w:t>
      </w:r>
    </w:p>
    <w:p w:rsidR="005B6AD1" w:rsidRPr="00425984" w:rsidRDefault="000428AC">
      <w:pPr>
        <w:pStyle w:val="Normln1"/>
        <w:numPr>
          <w:ilvl w:val="1"/>
          <w:numId w:val="1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Cable length: 6 feet</w:t>
      </w:r>
    </w:p>
    <w:p w:rsidR="005B6AD1" w:rsidRPr="00425984" w:rsidRDefault="000428AC">
      <w:pPr>
        <w:pStyle w:val="Normln1"/>
        <w:spacing w:line="240" w:lineRule="auto"/>
        <w:rPr>
          <w:lang w:val="en-GB"/>
        </w:rPr>
      </w:pPr>
      <w:r w:rsidRPr="00425984">
        <w:rPr>
          <w:lang w:val="en-GB"/>
        </w:rPr>
        <w:t xml:space="preserve"> </w:t>
      </w:r>
    </w:p>
    <w:p w:rsidR="005B6AD1" w:rsidRPr="00425984" w:rsidRDefault="000428AC">
      <w:pPr>
        <w:pStyle w:val="Normln1"/>
        <w:spacing w:line="240" w:lineRule="auto"/>
        <w:rPr>
          <w:b/>
          <w:sz w:val="26"/>
          <w:szCs w:val="26"/>
          <w:lang w:val="en-GB"/>
        </w:rPr>
      </w:pPr>
      <w:r w:rsidRPr="00425984">
        <w:rPr>
          <w:b/>
          <w:sz w:val="26"/>
          <w:szCs w:val="26"/>
          <w:lang w:val="en-GB"/>
        </w:rPr>
        <w:t>Warranty</w:t>
      </w:r>
    </w:p>
    <w:p w:rsidR="005B6AD1" w:rsidRPr="00425984" w:rsidRDefault="000428AC">
      <w:pPr>
        <w:pStyle w:val="Normln1"/>
        <w:numPr>
          <w:ilvl w:val="0"/>
          <w:numId w:val="4"/>
        </w:numPr>
        <w:spacing w:line="240" w:lineRule="auto"/>
        <w:ind w:hanging="360"/>
        <w:rPr>
          <w:lang w:val="en-GB"/>
        </w:rPr>
      </w:pPr>
      <w:r w:rsidRPr="00425984">
        <w:rPr>
          <w:lang w:val="en-GB"/>
        </w:rPr>
        <w:t>2-year limited hardware warranty</w:t>
      </w:r>
    </w:p>
    <w:p w:rsidR="005B6AD1" w:rsidRPr="00425984" w:rsidRDefault="005B6AD1">
      <w:pPr>
        <w:pStyle w:val="Normln1"/>
        <w:spacing w:line="240" w:lineRule="auto"/>
        <w:rPr>
          <w:lang w:val="en-GB"/>
        </w:rPr>
      </w:pPr>
    </w:p>
    <w:p w:rsidR="005B6AD1" w:rsidRPr="00425984" w:rsidRDefault="000428AC">
      <w:pPr>
        <w:pStyle w:val="Normln1"/>
        <w:spacing w:line="240" w:lineRule="auto"/>
        <w:rPr>
          <w:b/>
          <w:sz w:val="26"/>
          <w:szCs w:val="26"/>
          <w:lang w:val="en-GB"/>
        </w:rPr>
      </w:pPr>
      <w:r w:rsidRPr="00425984">
        <w:rPr>
          <w:b/>
          <w:sz w:val="26"/>
          <w:szCs w:val="26"/>
          <w:lang w:val="en-GB"/>
        </w:rPr>
        <w:t>Press Contact</w:t>
      </w:r>
    </w:p>
    <w:p w:rsidR="00DF639D" w:rsidRPr="00DF189D" w:rsidRDefault="00DF639D" w:rsidP="00DF639D">
      <w:pPr>
        <w:pStyle w:val="Bezmezer1"/>
        <w:rPr>
          <w:rFonts w:ascii="Arial" w:hAnsi="Arial" w:cs="Arial"/>
          <w:lang w:val="cs-CZ"/>
        </w:rPr>
      </w:pPr>
      <w:r w:rsidRPr="00DF189D">
        <w:rPr>
          <w:rFonts w:ascii="Arial" w:hAnsi="Arial" w:cs="Arial"/>
          <w:lang w:val="cs-CZ"/>
        </w:rPr>
        <w:t>Leona Daňková</w:t>
      </w:r>
    </w:p>
    <w:p w:rsidR="00DF639D" w:rsidRPr="00DF189D" w:rsidRDefault="00DF639D" w:rsidP="00DF639D">
      <w:pPr>
        <w:pStyle w:val="Bezmezer1"/>
        <w:rPr>
          <w:rFonts w:ascii="Arial" w:hAnsi="Arial" w:cs="Arial"/>
          <w:lang w:val="cs-CZ"/>
        </w:rPr>
      </w:pPr>
      <w:r w:rsidRPr="00DF189D">
        <w:rPr>
          <w:rFonts w:ascii="Arial" w:hAnsi="Arial" w:cs="Arial"/>
          <w:lang w:val="cs-CZ"/>
        </w:rPr>
        <w:t>TAKTIQ COMMUNICATIONS s.r.o.</w:t>
      </w:r>
    </w:p>
    <w:p w:rsidR="00DF639D" w:rsidRPr="00DF189D" w:rsidRDefault="00DF639D" w:rsidP="00DF639D">
      <w:pPr>
        <w:pStyle w:val="Bezmezer1"/>
        <w:rPr>
          <w:rFonts w:ascii="Arial" w:hAnsi="Arial" w:cs="Arial"/>
          <w:lang w:val="cs-CZ"/>
        </w:rPr>
      </w:pPr>
      <w:r w:rsidRPr="00DF189D">
        <w:rPr>
          <w:rFonts w:ascii="Arial" w:hAnsi="Arial" w:cs="Arial"/>
          <w:lang w:val="cs-CZ"/>
        </w:rPr>
        <w:t>+420 605 228 810</w:t>
      </w:r>
    </w:p>
    <w:p w:rsidR="00DF639D" w:rsidRPr="00DF189D" w:rsidRDefault="00DF639D" w:rsidP="00DF639D">
      <w:pPr>
        <w:pStyle w:val="Bezmezer1"/>
        <w:rPr>
          <w:rFonts w:ascii="Arial" w:hAnsi="Arial" w:cs="Arial"/>
          <w:u w:val="single"/>
          <w:lang w:val="cs-CZ"/>
        </w:rPr>
      </w:pPr>
      <w:hyperlink r:id="rId8" w:history="1">
        <w:r w:rsidRPr="00DF189D">
          <w:rPr>
            <w:rFonts w:ascii="Arial" w:eastAsia="Arial" w:hAnsi="Arial"/>
            <w:color w:val="1155CC"/>
            <w:u w:val="single"/>
            <w:lang w:val="cs-CZ" w:eastAsia="en-GB"/>
          </w:rPr>
          <w:t>leona.dankova@taktiq.com</w:t>
        </w:r>
      </w:hyperlink>
    </w:p>
    <w:p w:rsidR="005B6AD1" w:rsidRPr="00425984" w:rsidRDefault="000428AC">
      <w:pPr>
        <w:pStyle w:val="Normln1"/>
        <w:rPr>
          <w:lang w:val="en-GB"/>
        </w:rPr>
      </w:pPr>
      <w:r w:rsidRPr="00425984">
        <w:rPr>
          <w:lang w:val="en-GB"/>
        </w:rPr>
        <w:t xml:space="preserve"> </w:t>
      </w:r>
    </w:p>
    <w:p w:rsidR="005B6AD1" w:rsidRPr="00425984" w:rsidRDefault="005B6AD1">
      <w:pPr>
        <w:pStyle w:val="Normln1"/>
        <w:rPr>
          <w:lang w:val="en-GB"/>
        </w:rPr>
      </w:pPr>
    </w:p>
    <w:sectPr w:rsidR="005B6AD1" w:rsidRPr="00425984" w:rsidSect="005B6AD1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3D" w:rsidRDefault="005C343D" w:rsidP="005B6AD1">
      <w:pPr>
        <w:spacing w:line="240" w:lineRule="auto"/>
      </w:pPr>
      <w:r>
        <w:separator/>
      </w:r>
    </w:p>
  </w:endnote>
  <w:endnote w:type="continuationSeparator" w:id="0">
    <w:p w:rsidR="005C343D" w:rsidRDefault="005C343D" w:rsidP="005B6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3D" w:rsidRDefault="005C343D" w:rsidP="005B6AD1">
      <w:pPr>
        <w:spacing w:line="240" w:lineRule="auto"/>
      </w:pPr>
      <w:r>
        <w:separator/>
      </w:r>
    </w:p>
  </w:footnote>
  <w:footnote w:type="continuationSeparator" w:id="0">
    <w:p w:rsidR="005C343D" w:rsidRDefault="005C343D" w:rsidP="005B6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D1" w:rsidRDefault="000428AC">
    <w:pPr>
      <w:pStyle w:val="Normln1"/>
      <w:jc w:val="right"/>
    </w:pPr>
    <w:r>
      <w:rPr>
        <w:noProof/>
        <w:lang w:val="cs-CZ" w:eastAsia="cs-CZ"/>
      </w:rPr>
      <w:drawing>
        <wp:inline distT="114300" distB="114300" distL="114300" distR="114300">
          <wp:extent cx="2047875" cy="60007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B7A"/>
    <w:multiLevelType w:val="multilevel"/>
    <w:tmpl w:val="2DFC9F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F0708B1"/>
    <w:multiLevelType w:val="multilevel"/>
    <w:tmpl w:val="5C8285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3E4388"/>
    <w:multiLevelType w:val="multilevel"/>
    <w:tmpl w:val="EE9EC0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F9519F5"/>
    <w:multiLevelType w:val="multilevel"/>
    <w:tmpl w:val="B21A10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1"/>
    <w:rsid w:val="000428AC"/>
    <w:rsid w:val="00243CA4"/>
    <w:rsid w:val="00425984"/>
    <w:rsid w:val="005B6AD1"/>
    <w:rsid w:val="005C343D"/>
    <w:rsid w:val="006B44F4"/>
    <w:rsid w:val="0087167E"/>
    <w:rsid w:val="00BA75D1"/>
    <w:rsid w:val="00D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2FDA98-06A7-4D5C-B3FD-1C62A23E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A75D1"/>
  </w:style>
  <w:style w:type="paragraph" w:styleId="Nadpis1">
    <w:name w:val="heading 1"/>
    <w:basedOn w:val="Normln1"/>
    <w:next w:val="Normln1"/>
    <w:rsid w:val="005B6A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5B6A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5B6A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5B6A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5B6A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5B6A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6AD1"/>
  </w:style>
  <w:style w:type="paragraph" w:styleId="Nzev">
    <w:name w:val="Title"/>
    <w:basedOn w:val="Normln1"/>
    <w:next w:val="Normln1"/>
    <w:rsid w:val="005B6AD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5B6AD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5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9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9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984"/>
    <w:rPr>
      <w:b/>
      <w:bCs/>
      <w:sz w:val="20"/>
      <w:szCs w:val="20"/>
    </w:rPr>
  </w:style>
  <w:style w:type="paragraph" w:customStyle="1" w:styleId="Bezmezer1">
    <w:name w:val="Bez mezer1"/>
    <w:uiPriority w:val="1"/>
    <w:qFormat/>
    <w:rsid w:val="00DF639D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</cp:lastModifiedBy>
  <cp:revision>5</cp:revision>
  <dcterms:created xsi:type="dcterms:W3CDTF">2017-02-27T10:56:00Z</dcterms:created>
  <dcterms:modified xsi:type="dcterms:W3CDTF">2017-03-07T09:42:00Z</dcterms:modified>
</cp:coreProperties>
</file>