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EB" w:rsidRPr="002E7B2C" w:rsidRDefault="00954BEB" w:rsidP="00954BEB">
      <w:pPr>
        <w:rPr>
          <w:sz w:val="20"/>
          <w:szCs w:val="20"/>
          <w:lang w:val="cs-CZ"/>
        </w:rPr>
      </w:pPr>
    </w:p>
    <w:p w:rsidR="00954BEB" w:rsidRPr="002E7B2C" w:rsidRDefault="00954BEB" w:rsidP="00954BEB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2E7B2C">
        <w:rPr>
          <w:rFonts w:ascii="Arial" w:hAnsi="Arial" w:cs="Arial"/>
          <w:sz w:val="22"/>
          <w:lang w:val="cs-CZ"/>
        </w:rPr>
        <w:t>Kontakt pro média:</w:t>
      </w:r>
    </w:p>
    <w:p w:rsidR="00954BEB" w:rsidRPr="00DF189D" w:rsidRDefault="00954BEB" w:rsidP="00954BEB">
      <w:pPr>
        <w:pStyle w:val="Bezmezer1"/>
        <w:rPr>
          <w:rFonts w:ascii="Arial" w:hAnsi="Arial" w:cs="Arial"/>
          <w:lang w:val="cs-CZ"/>
        </w:rPr>
      </w:pPr>
    </w:p>
    <w:p w:rsidR="00954BEB" w:rsidRPr="00DF189D" w:rsidRDefault="00954BEB" w:rsidP="00954BEB">
      <w:pPr>
        <w:pStyle w:val="Bezmezer1"/>
        <w:rPr>
          <w:rFonts w:ascii="Arial" w:hAnsi="Arial" w:cs="Arial"/>
          <w:lang w:val="cs-CZ"/>
        </w:rPr>
      </w:pPr>
      <w:r w:rsidRPr="00DF189D">
        <w:rPr>
          <w:rFonts w:ascii="Arial" w:hAnsi="Arial" w:cs="Arial"/>
          <w:lang w:val="cs-CZ"/>
        </w:rPr>
        <w:t>Leona Daňková</w:t>
      </w:r>
    </w:p>
    <w:p w:rsidR="00954BEB" w:rsidRPr="00DF189D" w:rsidRDefault="00954BEB" w:rsidP="00954BEB">
      <w:pPr>
        <w:pStyle w:val="Bezmezer1"/>
        <w:rPr>
          <w:rFonts w:ascii="Arial" w:hAnsi="Arial" w:cs="Arial"/>
          <w:lang w:val="cs-CZ"/>
        </w:rPr>
      </w:pPr>
      <w:r w:rsidRPr="00DF189D">
        <w:rPr>
          <w:rFonts w:ascii="Arial" w:hAnsi="Arial" w:cs="Arial"/>
          <w:lang w:val="cs-CZ"/>
        </w:rPr>
        <w:t>TAKTIQ COMMUNICATIONS s.r.o.</w:t>
      </w:r>
    </w:p>
    <w:p w:rsidR="00954BEB" w:rsidRPr="00DF189D" w:rsidRDefault="00954BEB" w:rsidP="00954BEB">
      <w:pPr>
        <w:pStyle w:val="Bezmezer1"/>
        <w:rPr>
          <w:rFonts w:ascii="Arial" w:hAnsi="Arial" w:cs="Arial"/>
          <w:lang w:val="cs-CZ"/>
        </w:rPr>
      </w:pPr>
      <w:r w:rsidRPr="00DF189D">
        <w:rPr>
          <w:rFonts w:ascii="Arial" w:hAnsi="Arial" w:cs="Arial"/>
          <w:lang w:val="cs-CZ"/>
        </w:rPr>
        <w:t>+420 605 228 810</w:t>
      </w:r>
    </w:p>
    <w:p w:rsidR="00954BEB" w:rsidRPr="00DF189D" w:rsidRDefault="00601EA1" w:rsidP="00954BEB">
      <w:pPr>
        <w:pStyle w:val="Bezmezer1"/>
        <w:rPr>
          <w:rFonts w:ascii="Arial" w:hAnsi="Arial" w:cs="Arial"/>
          <w:u w:val="single"/>
          <w:lang w:val="cs-CZ"/>
        </w:rPr>
      </w:pPr>
      <w:hyperlink r:id="rId6" w:history="1">
        <w:r w:rsidR="00954BEB" w:rsidRPr="00DF189D">
          <w:rPr>
            <w:rFonts w:ascii="Arial" w:eastAsia="Arial" w:hAnsi="Arial"/>
            <w:color w:val="1155CC"/>
            <w:u w:val="single"/>
            <w:lang w:val="cs-CZ" w:eastAsia="en-GB"/>
          </w:rPr>
          <w:t>leona.dankova@taktiq.com</w:t>
        </w:r>
      </w:hyperlink>
    </w:p>
    <w:p w:rsidR="00954BEB" w:rsidRPr="002E7B2C" w:rsidRDefault="00954BEB" w:rsidP="00954BEB">
      <w:pPr>
        <w:rPr>
          <w:sz w:val="20"/>
          <w:szCs w:val="20"/>
          <w:lang w:val="cs-CZ"/>
        </w:rPr>
      </w:pPr>
    </w:p>
    <w:p w:rsidR="00011F7B" w:rsidRDefault="00011F7B">
      <w:pPr>
        <w:rPr>
          <w:lang w:val="cs-CZ"/>
        </w:rPr>
      </w:pPr>
    </w:p>
    <w:p w:rsidR="002E7B2C" w:rsidRPr="002E7B2C" w:rsidRDefault="002E7B2C">
      <w:pPr>
        <w:rPr>
          <w:lang w:val="cs-CZ"/>
        </w:rPr>
      </w:pPr>
    </w:p>
    <w:p w:rsidR="002E7B2C" w:rsidRPr="002E7B2C" w:rsidRDefault="002E7B2C">
      <w:pPr>
        <w:jc w:val="center"/>
        <w:rPr>
          <w:b/>
          <w:sz w:val="28"/>
          <w:szCs w:val="28"/>
          <w:lang w:val="cs-CZ"/>
        </w:rPr>
      </w:pPr>
      <w:r w:rsidRPr="002E7B2C">
        <w:rPr>
          <w:b/>
          <w:sz w:val="28"/>
          <w:szCs w:val="28"/>
          <w:lang w:val="cs-CZ"/>
        </w:rPr>
        <w:t xml:space="preserve">Nová </w:t>
      </w:r>
      <w:r>
        <w:rPr>
          <w:b/>
          <w:sz w:val="28"/>
          <w:szCs w:val="28"/>
          <w:lang w:val="cs-CZ"/>
        </w:rPr>
        <w:t xml:space="preserve">mechanická herní klávesnice Logitech G Pro </w:t>
      </w:r>
      <w:r w:rsidR="00A34D8A">
        <w:rPr>
          <w:b/>
          <w:sz w:val="28"/>
          <w:szCs w:val="28"/>
          <w:lang w:val="cs-CZ"/>
        </w:rPr>
        <w:t xml:space="preserve">je </w:t>
      </w:r>
      <w:r>
        <w:rPr>
          <w:b/>
          <w:sz w:val="28"/>
          <w:szCs w:val="28"/>
          <w:lang w:val="cs-CZ"/>
        </w:rPr>
        <w:t>navr</w:t>
      </w:r>
      <w:r w:rsidR="00A34D8A">
        <w:rPr>
          <w:b/>
          <w:sz w:val="28"/>
          <w:szCs w:val="28"/>
          <w:lang w:val="cs-CZ"/>
        </w:rPr>
        <w:t xml:space="preserve">žena </w:t>
      </w:r>
      <w:r>
        <w:rPr>
          <w:b/>
          <w:sz w:val="28"/>
          <w:szCs w:val="28"/>
          <w:lang w:val="cs-CZ"/>
        </w:rPr>
        <w:t>ve spolupráci s nejlepšími hráči eSports</w:t>
      </w:r>
    </w:p>
    <w:p w:rsidR="002E7B2C" w:rsidRDefault="002E7B2C">
      <w:pPr>
        <w:spacing w:before="120"/>
        <w:jc w:val="center"/>
        <w:rPr>
          <w:sz w:val="24"/>
          <w:szCs w:val="24"/>
          <w:lang w:val="cs-CZ"/>
        </w:rPr>
      </w:pPr>
    </w:p>
    <w:p w:rsidR="002E7B2C" w:rsidRDefault="002E7B2C">
      <w:pPr>
        <w:spacing w:before="120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</w:t>
      </w:r>
      <w:r w:rsidRPr="002E7B2C">
        <w:rPr>
          <w:sz w:val="24"/>
          <w:szCs w:val="24"/>
          <w:lang w:val="cs-CZ"/>
        </w:rPr>
        <w:t>echanická herní klávesnice</w:t>
      </w:r>
      <w:r>
        <w:rPr>
          <w:sz w:val="24"/>
          <w:szCs w:val="24"/>
          <w:lang w:val="cs-CZ"/>
        </w:rPr>
        <w:t xml:space="preserve"> Logitech G Pro nabízí exkluzivní spínače Romer-G™ a přenosné provedení bez numerického bloku</w:t>
      </w:r>
    </w:p>
    <w:p w:rsidR="00011F7B" w:rsidRDefault="00011F7B">
      <w:pPr>
        <w:jc w:val="center"/>
        <w:rPr>
          <w:lang w:val="cs-CZ"/>
        </w:rPr>
      </w:pPr>
    </w:p>
    <w:p w:rsidR="002E7B2C" w:rsidRPr="002E7B2C" w:rsidRDefault="002E7B2C">
      <w:pPr>
        <w:jc w:val="center"/>
        <w:rPr>
          <w:lang w:val="cs-CZ"/>
        </w:rPr>
      </w:pPr>
    </w:p>
    <w:p w:rsidR="00C96CFB" w:rsidRPr="002E7B2C" w:rsidRDefault="00954BEB">
      <w:pPr>
        <w:spacing w:before="120" w:line="360" w:lineRule="auto"/>
        <w:rPr>
          <w:lang w:val="cs-CZ"/>
        </w:rPr>
      </w:pPr>
      <w:r w:rsidRPr="002E7B2C">
        <w:rPr>
          <w:b/>
          <w:lang w:val="cs-CZ"/>
        </w:rPr>
        <w:t xml:space="preserve">Praha, Česká republika </w:t>
      </w:r>
      <w:r w:rsidR="00867A0D" w:rsidRPr="002E7B2C">
        <w:rPr>
          <w:b/>
          <w:lang w:val="cs-CZ"/>
        </w:rPr>
        <w:t>—</w:t>
      </w:r>
      <w:r w:rsidRPr="002E7B2C">
        <w:rPr>
          <w:b/>
          <w:lang w:val="cs-CZ"/>
        </w:rPr>
        <w:t xml:space="preserve"> </w:t>
      </w:r>
      <w:r w:rsidR="00867A0D" w:rsidRPr="002E7B2C">
        <w:rPr>
          <w:b/>
          <w:lang w:val="cs-CZ"/>
        </w:rPr>
        <w:t>7</w:t>
      </w:r>
      <w:r w:rsidRPr="002E7B2C">
        <w:rPr>
          <w:b/>
          <w:lang w:val="cs-CZ"/>
        </w:rPr>
        <w:t>. března</w:t>
      </w:r>
      <w:r w:rsidR="00867A0D" w:rsidRPr="002E7B2C">
        <w:rPr>
          <w:b/>
          <w:lang w:val="cs-CZ"/>
        </w:rPr>
        <w:t xml:space="preserve"> 2017</w:t>
      </w:r>
      <w:r w:rsidR="00867A0D" w:rsidRPr="002E7B2C">
        <w:rPr>
          <w:lang w:val="cs-CZ"/>
        </w:rPr>
        <w:t xml:space="preserve"> — Logitech G, </w:t>
      </w:r>
      <w:r w:rsidRPr="002E7B2C">
        <w:rPr>
          <w:lang w:val="cs-CZ"/>
        </w:rPr>
        <w:t xml:space="preserve">značka společnosti </w:t>
      </w:r>
      <w:r w:rsidR="00867A0D" w:rsidRPr="002E7B2C">
        <w:rPr>
          <w:lang w:val="cs-CZ"/>
        </w:rPr>
        <w:t xml:space="preserve">Logitech, (SIX: LOGN) (NASDAQ: LOGI) </w:t>
      </w:r>
      <w:r w:rsidRPr="002E7B2C">
        <w:rPr>
          <w:lang w:val="cs-CZ"/>
        </w:rPr>
        <w:t>dnes p</w:t>
      </w:r>
      <w:r w:rsidR="0023451A" w:rsidRPr="002E7B2C">
        <w:rPr>
          <w:lang w:val="cs-CZ"/>
        </w:rPr>
        <w:t>ř</w:t>
      </w:r>
      <w:r w:rsidRPr="002E7B2C">
        <w:rPr>
          <w:lang w:val="cs-CZ"/>
        </w:rPr>
        <w:t xml:space="preserve">edstavila </w:t>
      </w:r>
      <w:r w:rsidR="0023451A" w:rsidRPr="002E7B2C">
        <w:rPr>
          <w:lang w:val="cs-CZ"/>
        </w:rPr>
        <w:t xml:space="preserve">mechanickou herní klávesnici s celým názvem </w:t>
      </w:r>
      <w:hyperlink r:id="rId7">
        <w:r w:rsidR="00867A0D" w:rsidRPr="002E7B2C">
          <w:rPr>
            <w:color w:val="1155CC"/>
            <w:highlight w:val="white"/>
            <w:u w:val="single"/>
            <w:lang w:val="cs-CZ"/>
          </w:rPr>
          <w:t>Logitech® G Pro Mechanical Gaming Keyboard</w:t>
        </w:r>
      </w:hyperlink>
      <w:r w:rsidR="00867A0D" w:rsidRPr="002E7B2C">
        <w:rPr>
          <w:lang w:val="cs-CZ"/>
        </w:rPr>
        <w:t xml:space="preserve">. </w:t>
      </w:r>
      <w:r w:rsidR="00C96CFB" w:rsidRPr="002E7B2C">
        <w:rPr>
          <w:lang w:val="cs-CZ"/>
        </w:rPr>
        <w:t>Byla navržena ve spolupráci s</w:t>
      </w:r>
      <w:r w:rsidR="00E73145">
        <w:rPr>
          <w:lang w:val="cs-CZ"/>
        </w:rPr>
        <w:t>e</w:t>
      </w:r>
      <w:r w:rsidR="00C96CFB" w:rsidRPr="002E7B2C">
        <w:rPr>
          <w:lang w:val="cs-CZ"/>
        </w:rPr>
        <w:t> </w:t>
      </w:r>
      <w:r w:rsidR="00E73145">
        <w:rPr>
          <w:lang w:val="cs-CZ"/>
        </w:rPr>
        <w:t xml:space="preserve">špičkovými </w:t>
      </w:r>
      <w:r w:rsidR="00C96CFB" w:rsidRPr="002E7B2C">
        <w:rPr>
          <w:lang w:val="cs-CZ"/>
        </w:rPr>
        <w:t>sportovci z oblasti eSports a jedná se o vysoce výkonnou mechanickou herní klávesnici bez numerického bloku, která je účelově zkonstruována pro profesionální soupeření. Klávesnice Logitech G Pro je vybavena mechanickými spínači Romer-G™ vyvinutými exkluzivně společností Logitech</w:t>
      </w:r>
      <w:r w:rsidR="002C14F3">
        <w:rPr>
          <w:lang w:val="cs-CZ"/>
        </w:rPr>
        <w:t xml:space="preserve">. Spínače </w:t>
      </w:r>
      <w:r w:rsidR="00C96CFB" w:rsidRPr="002E7B2C">
        <w:rPr>
          <w:lang w:val="cs-CZ"/>
        </w:rPr>
        <w:t xml:space="preserve">nabízejí o 25 procent rychlejší sepnutí, než umějí standardní mechanické klávesnice, a přitom jejich konstrukce zajišťuje tichý chod. </w:t>
      </w:r>
      <w:r w:rsidR="002C14F3">
        <w:rPr>
          <w:lang w:val="cs-CZ"/>
        </w:rPr>
        <w:t>Klávesnice</w:t>
      </w:r>
      <w:r w:rsidR="00C96CFB" w:rsidRPr="002E7B2C">
        <w:rPr>
          <w:lang w:val="cs-CZ"/>
        </w:rPr>
        <w:t xml:space="preserve"> má odnímatelný kabelový systém, díky čemuž se snadněji přenáší</w:t>
      </w:r>
      <w:r w:rsidR="002C14F3">
        <w:rPr>
          <w:lang w:val="cs-CZ"/>
        </w:rPr>
        <w:t xml:space="preserve">, a navíc </w:t>
      </w:r>
      <w:r w:rsidR="00C96CFB" w:rsidRPr="002E7B2C">
        <w:rPr>
          <w:lang w:val="cs-CZ"/>
        </w:rPr>
        <w:t>přizpůsobitelné RGB podsvícení a vlastní vestavěnou paměť.</w:t>
      </w:r>
    </w:p>
    <w:p w:rsidR="00011F7B" w:rsidRPr="002E7B2C" w:rsidRDefault="00601EA1">
      <w:pPr>
        <w:spacing w:before="120" w:line="360" w:lineRule="auto"/>
        <w:ind w:left="720"/>
        <w:rPr>
          <w:lang w:val="cs-CZ"/>
        </w:rPr>
      </w:pPr>
      <w:hyperlink r:id="rId8">
        <w:r w:rsidR="00481224">
          <w:rPr>
            <w:color w:val="1155CC"/>
            <w:highlight w:val="white"/>
            <w:u w:val="single"/>
            <w:lang w:val="cs-CZ"/>
          </w:rPr>
          <w:t>Tweetněte</w:t>
        </w:r>
      </w:hyperlink>
      <w:r w:rsidR="00867A0D" w:rsidRPr="002E7B2C">
        <w:rPr>
          <w:lang w:val="cs-CZ"/>
        </w:rPr>
        <w:t xml:space="preserve">: </w:t>
      </w:r>
      <w:r w:rsidR="00635C84" w:rsidRPr="002E7B2C">
        <w:rPr>
          <w:lang w:val="cs-CZ"/>
        </w:rPr>
        <w:t>Seznamte se</w:t>
      </w:r>
      <w:r w:rsidR="00867A0D" w:rsidRPr="002E7B2C">
        <w:rPr>
          <w:lang w:val="cs-CZ"/>
        </w:rPr>
        <w:t xml:space="preserve"> </w:t>
      </w:r>
      <w:r w:rsidR="00635C84" w:rsidRPr="002E7B2C">
        <w:rPr>
          <w:lang w:val="cs-CZ"/>
        </w:rPr>
        <w:t xml:space="preserve">s mechanickou herní klávesnicí bez numerického bloku (#tenkeyless) Logitech G </w:t>
      </w:r>
      <w:r w:rsidR="00867A0D" w:rsidRPr="002E7B2C">
        <w:rPr>
          <w:lang w:val="cs-CZ"/>
        </w:rPr>
        <w:t xml:space="preserve">Pro </w:t>
      </w:r>
      <w:r w:rsidR="00635C84" w:rsidRPr="002E7B2C">
        <w:rPr>
          <w:lang w:val="cs-CZ"/>
        </w:rPr>
        <w:t xml:space="preserve">od </w:t>
      </w:r>
      <w:r w:rsidR="00867A0D" w:rsidRPr="002E7B2C">
        <w:rPr>
          <w:lang w:val="cs-CZ"/>
        </w:rPr>
        <w:t xml:space="preserve">@LogitechG. #PlayToWin #InsideG </w:t>
      </w:r>
      <w:hyperlink r:id="rId9">
        <w:r w:rsidR="00867A0D" w:rsidRPr="002E7B2C">
          <w:rPr>
            <w:highlight w:val="white"/>
            <w:u w:val="single"/>
            <w:lang w:val="cs-CZ"/>
          </w:rPr>
          <w:t>http://blog.logitech.com/?p=25652</w:t>
        </w:r>
      </w:hyperlink>
      <w:r w:rsidR="00867A0D" w:rsidRPr="002E7B2C">
        <w:rPr>
          <w:sz w:val="16"/>
          <w:szCs w:val="16"/>
          <w:lang w:val="cs-CZ"/>
        </w:rPr>
        <w:t xml:space="preserve"> </w:t>
      </w:r>
    </w:p>
    <w:p w:rsidR="00635C84" w:rsidRPr="002E7B2C" w:rsidRDefault="00635C84">
      <w:pPr>
        <w:spacing w:before="120" w:line="360" w:lineRule="auto"/>
        <w:rPr>
          <w:lang w:val="cs-CZ"/>
        </w:rPr>
      </w:pPr>
      <w:r w:rsidRPr="002E7B2C">
        <w:rPr>
          <w:lang w:val="cs-CZ"/>
        </w:rPr>
        <w:t>„Profesionálové v eSports jsou extrémně vybíraví a nároční – a my to milujeme,“ řekl Ujesh Desai, viceprezident a generální ředitel divize herních zařízení divize Logitech G. „Umožňujeme jim přístup k našim návrhům ve fázi prototypů a často se stane, že je hned rozcupují. Výsledkem je herní klávesnice Pro Gaming Keyboard s ultrarychlými tlačítky, odolnou konstrukcí a provedením bez numerického bloku, kterou lze snadno přenášet. Pokud to s hraním myslíte vážně a chcete vyhrávat, je to klávesnice pro vás.“</w:t>
      </w:r>
    </w:p>
    <w:p w:rsidR="00635C84" w:rsidRPr="002E7B2C" w:rsidRDefault="000C6854">
      <w:pPr>
        <w:spacing w:before="120" w:line="360" w:lineRule="auto"/>
        <w:rPr>
          <w:lang w:val="cs-CZ"/>
        </w:rPr>
      </w:pPr>
      <w:r w:rsidRPr="002E7B2C">
        <w:rPr>
          <w:lang w:val="cs-CZ"/>
        </w:rPr>
        <w:t xml:space="preserve">„Je to skvělá klávesnice, protože je malá, odolná a bez numerické části. Díky tomu </w:t>
      </w:r>
      <w:r w:rsidR="00E73145">
        <w:rPr>
          <w:lang w:val="cs-CZ"/>
        </w:rPr>
        <w:t xml:space="preserve">mohu mít </w:t>
      </w:r>
      <w:r w:rsidRPr="002E7B2C">
        <w:rPr>
          <w:lang w:val="cs-CZ"/>
        </w:rPr>
        <w:t>na stole více místa,“ řekl Jake “Stewie2K” Yip z týmu C9. „Spínače Romer-G jsou bezvadné a tiché, a navíc se díky nim super pohodlně píše.“</w:t>
      </w:r>
    </w:p>
    <w:p w:rsidR="00011F7B" w:rsidRPr="002E7B2C" w:rsidRDefault="000C6854">
      <w:pPr>
        <w:spacing w:before="120" w:line="360" w:lineRule="auto"/>
        <w:rPr>
          <w:lang w:val="cs-CZ"/>
        </w:rPr>
      </w:pPr>
      <w:r w:rsidRPr="002E7B2C">
        <w:rPr>
          <w:b/>
          <w:lang w:val="cs-CZ"/>
        </w:rPr>
        <w:lastRenderedPageBreak/>
        <w:t>Mechanické spínače Romer-G</w:t>
      </w:r>
    </w:p>
    <w:p w:rsidR="000C6854" w:rsidRPr="002E7B2C" w:rsidRDefault="000C6854">
      <w:pPr>
        <w:spacing w:before="120" w:line="360" w:lineRule="auto"/>
        <w:rPr>
          <w:lang w:val="cs-CZ"/>
        </w:rPr>
      </w:pPr>
      <w:r w:rsidRPr="002E7B2C">
        <w:rPr>
          <w:lang w:val="cs-CZ"/>
        </w:rPr>
        <w:t xml:space="preserve">Mechanické spínače Romer-G, které exkluzivně vyvinula společnost Logitech, jsou účelově vytvořeny pro profesionální </w:t>
      </w:r>
      <w:r w:rsidR="00AA1FE3" w:rsidRPr="002E7B2C">
        <w:rPr>
          <w:lang w:val="cs-CZ"/>
        </w:rPr>
        <w:t xml:space="preserve">výkon, odezvu a odolnost, přičemž nabízejí preciznost a rychlost. Spínače Romer-G mají nízký zdvih pro sepnutí 1,5 mm a zaregistrují tak stisk tlačítka až o 25 rychleji než standardní mechanické spínače – jsou celkově </w:t>
      </w:r>
      <w:r w:rsidR="00E73145">
        <w:rPr>
          <w:lang w:val="cs-CZ"/>
        </w:rPr>
        <w:t>navržené pro </w:t>
      </w:r>
      <w:r w:rsidR="00AA1FE3" w:rsidRPr="002E7B2C">
        <w:rPr>
          <w:lang w:val="cs-CZ"/>
        </w:rPr>
        <w:t>výkon.</w:t>
      </w:r>
    </w:p>
    <w:p w:rsidR="00AA1FE3" w:rsidRPr="002E7B2C" w:rsidRDefault="00AA1FE3">
      <w:pPr>
        <w:spacing w:before="120" w:line="360" w:lineRule="auto"/>
        <w:rPr>
          <w:b/>
          <w:lang w:val="cs-CZ"/>
        </w:rPr>
      </w:pPr>
      <w:r w:rsidRPr="002E7B2C">
        <w:rPr>
          <w:b/>
          <w:lang w:val="cs-CZ"/>
        </w:rPr>
        <w:t>Kompaktní a odolné provedení</w:t>
      </w:r>
    </w:p>
    <w:p w:rsidR="00AA1FE3" w:rsidRPr="002E7B2C" w:rsidRDefault="00AA1FE3">
      <w:pPr>
        <w:spacing w:before="120" w:line="360" w:lineRule="auto"/>
        <w:rPr>
          <w:lang w:val="cs-CZ"/>
        </w:rPr>
      </w:pPr>
      <w:r w:rsidRPr="002E7B2C">
        <w:rPr>
          <w:lang w:val="cs-CZ"/>
        </w:rPr>
        <w:t>Mechanická herní klávesnice Logitech G Pro má kompaktní design bez numerického bloku, což umožňuje snadněji s ní cestovat na turnaje a uvolní se i místo na stole pro pohyb s méně citlivou myší. Klávesnice je vyztužena ocelovou zadní deskou, která přispívá k lepší stabilitě a pevnosti pro hraní.</w:t>
      </w:r>
    </w:p>
    <w:p w:rsidR="00AA1FE3" w:rsidRPr="002E7B2C" w:rsidRDefault="00AA1FE3">
      <w:pPr>
        <w:spacing w:before="120" w:line="360" w:lineRule="auto"/>
        <w:rPr>
          <w:b/>
          <w:lang w:val="cs-CZ"/>
        </w:rPr>
      </w:pPr>
      <w:r w:rsidRPr="002E7B2C">
        <w:rPr>
          <w:b/>
          <w:lang w:val="cs-CZ"/>
        </w:rPr>
        <w:t>Oddělitelný kabelový systém</w:t>
      </w:r>
    </w:p>
    <w:p w:rsidR="00AA1FE3" w:rsidRPr="002E7B2C" w:rsidRDefault="00AA1FE3">
      <w:pPr>
        <w:spacing w:before="120" w:line="360" w:lineRule="auto"/>
        <w:rPr>
          <w:lang w:val="cs-CZ"/>
        </w:rPr>
      </w:pPr>
      <w:r w:rsidRPr="002E7B2C">
        <w:rPr>
          <w:lang w:val="cs-CZ"/>
        </w:rPr>
        <w:t xml:space="preserve">Připojení přes konektor Micro-USB zaručuje, že se vám nezlomí kabel v místě napojení do klávesnice, když se „mydlí“ v batohu při cestách z turnaje na turnaj. </w:t>
      </w:r>
      <w:r w:rsidR="00DD3743" w:rsidRPr="002E7B2C">
        <w:rPr>
          <w:lang w:val="cs-CZ"/>
        </w:rPr>
        <w:t>Tříbodový design poskytuje odporu pro zajištění spolehlivého datového připojení.</w:t>
      </w:r>
    </w:p>
    <w:p w:rsidR="00DD3743" w:rsidRPr="002E7B2C" w:rsidRDefault="00DD3743" w:rsidP="00DD3743">
      <w:pPr>
        <w:spacing w:before="120" w:line="360" w:lineRule="auto"/>
        <w:rPr>
          <w:b/>
          <w:lang w:val="cs-CZ"/>
        </w:rPr>
      </w:pPr>
      <w:r w:rsidRPr="002E7B2C">
        <w:rPr>
          <w:b/>
          <w:lang w:val="cs-CZ"/>
        </w:rPr>
        <w:t>Uživatelsky nastavitelné RGB podsvícení</w:t>
      </w:r>
    </w:p>
    <w:p w:rsidR="00DD3743" w:rsidRPr="002E7B2C" w:rsidRDefault="00DD3743">
      <w:pPr>
        <w:spacing w:before="120" w:line="360" w:lineRule="auto"/>
        <w:rPr>
          <w:lang w:val="cs-CZ"/>
        </w:rPr>
      </w:pPr>
      <w:r w:rsidRPr="002E7B2C">
        <w:rPr>
          <w:lang w:val="cs-CZ"/>
        </w:rPr>
        <w:t>Prostřednictvím obslužné aplikace Logitech Gaming Software (LGS) si hráči mohou vybrat a přizpůsobit barvu podsvícení každé jednotlivé klávesy – vy</w:t>
      </w:r>
      <w:r w:rsidR="00E73145">
        <w:rPr>
          <w:lang w:val="cs-CZ"/>
        </w:rPr>
        <w:t>bírat lze z 16,8 </w:t>
      </w:r>
      <w:r w:rsidRPr="002E7B2C">
        <w:rPr>
          <w:lang w:val="cs-CZ"/>
        </w:rPr>
        <w:t>milionu barevných odstínů – a barevné profily lze uložit do vestavěné paměti klávesnice, abyste je při hraní na soutěžích měli hned po ruce.</w:t>
      </w:r>
    </w:p>
    <w:p w:rsidR="00011F7B" w:rsidRPr="002E7B2C" w:rsidRDefault="00954BEB">
      <w:pPr>
        <w:spacing w:before="120" w:line="360" w:lineRule="auto"/>
        <w:rPr>
          <w:lang w:val="cs-CZ"/>
        </w:rPr>
      </w:pPr>
      <w:r w:rsidRPr="002E7B2C">
        <w:rPr>
          <w:b/>
          <w:lang w:val="cs-CZ"/>
        </w:rPr>
        <w:t>Cena a dostupnost</w:t>
      </w:r>
    </w:p>
    <w:p w:rsidR="00011F7B" w:rsidRPr="002E7B2C" w:rsidRDefault="00954BEB" w:rsidP="00DD3743">
      <w:pPr>
        <w:spacing w:before="120" w:line="360" w:lineRule="auto"/>
        <w:rPr>
          <w:lang w:val="cs-CZ"/>
        </w:rPr>
      </w:pPr>
      <w:r w:rsidRPr="002E7B2C">
        <w:rPr>
          <w:lang w:val="cs-CZ"/>
        </w:rPr>
        <w:t xml:space="preserve">Očekává se, že </w:t>
      </w:r>
      <w:r w:rsidR="00DD3743" w:rsidRPr="002E7B2C">
        <w:rPr>
          <w:lang w:val="cs-CZ"/>
        </w:rPr>
        <w:t xml:space="preserve">mechanická herní klávesnice Logitech G Pro Mechanical Gaming Keyboard bude k dostání </w:t>
      </w:r>
      <w:r w:rsidR="00481224">
        <w:rPr>
          <w:lang w:val="cs-CZ"/>
        </w:rPr>
        <w:t xml:space="preserve">v České republice na Alza.cz koncem </w:t>
      </w:r>
      <w:r w:rsidR="00DD3743" w:rsidRPr="002E7B2C">
        <w:rPr>
          <w:lang w:val="cs-CZ"/>
        </w:rPr>
        <w:t>března 2017 za doporučenou maloobchodní cenu</w:t>
      </w:r>
      <w:r w:rsidR="00481224">
        <w:rPr>
          <w:lang w:val="cs-CZ"/>
        </w:rPr>
        <w:t xml:space="preserve"> </w:t>
      </w:r>
      <w:bookmarkStart w:id="0" w:name="_GoBack"/>
      <w:r w:rsidR="00481224">
        <w:rPr>
          <w:lang w:val="cs-CZ"/>
        </w:rPr>
        <w:t>3 990 Kč</w:t>
      </w:r>
      <w:bookmarkEnd w:id="0"/>
      <w:r w:rsidR="00481224">
        <w:rPr>
          <w:lang w:val="cs-CZ"/>
        </w:rPr>
        <w:t xml:space="preserve">. </w:t>
      </w:r>
      <w:r w:rsidRPr="002E7B2C">
        <w:rPr>
          <w:lang w:val="cs-CZ"/>
        </w:rPr>
        <w:t xml:space="preserve">Podrobnější informace můžete získat na našich </w:t>
      </w:r>
      <w:hyperlink r:id="rId10">
        <w:r w:rsidR="00867A0D" w:rsidRPr="002E7B2C">
          <w:rPr>
            <w:color w:val="1155CC"/>
            <w:u w:val="single"/>
            <w:lang w:val="cs-CZ"/>
          </w:rPr>
          <w:t>web</w:t>
        </w:r>
        <w:r w:rsidRPr="002E7B2C">
          <w:rPr>
            <w:color w:val="1155CC"/>
            <w:u w:val="single"/>
            <w:lang w:val="cs-CZ"/>
          </w:rPr>
          <w:t>ových stránkách</w:t>
        </w:r>
      </w:hyperlink>
      <w:r w:rsidR="00867A0D" w:rsidRPr="002E7B2C">
        <w:rPr>
          <w:lang w:val="cs-CZ"/>
        </w:rPr>
        <w:t xml:space="preserve">, </w:t>
      </w:r>
      <w:r w:rsidRPr="002E7B2C">
        <w:rPr>
          <w:lang w:val="cs-CZ"/>
        </w:rPr>
        <w:t xml:space="preserve">na našem </w:t>
      </w:r>
      <w:hyperlink r:id="rId11">
        <w:r w:rsidR="00867A0D" w:rsidRPr="002E7B2C">
          <w:rPr>
            <w:color w:val="1155CC"/>
            <w:highlight w:val="white"/>
            <w:u w:val="single"/>
            <w:lang w:val="cs-CZ"/>
          </w:rPr>
          <w:t>blo</w:t>
        </w:r>
        <w:r w:rsidRPr="002E7B2C">
          <w:rPr>
            <w:color w:val="1155CC"/>
            <w:highlight w:val="white"/>
            <w:u w:val="single"/>
            <w:lang w:val="cs-CZ"/>
          </w:rPr>
          <w:t>gu</w:t>
        </w:r>
      </w:hyperlink>
      <w:r w:rsidRPr="002E7B2C">
        <w:rPr>
          <w:lang w:val="cs-CZ"/>
        </w:rPr>
        <w:t>, nebo se s námi spojte na</w:t>
      </w:r>
      <w:r w:rsidR="00867A0D" w:rsidRPr="002E7B2C">
        <w:rPr>
          <w:lang w:val="cs-CZ"/>
        </w:rPr>
        <w:t xml:space="preserve"> </w:t>
      </w:r>
      <w:hyperlink r:id="rId12">
        <w:r w:rsidR="00867A0D" w:rsidRPr="002E7B2C">
          <w:rPr>
            <w:color w:val="1155CC"/>
            <w:u w:val="single"/>
            <w:lang w:val="cs-CZ"/>
          </w:rPr>
          <w:t>Faceboo</w:t>
        </w:r>
        <w:r w:rsidRPr="002E7B2C">
          <w:rPr>
            <w:color w:val="1155CC"/>
            <w:u w:val="single"/>
            <w:lang w:val="cs-CZ"/>
          </w:rPr>
          <w:t>ku</w:t>
        </w:r>
      </w:hyperlink>
      <w:r w:rsidR="00867A0D" w:rsidRPr="002E7B2C">
        <w:rPr>
          <w:lang w:val="cs-CZ"/>
        </w:rPr>
        <w:t>.</w:t>
      </w:r>
    </w:p>
    <w:p w:rsidR="002E59FF" w:rsidRPr="002E7B2C" w:rsidRDefault="002E59FF" w:rsidP="00DD3743">
      <w:pPr>
        <w:spacing w:before="120" w:line="360" w:lineRule="auto"/>
        <w:rPr>
          <w:lang w:val="cs-CZ"/>
        </w:rPr>
      </w:pPr>
    </w:p>
    <w:p w:rsidR="00011F7B" w:rsidRPr="002E7B2C" w:rsidRDefault="00954BEB">
      <w:pPr>
        <w:spacing w:before="120" w:line="360" w:lineRule="auto"/>
        <w:rPr>
          <w:lang w:val="cs-CZ"/>
        </w:rPr>
      </w:pPr>
      <w:r w:rsidRPr="002E7B2C">
        <w:rPr>
          <w:b/>
          <w:lang w:val="cs-CZ"/>
        </w:rPr>
        <w:t xml:space="preserve">O společnosti </w:t>
      </w:r>
      <w:r w:rsidR="00867A0D" w:rsidRPr="002E7B2C">
        <w:rPr>
          <w:b/>
          <w:lang w:val="cs-CZ"/>
        </w:rPr>
        <w:t>Logitech G</w:t>
      </w:r>
    </w:p>
    <w:p w:rsidR="002E59FF" w:rsidRPr="002E7B2C" w:rsidRDefault="00867A0D">
      <w:pPr>
        <w:spacing w:before="120" w:line="360" w:lineRule="auto"/>
        <w:rPr>
          <w:highlight w:val="white"/>
          <w:lang w:val="cs-CZ"/>
        </w:rPr>
      </w:pPr>
      <w:r w:rsidRPr="002E7B2C">
        <w:rPr>
          <w:highlight w:val="white"/>
          <w:lang w:val="cs-CZ"/>
        </w:rPr>
        <w:t xml:space="preserve">Logitech G, </w:t>
      </w:r>
      <w:r w:rsidR="002E59FF" w:rsidRPr="002E7B2C">
        <w:rPr>
          <w:highlight w:val="white"/>
          <w:lang w:val="cs-CZ"/>
        </w:rPr>
        <w:t xml:space="preserve">značka společnosti </w:t>
      </w:r>
      <w:r w:rsidRPr="002E7B2C">
        <w:rPr>
          <w:highlight w:val="white"/>
          <w:lang w:val="cs-CZ"/>
        </w:rPr>
        <w:t xml:space="preserve">Logitech International, </w:t>
      </w:r>
      <w:r w:rsidR="002E59FF" w:rsidRPr="002E7B2C">
        <w:rPr>
          <w:highlight w:val="white"/>
          <w:lang w:val="cs-CZ"/>
        </w:rPr>
        <w:t>je celosvětově přední výrobce herních zařízení pro PC a konzole. Logitech G se zam</w:t>
      </w:r>
      <w:r w:rsidR="002E7B2C" w:rsidRPr="002E7B2C">
        <w:rPr>
          <w:highlight w:val="white"/>
          <w:lang w:val="cs-CZ"/>
        </w:rPr>
        <w:t>ě</w:t>
      </w:r>
      <w:r w:rsidR="002E59FF" w:rsidRPr="002E7B2C">
        <w:rPr>
          <w:highlight w:val="white"/>
          <w:lang w:val="cs-CZ"/>
        </w:rPr>
        <w:t>řuje na to, aby hráčům na všech úrovních nabízela nejlepší produkty v tomto oboru – klávesnice, myši, náhlavní sady, podložky pro myši a simulátory, například volanty a letecké kniply</w:t>
      </w:r>
      <w:r w:rsidR="002E7B2C" w:rsidRPr="002E7B2C">
        <w:rPr>
          <w:highlight w:val="white"/>
          <w:lang w:val="cs-CZ"/>
        </w:rPr>
        <w:t>, které vznikly díky spojení inovativního designu, vyspělých technologií a hluboké vášně pro hraní.</w:t>
      </w:r>
    </w:p>
    <w:p w:rsidR="00011F7B" w:rsidRPr="002E7B2C" w:rsidRDefault="00954BEB" w:rsidP="00954BEB">
      <w:pPr>
        <w:spacing w:before="120" w:after="120" w:line="360" w:lineRule="auto"/>
        <w:rPr>
          <w:lang w:val="cs-CZ"/>
        </w:rPr>
      </w:pPr>
      <w:r w:rsidRPr="002E7B2C">
        <w:rPr>
          <w:shd w:val="clear" w:color="auto" w:fill="FFFFFF"/>
          <w:lang w:val="cs-CZ"/>
        </w:rPr>
        <w:lastRenderedPageBreak/>
        <w:t xml:space="preserve">Společnost Logitech International sídlem v Lausanne byla založena v roce 1981 a je registrována ve Švýcarsku; její akcie se obchodují na švýcarské burze SIX Swiss Exchange (LOGN) a na americké burze Nasdaq Global Select Market </w:t>
      </w:r>
      <w:r w:rsidR="00E73145">
        <w:rPr>
          <w:shd w:val="clear" w:color="auto" w:fill="FFFFFF"/>
          <w:lang w:val="cs-CZ"/>
        </w:rPr>
        <w:t>(LOGI). Více informací o </w:t>
      </w:r>
      <w:r w:rsidRPr="002E7B2C">
        <w:rPr>
          <w:shd w:val="clear" w:color="auto" w:fill="FFFFFF"/>
          <w:lang w:val="cs-CZ"/>
        </w:rPr>
        <w:t xml:space="preserve">společnosti Logitech G můžete získat na webových stránkách </w:t>
      </w:r>
      <w:hyperlink r:id="rId13">
        <w:r w:rsidRPr="002E7B2C">
          <w:rPr>
            <w:color w:val="1155CC"/>
            <w:u w:val="single"/>
            <w:lang w:val="cs-CZ"/>
          </w:rPr>
          <w:t>www.gaming.logitech.com</w:t>
        </w:r>
      </w:hyperlink>
      <w:r w:rsidRPr="002E7B2C">
        <w:rPr>
          <w:lang w:val="cs-CZ"/>
        </w:rPr>
        <w:t xml:space="preserve">, </w:t>
      </w:r>
      <w:hyperlink r:id="rId14">
        <w:r w:rsidRPr="002E7B2C">
          <w:rPr>
            <w:color w:val="1155CC"/>
            <w:u w:val="single"/>
            <w:lang w:val="cs-CZ"/>
          </w:rPr>
          <w:t>firemním blogu</w:t>
        </w:r>
      </w:hyperlink>
      <w:r w:rsidRPr="002E7B2C">
        <w:rPr>
          <w:lang w:val="cs-CZ"/>
        </w:rPr>
        <w:t xml:space="preserve"> nebo na Twitteru s hashtagem </w:t>
      </w:r>
      <w:hyperlink r:id="rId15">
        <w:r w:rsidR="00867A0D" w:rsidRPr="002E7B2C">
          <w:rPr>
            <w:color w:val="1155CC"/>
            <w:u w:val="single"/>
            <w:lang w:val="cs-CZ"/>
          </w:rPr>
          <w:t>@LogitechG</w:t>
        </w:r>
      </w:hyperlink>
      <w:r w:rsidR="00867A0D" w:rsidRPr="002E7B2C">
        <w:rPr>
          <w:lang w:val="cs-CZ"/>
        </w:rPr>
        <w:t>.</w:t>
      </w:r>
    </w:p>
    <w:p w:rsidR="00011F7B" w:rsidRPr="002E7B2C" w:rsidRDefault="00867A0D">
      <w:pPr>
        <w:spacing w:before="120" w:after="120" w:line="360" w:lineRule="auto"/>
        <w:jc w:val="center"/>
        <w:rPr>
          <w:lang w:val="cs-CZ"/>
        </w:rPr>
      </w:pPr>
      <w:r w:rsidRPr="002E7B2C">
        <w:rPr>
          <w:lang w:val="cs-CZ"/>
        </w:rPr>
        <w:t># # #</w:t>
      </w:r>
    </w:p>
    <w:p w:rsidR="00011F7B" w:rsidRPr="002E7B2C" w:rsidRDefault="00867A0D">
      <w:pPr>
        <w:spacing w:before="120" w:after="120" w:line="360" w:lineRule="auto"/>
        <w:rPr>
          <w:lang w:val="cs-CZ"/>
        </w:rPr>
      </w:pPr>
      <w:r w:rsidRPr="002E7B2C">
        <w:rPr>
          <w:lang w:val="cs-CZ"/>
        </w:rPr>
        <w:t>(LOGIIR)</w:t>
      </w:r>
    </w:p>
    <w:sectPr w:rsidR="00011F7B" w:rsidRPr="002E7B2C" w:rsidSect="000C6854">
      <w:headerReference w:type="default" r:id="rId16"/>
      <w:pgSz w:w="11907" w:h="16839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A1" w:rsidRDefault="00601EA1">
      <w:pPr>
        <w:spacing w:line="240" w:lineRule="auto"/>
      </w:pPr>
      <w:r>
        <w:separator/>
      </w:r>
    </w:p>
  </w:endnote>
  <w:endnote w:type="continuationSeparator" w:id="0">
    <w:p w:rsidR="00601EA1" w:rsidRDefault="00601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A1" w:rsidRDefault="00601EA1">
      <w:pPr>
        <w:spacing w:line="240" w:lineRule="auto"/>
      </w:pPr>
      <w:r>
        <w:separator/>
      </w:r>
    </w:p>
  </w:footnote>
  <w:footnote w:type="continuationSeparator" w:id="0">
    <w:p w:rsidR="00601EA1" w:rsidRDefault="00601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45" w:rsidRDefault="00E73145">
    <w:pPr>
      <w:jc w:val="right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3688525</wp:posOffset>
          </wp:positionH>
          <wp:positionV relativeFrom="paragraph">
            <wp:posOffset>172192</wp:posOffset>
          </wp:positionV>
          <wp:extent cx="2059132" cy="599704"/>
          <wp:effectExtent l="1905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9132" cy="599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73145" w:rsidRDefault="00E73145">
    <w:pPr>
      <w:jc w:val="right"/>
    </w:pPr>
  </w:p>
  <w:p w:rsidR="00E73145" w:rsidRDefault="00E73145">
    <w:pPr>
      <w:jc w:val="right"/>
    </w:pPr>
  </w:p>
  <w:p w:rsidR="00E73145" w:rsidRDefault="00E73145">
    <w:pPr>
      <w:jc w:val="right"/>
    </w:pPr>
  </w:p>
  <w:p w:rsidR="00011F7B" w:rsidRDefault="00011F7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Yyt7Q0MDIwMbcAkko6SsGpxcWZ+XkgBYa1ADdOm/0sAAAA"/>
  </w:docVars>
  <w:rsids>
    <w:rsidRoot w:val="00011F7B"/>
    <w:rsid w:val="00011F7B"/>
    <w:rsid w:val="000C6854"/>
    <w:rsid w:val="001136D9"/>
    <w:rsid w:val="001B4F99"/>
    <w:rsid w:val="0023451A"/>
    <w:rsid w:val="00266AB9"/>
    <w:rsid w:val="002C14F3"/>
    <w:rsid w:val="002E59FF"/>
    <w:rsid w:val="002E7B2C"/>
    <w:rsid w:val="002F2816"/>
    <w:rsid w:val="00460199"/>
    <w:rsid w:val="00481224"/>
    <w:rsid w:val="00601EA1"/>
    <w:rsid w:val="00635C84"/>
    <w:rsid w:val="00647F93"/>
    <w:rsid w:val="00867A0D"/>
    <w:rsid w:val="00954BEB"/>
    <w:rsid w:val="009D273B"/>
    <w:rsid w:val="00A00AC8"/>
    <w:rsid w:val="00A34D8A"/>
    <w:rsid w:val="00AA1FE3"/>
    <w:rsid w:val="00AD3914"/>
    <w:rsid w:val="00B05D97"/>
    <w:rsid w:val="00C96CFB"/>
    <w:rsid w:val="00DD3743"/>
    <w:rsid w:val="00DF189D"/>
    <w:rsid w:val="00E7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26E83"/>
  <w15:docId w15:val="{6AC5D2AC-CBF4-4771-BB56-B3299F2C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9D273B"/>
  </w:style>
  <w:style w:type="paragraph" w:styleId="Nadpis1">
    <w:name w:val="heading 1"/>
    <w:basedOn w:val="Normln"/>
    <w:next w:val="Normln"/>
    <w:rsid w:val="009D273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9D273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9D273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9D273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9D273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9D273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9D273B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rsid w:val="009D273B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66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A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A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A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AB9"/>
    <w:rPr>
      <w:b/>
      <w:bCs/>
      <w:sz w:val="20"/>
      <w:szCs w:val="20"/>
    </w:rPr>
  </w:style>
  <w:style w:type="paragraph" w:customStyle="1" w:styleId="CommentSubject1">
    <w:name w:val="Comment Subject1"/>
    <w:next w:val="Normln"/>
    <w:autoRedefine/>
    <w:rsid w:val="00954BEB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</w:rPr>
  </w:style>
  <w:style w:type="paragraph" w:customStyle="1" w:styleId="Bezmezer1">
    <w:name w:val="Bez mezer1"/>
    <w:uiPriority w:val="1"/>
    <w:qFormat/>
    <w:rsid w:val="00954BEB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</w:rPr>
  </w:style>
  <w:style w:type="character" w:styleId="Hypertextovodkaz">
    <w:name w:val="Hyperlink"/>
    <w:rsid w:val="00954BE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E7B2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7B2C"/>
  </w:style>
  <w:style w:type="paragraph" w:styleId="Zpat">
    <w:name w:val="footer"/>
    <w:basedOn w:val="Normln"/>
    <w:link w:val="ZpatChar"/>
    <w:uiPriority w:val="99"/>
    <w:semiHidden/>
    <w:unhideWhenUsed/>
    <w:rsid w:val="002E7B2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t.ec/703DX" TargetMode="External"/><Relationship Id="rId13" Type="http://schemas.openxmlformats.org/officeDocument/2006/relationships/hyperlink" Target="http://gaming.logitech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ogitechg.com/news/pro-gaming-keyboard" TargetMode="External"/><Relationship Id="rId12" Type="http://schemas.openxmlformats.org/officeDocument/2006/relationships/hyperlink" Target="https://www.facebook.com/Logitech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blog.logitech.com/?p=2565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witter.com/LogitechG" TargetMode="External"/><Relationship Id="rId10" Type="http://schemas.openxmlformats.org/officeDocument/2006/relationships/hyperlink" Target="http://www.logitechg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log.logitech.com/?p=25652" TargetMode="External"/><Relationship Id="rId14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761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8</cp:revision>
  <dcterms:created xsi:type="dcterms:W3CDTF">2017-03-06T13:18:00Z</dcterms:created>
  <dcterms:modified xsi:type="dcterms:W3CDTF">2017-03-07T09:43:00Z</dcterms:modified>
</cp:coreProperties>
</file>