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4F03" w:rsidRPr="00432FE9" w:rsidRDefault="003008DC">
      <w:pPr>
        <w:pStyle w:val="Nadpis2"/>
        <w:jc w:val="right"/>
        <w:rPr>
          <w:lang w:val="cs-CZ"/>
        </w:rPr>
      </w:pPr>
      <w:bookmarkStart w:id="0" w:name="_gjdgxs" w:colFirst="0" w:colLast="0"/>
      <w:bookmarkEnd w:id="0"/>
      <w:r w:rsidRPr="00432FE9">
        <w:rPr>
          <w:noProof/>
          <w:lang w:val="cs-CZ" w:eastAsia="cs-CZ"/>
        </w:rPr>
        <w:drawing>
          <wp:inline distT="0" distB="0" distL="0" distR="0">
            <wp:extent cx="2047875" cy="6000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5B80" w:rsidRPr="00432FE9" w:rsidRDefault="00A05B80" w:rsidP="00A05B80">
      <w:pPr>
        <w:rPr>
          <w:rFonts w:ascii="Arial" w:hAnsi="Arial"/>
          <w:sz w:val="20"/>
          <w:szCs w:val="20"/>
          <w:lang w:val="cs-CZ"/>
        </w:rPr>
      </w:pPr>
    </w:p>
    <w:p w:rsidR="001217FA" w:rsidRPr="00432FE9" w:rsidRDefault="001217FA" w:rsidP="00A05B80">
      <w:pPr>
        <w:rPr>
          <w:rFonts w:ascii="Arial" w:hAnsi="Arial"/>
          <w:sz w:val="20"/>
          <w:szCs w:val="20"/>
          <w:lang w:val="cs-CZ"/>
        </w:rPr>
      </w:pPr>
    </w:p>
    <w:p w:rsidR="00A05B80" w:rsidRPr="00432FE9" w:rsidRDefault="00A05B80" w:rsidP="00A05B80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432FE9">
        <w:rPr>
          <w:rFonts w:ascii="Arial" w:hAnsi="Arial" w:cs="Arial"/>
          <w:lang w:val="cs-CZ"/>
        </w:rPr>
        <w:t>Kontakt pro média:</w:t>
      </w:r>
    </w:p>
    <w:p w:rsidR="00A05B80" w:rsidRPr="00432FE9" w:rsidRDefault="00A05B80" w:rsidP="00A05B80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A05B80" w:rsidRPr="00432FE9" w:rsidRDefault="00A05B80" w:rsidP="00A05B80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32FE9">
        <w:rPr>
          <w:rFonts w:ascii="Arial" w:hAnsi="Arial" w:cs="Arial"/>
          <w:sz w:val="20"/>
          <w:szCs w:val="20"/>
          <w:lang w:val="cs-CZ"/>
        </w:rPr>
        <w:t>Leona Daňková</w:t>
      </w:r>
    </w:p>
    <w:p w:rsidR="00A05B80" w:rsidRPr="00432FE9" w:rsidRDefault="00A05B80" w:rsidP="00A05B80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32FE9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A05B80" w:rsidRPr="00432FE9" w:rsidRDefault="00A05B80" w:rsidP="00A05B80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32FE9">
        <w:rPr>
          <w:rFonts w:ascii="Arial" w:hAnsi="Arial" w:cs="Arial"/>
          <w:sz w:val="20"/>
          <w:szCs w:val="20"/>
          <w:lang w:val="cs-CZ"/>
        </w:rPr>
        <w:t>+420 605 228 810</w:t>
      </w:r>
    </w:p>
    <w:p w:rsidR="00A05B80" w:rsidRPr="00432FE9" w:rsidRDefault="00336BEE" w:rsidP="00A05B80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A05B80" w:rsidRPr="00432FE9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A05B80" w:rsidRPr="00432FE9" w:rsidRDefault="00A05B80" w:rsidP="00A05B80">
      <w:pPr>
        <w:rPr>
          <w:rFonts w:ascii="Arial" w:hAnsi="Arial" w:cs="Arial"/>
          <w:sz w:val="20"/>
          <w:szCs w:val="20"/>
          <w:lang w:val="cs-CZ"/>
        </w:rPr>
      </w:pPr>
    </w:p>
    <w:p w:rsidR="00714F03" w:rsidRPr="00432FE9" w:rsidRDefault="00714F03">
      <w:pPr>
        <w:rPr>
          <w:lang w:val="cs-CZ"/>
        </w:rPr>
      </w:pPr>
    </w:p>
    <w:p w:rsidR="00714F03" w:rsidRPr="00432FE9" w:rsidRDefault="00714F03">
      <w:pPr>
        <w:rPr>
          <w:lang w:val="cs-CZ"/>
        </w:rPr>
      </w:pPr>
    </w:p>
    <w:p w:rsidR="00432FE9" w:rsidRPr="00432FE9" w:rsidRDefault="003008DC">
      <w:pPr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432FE9">
        <w:rPr>
          <w:rFonts w:ascii="Arial" w:eastAsia="Arial" w:hAnsi="Arial" w:cs="Arial"/>
          <w:b/>
          <w:sz w:val="28"/>
          <w:szCs w:val="28"/>
          <w:lang w:val="cs-CZ"/>
        </w:rPr>
        <w:t xml:space="preserve">Logitech G </w:t>
      </w:r>
      <w:r w:rsidR="00432FE9" w:rsidRPr="00432FE9">
        <w:rPr>
          <w:rFonts w:ascii="Arial" w:eastAsia="Arial" w:hAnsi="Arial" w:cs="Arial"/>
          <w:b/>
          <w:sz w:val="28"/>
          <w:szCs w:val="28"/>
          <w:lang w:val="cs-CZ"/>
        </w:rPr>
        <w:t>dává vyniknout špičkovému zvuku u nové bezdrátové náhlavní sady pro PC pro hráče</w:t>
      </w:r>
    </w:p>
    <w:p w:rsidR="00432FE9" w:rsidRPr="00432FE9" w:rsidRDefault="00432FE9">
      <w:pPr>
        <w:spacing w:before="120"/>
        <w:jc w:val="center"/>
        <w:rPr>
          <w:rFonts w:ascii="Arial" w:eastAsia="Arial" w:hAnsi="Arial" w:cs="Arial"/>
          <w:lang w:val="cs-CZ"/>
        </w:rPr>
      </w:pPr>
      <w:r w:rsidRPr="00432FE9">
        <w:rPr>
          <w:rFonts w:ascii="Arial" w:eastAsia="Arial" w:hAnsi="Arial" w:cs="Arial"/>
          <w:lang w:val="cs-CZ"/>
        </w:rPr>
        <w:t>Herní bezdrátová náhlavní sada Logitech G533 používá zvukové drivery Pro-G a technologii prostorového zvuku DTS Headphone:X 7.1</w:t>
      </w:r>
    </w:p>
    <w:p w:rsidR="00714F03" w:rsidRPr="00432FE9" w:rsidRDefault="00714F03">
      <w:pPr>
        <w:jc w:val="center"/>
        <w:rPr>
          <w:lang w:val="cs-CZ"/>
        </w:rPr>
      </w:pPr>
    </w:p>
    <w:p w:rsidR="00A05B80" w:rsidRPr="00432FE9" w:rsidRDefault="00A05B80">
      <w:pPr>
        <w:jc w:val="center"/>
        <w:rPr>
          <w:lang w:val="cs-CZ"/>
        </w:rPr>
      </w:pPr>
    </w:p>
    <w:p w:rsidR="00A30EF8" w:rsidRPr="00432FE9" w:rsidRDefault="00A05B80">
      <w:pPr>
        <w:spacing w:before="120" w:line="360" w:lineRule="auto"/>
        <w:rPr>
          <w:rFonts w:ascii="Arial" w:eastAsia="Arial" w:hAnsi="Arial" w:cs="Arial"/>
          <w:color w:val="auto"/>
          <w:sz w:val="22"/>
          <w:szCs w:val="22"/>
          <w:highlight w:val="white"/>
          <w:lang w:val="cs-CZ"/>
        </w:rPr>
      </w:pPr>
      <w:r w:rsidRPr="00432FE9">
        <w:rPr>
          <w:rFonts w:ascii="Arial" w:eastAsia="Arial" w:hAnsi="Arial" w:cs="Arial"/>
          <w:b/>
          <w:sz w:val="22"/>
          <w:szCs w:val="22"/>
          <w:lang w:val="cs-CZ"/>
        </w:rPr>
        <w:t>Praha, Česká republika</w:t>
      </w:r>
      <w:r w:rsidR="003008DC" w:rsidRPr="00432FE9">
        <w:rPr>
          <w:rFonts w:ascii="Arial" w:eastAsia="Arial" w:hAnsi="Arial" w:cs="Arial"/>
          <w:b/>
          <w:sz w:val="22"/>
          <w:szCs w:val="22"/>
          <w:lang w:val="cs-CZ"/>
        </w:rPr>
        <w:t xml:space="preserve"> —</w:t>
      </w:r>
      <w:r w:rsidRPr="00432FE9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 w:rsidR="003008DC" w:rsidRPr="00432FE9">
        <w:rPr>
          <w:rFonts w:ascii="Arial" w:eastAsia="Arial" w:hAnsi="Arial" w:cs="Arial"/>
          <w:b/>
          <w:sz w:val="22"/>
          <w:szCs w:val="22"/>
          <w:lang w:val="cs-CZ"/>
        </w:rPr>
        <w:t>4</w:t>
      </w:r>
      <w:r w:rsidRPr="00432FE9">
        <w:rPr>
          <w:rFonts w:ascii="Arial" w:eastAsia="Arial" w:hAnsi="Arial" w:cs="Arial"/>
          <w:b/>
          <w:sz w:val="22"/>
          <w:szCs w:val="22"/>
          <w:lang w:val="cs-CZ"/>
        </w:rPr>
        <w:t>. ledna</w:t>
      </w:r>
      <w:r w:rsidR="003008DC" w:rsidRPr="00432FE9">
        <w:rPr>
          <w:rFonts w:ascii="Arial" w:eastAsia="Arial" w:hAnsi="Arial" w:cs="Arial"/>
          <w:b/>
          <w:sz w:val="22"/>
          <w:szCs w:val="22"/>
          <w:lang w:val="cs-CZ"/>
        </w:rPr>
        <w:t xml:space="preserve"> 2017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 — </w:t>
      </w:r>
      <w:r w:rsidR="00A30EF8" w:rsidRPr="00432FE9">
        <w:rPr>
          <w:rFonts w:ascii="Arial" w:eastAsia="Arial" w:hAnsi="Arial" w:cs="Arial"/>
          <w:sz w:val="22"/>
          <w:szCs w:val="22"/>
          <w:lang w:val="cs-CZ"/>
        </w:rPr>
        <w:t xml:space="preserve">Společnost 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Logitech (SIX: LOGN) (NASDAQ: LOGI) </w:t>
      </w:r>
      <w:r w:rsidR="00A30EF8" w:rsidRPr="00432FE9">
        <w:rPr>
          <w:rFonts w:ascii="Arial" w:eastAsia="Arial" w:hAnsi="Arial" w:cs="Arial"/>
          <w:sz w:val="22"/>
          <w:szCs w:val="22"/>
          <w:lang w:val="cs-CZ"/>
        </w:rPr>
        <w:t xml:space="preserve">dnes představila bezdrátovou herní náhlavní sadu </w:t>
      </w:r>
      <w:r w:rsidR="003008DC" w:rsidRPr="00432FE9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Logitech® </w:t>
      </w:r>
      <w:hyperlink r:id="rId8">
        <w:r w:rsidR="003008DC" w:rsidRPr="00432FE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G533 Wireless G</w:t>
        </w:r>
        <w:r w:rsidR="003008DC" w:rsidRPr="00432FE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a</w:t>
        </w:r>
        <w:r w:rsidR="003008DC" w:rsidRPr="00432FE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ming Headset</w:t>
        </w:r>
      </w:hyperlink>
      <w:r w:rsidR="003008DC" w:rsidRPr="00432FE9">
        <w:rPr>
          <w:rFonts w:ascii="Arial" w:eastAsia="Arial" w:hAnsi="Arial" w:cs="Arial"/>
          <w:sz w:val="22"/>
          <w:szCs w:val="22"/>
          <w:highlight w:val="white"/>
          <w:lang w:val="cs-CZ"/>
        </w:rPr>
        <w:t>.</w:t>
      </w:r>
      <w:r w:rsidR="003008DC" w:rsidRPr="00432FE9">
        <w:rPr>
          <w:rFonts w:ascii="Arial" w:eastAsia="Arial" w:hAnsi="Arial" w:cs="Arial"/>
          <w:color w:val="auto"/>
          <w:sz w:val="22"/>
          <w:szCs w:val="22"/>
          <w:highlight w:val="white"/>
          <w:lang w:val="cs-CZ"/>
        </w:rPr>
        <w:t xml:space="preserve"> </w:t>
      </w:r>
      <w:r w:rsidRPr="00432FE9">
        <w:rPr>
          <w:rFonts w:ascii="Arial" w:eastAsia="Arial" w:hAnsi="Arial" w:cs="Arial"/>
          <w:color w:val="auto"/>
          <w:sz w:val="22"/>
          <w:szCs w:val="22"/>
          <w:highlight w:val="white"/>
          <w:lang w:val="cs-CZ"/>
        </w:rPr>
        <w:t>Díky </w:t>
      </w:r>
      <w:r w:rsidR="00A30EF8" w:rsidRPr="00432FE9">
        <w:rPr>
          <w:rFonts w:ascii="Arial" w:eastAsia="Arial" w:hAnsi="Arial" w:cs="Arial"/>
          <w:color w:val="auto"/>
          <w:sz w:val="22"/>
          <w:szCs w:val="22"/>
          <w:highlight w:val="white"/>
          <w:lang w:val="cs-CZ"/>
        </w:rPr>
        <w:t>bezdrátové technologii na profesionální úrovni, audio driver</w:t>
      </w:r>
      <w:r w:rsidRPr="00432FE9">
        <w:rPr>
          <w:rFonts w:ascii="Arial" w:eastAsia="Arial" w:hAnsi="Arial" w:cs="Arial"/>
          <w:color w:val="auto"/>
          <w:sz w:val="22"/>
          <w:szCs w:val="22"/>
          <w:highlight w:val="white"/>
          <w:lang w:val="cs-CZ"/>
        </w:rPr>
        <w:t>ům</w:t>
      </w:r>
      <w:r w:rsidR="00A30EF8" w:rsidRPr="00432FE9">
        <w:rPr>
          <w:rFonts w:ascii="Arial" w:eastAsia="Arial" w:hAnsi="Arial" w:cs="Arial"/>
          <w:color w:val="auto"/>
          <w:sz w:val="22"/>
          <w:szCs w:val="22"/>
          <w:highlight w:val="white"/>
          <w:lang w:val="cs-CZ"/>
        </w:rPr>
        <w:t xml:space="preserve"> </w:t>
      </w:r>
      <w:r w:rsidR="001A2A86">
        <w:rPr>
          <w:rFonts w:ascii="Arial" w:eastAsia="Arial" w:hAnsi="Arial" w:cs="Arial"/>
          <w:color w:val="auto"/>
          <w:sz w:val="22"/>
          <w:szCs w:val="22"/>
          <w:lang w:val="cs-CZ"/>
        </w:rPr>
        <w:t>Pro-G™, na které je ve </w:t>
      </w:r>
      <w:r w:rsidR="00A30EF8" w:rsidRPr="00432FE9">
        <w:rPr>
          <w:rFonts w:ascii="Arial" w:eastAsia="Arial" w:hAnsi="Arial" w:cs="Arial"/>
          <w:color w:val="auto"/>
          <w:sz w:val="22"/>
          <w:szCs w:val="22"/>
          <w:lang w:val="cs-CZ"/>
        </w:rPr>
        <w:t>Spojených státech podaná patentová přihláška, a prostorovému zvuku DTS Headphone:X® 7.1 nabízí tato náhlavní sada špičkové zvukové parametry a pohodlí b</w:t>
      </w:r>
      <w:r w:rsidR="001A2A86">
        <w:rPr>
          <w:rFonts w:ascii="Arial" w:eastAsia="Arial" w:hAnsi="Arial" w:cs="Arial"/>
          <w:color w:val="auto"/>
          <w:sz w:val="22"/>
          <w:szCs w:val="22"/>
          <w:lang w:val="cs-CZ"/>
        </w:rPr>
        <w:t>ezdrátového připojení. Náhlavní </w:t>
      </w:r>
      <w:r w:rsidR="00A30EF8" w:rsidRPr="00432FE9">
        <w:rPr>
          <w:rFonts w:ascii="Arial" w:eastAsia="Arial" w:hAnsi="Arial" w:cs="Arial"/>
          <w:color w:val="auto"/>
          <w:sz w:val="22"/>
          <w:szCs w:val="22"/>
          <w:lang w:val="cs-CZ"/>
        </w:rPr>
        <w:t>sada Logitech G533 se navíc vyznačuje dlouhou výdrží b</w:t>
      </w:r>
      <w:r w:rsidR="001A2A86">
        <w:rPr>
          <w:rFonts w:ascii="Arial" w:eastAsia="Arial" w:hAnsi="Arial" w:cs="Arial"/>
          <w:color w:val="auto"/>
          <w:sz w:val="22"/>
          <w:szCs w:val="22"/>
          <w:lang w:val="cs-CZ"/>
        </w:rPr>
        <w:t>aterií a čistým designem, který </w:t>
      </w:r>
      <w:r w:rsidR="00A30EF8" w:rsidRPr="00432FE9">
        <w:rPr>
          <w:rFonts w:ascii="Arial" w:eastAsia="Arial" w:hAnsi="Arial" w:cs="Arial"/>
          <w:color w:val="auto"/>
          <w:sz w:val="22"/>
          <w:szCs w:val="22"/>
          <w:lang w:val="cs-CZ"/>
        </w:rPr>
        <w:t xml:space="preserve">vám </w:t>
      </w:r>
      <w:r w:rsidR="00F62895" w:rsidRPr="00432FE9">
        <w:rPr>
          <w:rFonts w:ascii="Arial" w:eastAsia="Arial" w:hAnsi="Arial" w:cs="Arial"/>
          <w:color w:val="auto"/>
          <w:sz w:val="22"/>
          <w:szCs w:val="22"/>
          <w:lang w:val="cs-CZ"/>
        </w:rPr>
        <w:t>poskytne maximální pohodlí i při velmi dlouhých herních soubojích.</w:t>
      </w:r>
    </w:p>
    <w:p w:rsidR="00714F03" w:rsidRPr="00432FE9" w:rsidRDefault="00336BEE">
      <w:pPr>
        <w:spacing w:before="120" w:line="360" w:lineRule="auto"/>
        <w:ind w:left="720"/>
        <w:rPr>
          <w:lang w:val="cs-CZ"/>
        </w:rPr>
      </w:pPr>
      <w:hyperlink r:id="rId9">
        <w:r w:rsidR="00C907FF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Tweetněte</w:t>
        </w:r>
      </w:hyperlink>
      <w:r w:rsidR="003008DC" w:rsidRPr="00432FE9">
        <w:rPr>
          <w:rFonts w:ascii="Arial" w:eastAsia="Arial" w:hAnsi="Arial" w:cs="Arial"/>
          <w:sz w:val="22"/>
          <w:szCs w:val="22"/>
          <w:highlight w:val="white"/>
          <w:lang w:val="cs-CZ"/>
        </w:rPr>
        <w:t>: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F62895" w:rsidRPr="00432FE9">
        <w:rPr>
          <w:rFonts w:ascii="Arial" w:eastAsia="Arial" w:hAnsi="Arial" w:cs="Arial"/>
          <w:sz w:val="22"/>
          <w:szCs w:val="22"/>
          <w:lang w:val="cs-CZ"/>
        </w:rPr>
        <w:t>Poznejte novou bezdrátovou herní náhlavní sadu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 @LogitechG </w:t>
      </w:r>
      <w:r w:rsidR="00F62895" w:rsidRPr="00432FE9">
        <w:rPr>
          <w:rFonts w:ascii="Arial" w:eastAsia="Arial" w:hAnsi="Arial" w:cs="Arial"/>
          <w:sz w:val="22"/>
          <w:szCs w:val="22"/>
          <w:lang w:val="cs-CZ"/>
        </w:rPr>
        <w:t>(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>#wireless #gamingheadset</w:t>
      </w:r>
      <w:r w:rsidR="00F62895" w:rsidRPr="00432FE9">
        <w:rPr>
          <w:rFonts w:ascii="Arial" w:eastAsia="Arial" w:hAnsi="Arial" w:cs="Arial"/>
          <w:sz w:val="22"/>
          <w:szCs w:val="22"/>
          <w:lang w:val="cs-CZ"/>
        </w:rPr>
        <w:t>)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F62895" w:rsidRPr="00432FE9">
        <w:rPr>
          <w:rFonts w:ascii="Arial" w:eastAsia="Arial" w:hAnsi="Arial" w:cs="Arial"/>
          <w:sz w:val="22"/>
          <w:szCs w:val="22"/>
          <w:lang w:val="cs-CZ"/>
        </w:rPr>
        <w:t>se špičkovým zvukem (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>#audio performance</w:t>
      </w:r>
      <w:r w:rsidR="00F62895" w:rsidRPr="00432FE9">
        <w:rPr>
          <w:rFonts w:ascii="Arial" w:eastAsia="Arial" w:hAnsi="Arial" w:cs="Arial"/>
          <w:sz w:val="22"/>
          <w:szCs w:val="22"/>
          <w:lang w:val="cs-CZ"/>
        </w:rPr>
        <w:t>)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>. #PlayMore </w:t>
      </w:r>
      <w:hyperlink r:id="rId10">
        <w:r w:rsidR="003008DC" w:rsidRPr="00432FE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http://blog.logitech.com/?p=25335</w:t>
        </w:r>
      </w:hyperlink>
    </w:p>
    <w:p w:rsidR="00F62895" w:rsidRPr="00432FE9" w:rsidRDefault="00990299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>„Náš audio tým se rozhodl vytvořit náhlavní sadu, která při hraní vytvoří zvuk, který vás úplně pohltí a </w:t>
      </w:r>
      <w:r w:rsidR="001A2A86">
        <w:rPr>
          <w:rFonts w:ascii="Arial" w:eastAsia="Arial" w:hAnsi="Arial" w:cs="Arial"/>
          <w:sz w:val="22"/>
          <w:szCs w:val="22"/>
          <w:lang w:val="cs-CZ"/>
        </w:rPr>
        <w:t xml:space="preserve">současně </w:t>
      </w:r>
      <w:r w:rsidRPr="00432FE9">
        <w:rPr>
          <w:rFonts w:ascii="Arial" w:eastAsia="Arial" w:hAnsi="Arial" w:cs="Arial"/>
          <w:sz w:val="22"/>
          <w:szCs w:val="22"/>
          <w:lang w:val="cs-CZ"/>
        </w:rPr>
        <w:t>bude naprosto precizní,“ řekl Ujesh Desai, viceprezident a generální ředitel divize herních zařízení společnosti Logitech. „Díky systému DTS Headph</w:t>
      </w:r>
      <w:r w:rsidR="001A2A86">
        <w:rPr>
          <w:rFonts w:ascii="Arial" w:eastAsia="Arial" w:hAnsi="Arial" w:cs="Arial"/>
          <w:sz w:val="22"/>
          <w:szCs w:val="22"/>
          <w:lang w:val="cs-CZ"/>
        </w:rPr>
        <w:t>one:X a našim driverům Pro-G je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výsledek ohromující. Nyní si můžete zdůraznit zvuky ve hře tak, abyste dosáhli co nejpřesnější orientace ve zvukovém prostoru a užili si zvukové efekty ve hrách.“</w:t>
      </w:r>
    </w:p>
    <w:p w:rsidR="00990299" w:rsidRPr="00432FE9" w:rsidRDefault="00990299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714F03" w:rsidRPr="00432FE9" w:rsidRDefault="001A2A86">
      <w:pPr>
        <w:spacing w:before="120" w:line="360" w:lineRule="auto"/>
        <w:rPr>
          <w:lang w:val="cs-CZ"/>
        </w:rPr>
      </w:pPr>
      <w:bookmarkStart w:id="1" w:name="_GoBack"/>
      <w:r>
        <w:rPr>
          <w:rFonts w:ascii="Arial" w:eastAsia="Arial" w:hAnsi="Arial" w:cs="Arial"/>
          <w:b/>
          <w:sz w:val="22"/>
          <w:szCs w:val="22"/>
          <w:lang w:val="cs-CZ"/>
        </w:rPr>
        <w:t xml:space="preserve">Vyspělé </w:t>
      </w:r>
      <w:r w:rsidR="00990299" w:rsidRPr="00432FE9">
        <w:rPr>
          <w:rFonts w:ascii="Arial" w:eastAsia="Arial" w:hAnsi="Arial" w:cs="Arial"/>
          <w:b/>
          <w:sz w:val="22"/>
          <w:szCs w:val="22"/>
          <w:lang w:val="cs-CZ"/>
        </w:rPr>
        <w:t xml:space="preserve">zvukové parametry </w:t>
      </w:r>
    </w:p>
    <w:p w:rsidR="00990299" w:rsidRPr="00432FE9" w:rsidRDefault="00990299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Zvukové drivery Pro-G, které čekají na vyřízení patentové přihlášky ve Spojených státech, jsou vyrobeny z hybridních </w:t>
      </w:r>
      <w:r w:rsidR="000311A5" w:rsidRPr="00432FE9">
        <w:rPr>
          <w:rFonts w:ascii="Arial" w:eastAsia="Arial" w:hAnsi="Arial" w:cs="Arial"/>
          <w:sz w:val="22"/>
          <w:szCs w:val="22"/>
          <w:lang w:val="cs-CZ"/>
        </w:rPr>
        <w:t xml:space="preserve">síťových materiálů, </w:t>
      </w:r>
      <w:r w:rsidR="007C74F3">
        <w:rPr>
          <w:rFonts w:ascii="Arial" w:eastAsia="Arial" w:hAnsi="Arial" w:cs="Arial"/>
          <w:sz w:val="22"/>
          <w:szCs w:val="22"/>
          <w:lang w:val="cs-CZ"/>
        </w:rPr>
        <w:t>jež</w:t>
      </w:r>
      <w:r w:rsidR="000311A5" w:rsidRPr="00432FE9">
        <w:rPr>
          <w:rFonts w:ascii="Arial" w:eastAsia="Arial" w:hAnsi="Arial" w:cs="Arial"/>
          <w:sz w:val="22"/>
          <w:szCs w:val="22"/>
          <w:lang w:val="cs-CZ"/>
        </w:rPr>
        <w:t xml:space="preserve"> zajišťují zvuk ve kvalitě, kterou lze jinak najít jen v high-endových audiofilských sluchátkách. Drivery poskytují čisté výšky i basy s minimálním zkreslením.</w:t>
      </w:r>
    </w:p>
    <w:p w:rsidR="000311A5" w:rsidRPr="00432FE9" w:rsidRDefault="009E722B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lastRenderedPageBreak/>
        <w:t>Technologie prostorového zvuku DTS Headphone:X s nejvyšší mírou realistického podání přesně replikuje umístění reproduktorů v systému 7.1 i rozložení zvukového prostoru, takže skvěle uslyšíte efekty ve hrách a zvuky, kterými vám vývojáři her chtějí umožnit orientaci sluchem, například jak daleko od vás jsou soupeři a z kterého směru se blíží. Navíc si můžete upravi</w:t>
      </w:r>
      <w:r w:rsidR="001A2A86">
        <w:rPr>
          <w:rFonts w:ascii="Arial" w:eastAsia="Arial" w:hAnsi="Arial" w:cs="Arial"/>
          <w:sz w:val="22"/>
          <w:szCs w:val="22"/>
          <w:lang w:val="cs-CZ"/>
        </w:rPr>
        <w:t>t hlasitost každého ze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sedmi zvukových kanálů.</w:t>
      </w:r>
    </w:p>
    <w:p w:rsidR="0070573E" w:rsidRPr="00432FE9" w:rsidRDefault="0070573E">
      <w:pPr>
        <w:spacing w:before="120"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714F03" w:rsidRPr="00432FE9" w:rsidRDefault="009E722B">
      <w:pPr>
        <w:spacing w:before="120" w:line="360" w:lineRule="auto"/>
        <w:rPr>
          <w:lang w:val="cs-CZ"/>
        </w:rPr>
      </w:pPr>
      <w:r w:rsidRPr="00432FE9">
        <w:rPr>
          <w:rFonts w:ascii="Arial" w:eastAsia="Arial" w:hAnsi="Arial" w:cs="Arial"/>
          <w:b/>
          <w:sz w:val="22"/>
          <w:szCs w:val="22"/>
          <w:lang w:val="cs-CZ"/>
        </w:rPr>
        <w:t>Špičková bezdrátová technologie</w:t>
      </w:r>
    </w:p>
    <w:p w:rsidR="009E722B" w:rsidRPr="00432FE9" w:rsidRDefault="009C14B6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Náhlavní sada Logitech G533 je vybavena vyspělým bezeztrátovým přenosem zvuku v digitální podobě a poskytuje pohodlí bezdrátového připojení a neuvěřitelně věrný zvuk s dosahem </w:t>
      </w:r>
      <w:r w:rsidR="001A2A86">
        <w:rPr>
          <w:rFonts w:ascii="Arial" w:eastAsia="Arial" w:hAnsi="Arial" w:cs="Arial"/>
          <w:sz w:val="22"/>
          <w:szCs w:val="22"/>
          <w:lang w:val="cs-CZ"/>
        </w:rPr>
        <w:t>až 15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metrů. Náhlavní sada si udržuje </w:t>
      </w:r>
      <w:r w:rsidR="001A2A86">
        <w:rPr>
          <w:rFonts w:ascii="Arial" w:eastAsia="Arial" w:hAnsi="Arial" w:cs="Arial"/>
          <w:sz w:val="22"/>
          <w:szCs w:val="22"/>
          <w:lang w:val="cs-CZ"/>
        </w:rPr>
        <w:t xml:space="preserve">spolehlivé </w:t>
      </w: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připojení i v prostředí se silným elektromagnetickým rušením </w:t>
      </w:r>
      <w:r w:rsidRPr="00C907FF">
        <w:rPr>
          <w:rFonts w:ascii="Arial" w:eastAsia="Arial" w:hAnsi="Arial" w:cs="Arial"/>
          <w:sz w:val="22"/>
          <w:szCs w:val="22"/>
          <w:lang w:val="cs-CZ"/>
        </w:rPr>
        <w:t>(Electro-Magnetic Interference – EMI)</w:t>
      </w: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1A2A86">
        <w:rPr>
          <w:rFonts w:ascii="Arial" w:eastAsia="Arial" w:hAnsi="Arial" w:cs="Arial"/>
          <w:sz w:val="22"/>
          <w:szCs w:val="22"/>
          <w:lang w:val="cs-CZ"/>
        </w:rPr>
        <w:t xml:space="preserve">přestože </w:t>
      </w:r>
      <w:r w:rsidRPr="00432FE9">
        <w:rPr>
          <w:rFonts w:ascii="Arial" w:eastAsia="Arial" w:hAnsi="Arial" w:cs="Arial"/>
          <w:sz w:val="22"/>
          <w:szCs w:val="22"/>
          <w:lang w:val="cs-CZ"/>
        </w:rPr>
        <w:t>se v její blízkosti nacházejí desítky jiných bezdrátových signálů. Přenos audio signálu má ultra krátkou la</w:t>
      </w:r>
      <w:r w:rsidR="001A2A86">
        <w:rPr>
          <w:rFonts w:ascii="Arial" w:eastAsia="Arial" w:hAnsi="Arial" w:cs="Arial"/>
          <w:sz w:val="22"/>
          <w:szCs w:val="22"/>
          <w:lang w:val="cs-CZ"/>
        </w:rPr>
        <w:t>tenci a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prakticky tak nedochází k žádnému zpoždění zv</w:t>
      </w:r>
      <w:r w:rsidR="00C907FF">
        <w:rPr>
          <w:rFonts w:ascii="Arial" w:eastAsia="Arial" w:hAnsi="Arial" w:cs="Arial"/>
          <w:sz w:val="22"/>
          <w:szCs w:val="22"/>
          <w:lang w:val="cs-CZ"/>
        </w:rPr>
        <w:t>4 12</w:t>
      </w:r>
      <w:r w:rsidRPr="00432FE9">
        <w:rPr>
          <w:rFonts w:ascii="Arial" w:eastAsia="Arial" w:hAnsi="Arial" w:cs="Arial"/>
          <w:sz w:val="22"/>
          <w:szCs w:val="22"/>
          <w:lang w:val="cs-CZ"/>
        </w:rPr>
        <w:t>uku oproti vaší hře, stejně je tomu při sledování filmů nebo streamovaných multimédií.</w:t>
      </w:r>
    </w:p>
    <w:p w:rsidR="009E722B" w:rsidRPr="00432FE9" w:rsidRDefault="009E722B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714F03" w:rsidRPr="00432FE9" w:rsidRDefault="009C14B6">
      <w:pPr>
        <w:spacing w:before="120" w:line="360" w:lineRule="auto"/>
        <w:rPr>
          <w:lang w:val="cs-CZ"/>
        </w:rPr>
      </w:pPr>
      <w:r w:rsidRPr="00432FE9">
        <w:rPr>
          <w:rFonts w:ascii="Arial" w:eastAsia="Arial" w:hAnsi="Arial" w:cs="Arial"/>
          <w:b/>
          <w:sz w:val="22"/>
          <w:szCs w:val="22"/>
          <w:lang w:val="cs-CZ"/>
        </w:rPr>
        <w:t>Konstrukce nejvyšší kvality</w:t>
      </w:r>
    </w:p>
    <w:p w:rsidR="009C14B6" w:rsidRPr="00432FE9" w:rsidRDefault="009C14B6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>Díky využití nejmodernějších materiálů a výrobních technologií je náhlavní sada Logitech G533 odolná a současně lehká, takže ji můžete mít na uších celé hodiny. Má uzavřené náušníky s odl</w:t>
      </w:r>
      <w:r w:rsidR="008478CF" w:rsidRPr="00432FE9">
        <w:rPr>
          <w:rFonts w:ascii="Arial" w:eastAsia="Arial" w:hAnsi="Arial" w:cs="Arial"/>
          <w:sz w:val="22"/>
          <w:szCs w:val="22"/>
          <w:lang w:val="cs-CZ"/>
        </w:rPr>
        <w:t>ehčenou konstrukcí a prodyšným polstrováním, které lze snadno sejmout kvůli čištění.</w:t>
      </w:r>
    </w:p>
    <w:p w:rsidR="008478CF" w:rsidRPr="00432FE9" w:rsidRDefault="008478CF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8478CF" w:rsidRPr="00432FE9" w:rsidRDefault="008478CF">
      <w:pPr>
        <w:spacing w:before="120"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32FE9">
        <w:rPr>
          <w:rFonts w:ascii="Arial" w:eastAsia="Arial" w:hAnsi="Arial" w:cs="Arial"/>
          <w:b/>
          <w:sz w:val="22"/>
          <w:szCs w:val="22"/>
          <w:lang w:val="cs-CZ"/>
        </w:rPr>
        <w:t>Inteligentní ztlumení a mikrofon</w:t>
      </w:r>
    </w:p>
    <w:p w:rsidR="008478CF" w:rsidRPr="00432FE9" w:rsidRDefault="008478CF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>Náhlavní sada Logitech G533 využívá oblíbenou funkci automatického vypnutí mikrofonu, když jej složíte, a má i vylepšené potlačení okolního hluku a nastavení ekvalizace, aby zvuk při herních soubojích i běžné komunikaci byl co nejčistší. Nový filtr na mikrofo</w:t>
      </w:r>
      <w:r w:rsidR="00A05B80" w:rsidRPr="00432FE9">
        <w:rPr>
          <w:rFonts w:ascii="Arial" w:eastAsia="Arial" w:hAnsi="Arial" w:cs="Arial"/>
          <w:sz w:val="22"/>
          <w:szCs w:val="22"/>
          <w:lang w:val="cs-CZ"/>
        </w:rPr>
        <w:t>nu redukuje nežádoucí zvuky při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sykavkách a nárazových hláskách.</w:t>
      </w:r>
    </w:p>
    <w:p w:rsidR="008478CF" w:rsidRPr="00432FE9" w:rsidRDefault="008478CF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8478CF" w:rsidRPr="00432FE9" w:rsidRDefault="008478CF">
      <w:pPr>
        <w:spacing w:before="120"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32FE9">
        <w:rPr>
          <w:rFonts w:ascii="Arial" w:eastAsia="Arial" w:hAnsi="Arial" w:cs="Arial"/>
          <w:b/>
          <w:sz w:val="22"/>
          <w:szCs w:val="22"/>
          <w:lang w:val="cs-CZ"/>
        </w:rPr>
        <w:t>Výdrž baterie</w:t>
      </w:r>
    </w:p>
    <w:p w:rsidR="008478CF" w:rsidRPr="00432FE9" w:rsidRDefault="00394AD0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Dobíjecí a vyměnitelné baterie udrží náhlavní sadu v provozu až 15 hodin na jedno nabití, </w:t>
      </w:r>
      <w:r w:rsidR="00A05B80" w:rsidRPr="00432FE9">
        <w:rPr>
          <w:rFonts w:ascii="Arial" w:eastAsia="Arial" w:hAnsi="Arial" w:cs="Arial"/>
          <w:sz w:val="22"/>
          <w:szCs w:val="22"/>
          <w:lang w:val="cs-CZ"/>
        </w:rPr>
        <w:t>takže je </w:t>
      </w:r>
      <w:r w:rsidR="0074634B" w:rsidRPr="00432FE9">
        <w:rPr>
          <w:rFonts w:ascii="Arial" w:eastAsia="Arial" w:hAnsi="Arial" w:cs="Arial"/>
          <w:sz w:val="22"/>
          <w:szCs w:val="22"/>
          <w:lang w:val="cs-CZ"/>
        </w:rPr>
        <w:t xml:space="preserve">skvělou volbou bezdrátové náhlavní sady pro </w:t>
      </w:r>
      <w:r w:rsidR="001A2A86">
        <w:rPr>
          <w:rFonts w:ascii="Arial" w:eastAsia="Arial" w:hAnsi="Arial" w:cs="Arial"/>
          <w:sz w:val="22"/>
          <w:szCs w:val="22"/>
          <w:lang w:val="cs-CZ"/>
        </w:rPr>
        <w:t xml:space="preserve">velmi dlouhé </w:t>
      </w:r>
      <w:r w:rsidR="0074634B" w:rsidRPr="00432FE9">
        <w:rPr>
          <w:rFonts w:ascii="Arial" w:eastAsia="Arial" w:hAnsi="Arial" w:cs="Arial"/>
          <w:sz w:val="22"/>
          <w:szCs w:val="22"/>
          <w:lang w:val="cs-CZ"/>
        </w:rPr>
        <w:t>herní seance. Navíc můžete využít obslužnou aplikaci Logitech Gaming Software (LGS) a sledovat úroveň nabití, aby vám nedošla energie uprostřed hraní.</w:t>
      </w:r>
    </w:p>
    <w:p w:rsidR="0074634B" w:rsidRPr="00432FE9" w:rsidRDefault="0074634B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714F03" w:rsidRPr="00432FE9" w:rsidRDefault="00432FE9">
      <w:pPr>
        <w:spacing w:before="120" w:line="360" w:lineRule="auto"/>
        <w:rPr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Možnosti jemného nastavení zvuku</w:t>
      </w:r>
      <w:r w:rsidR="003008DC" w:rsidRPr="00432FE9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</w:p>
    <w:p w:rsidR="00432FE9" w:rsidRPr="00432FE9" w:rsidRDefault="00432FE9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>Bezdrátová herní náhlavní sada Logitech G533 je vybavena mikrofonem s funkcí potlačení okolního hluku na sklápěcím a vytahovacím raménku</w:t>
      </w:r>
      <w:r w:rsidR="007C74F3">
        <w:rPr>
          <w:rFonts w:ascii="Arial" w:eastAsia="Arial" w:hAnsi="Arial" w:cs="Arial"/>
          <w:sz w:val="22"/>
          <w:szCs w:val="22"/>
          <w:lang w:val="cs-CZ"/>
        </w:rPr>
        <w:t xml:space="preserve"> – ta </w:t>
      </w:r>
      <w:r w:rsidRPr="00432FE9">
        <w:rPr>
          <w:rFonts w:ascii="Arial" w:eastAsia="Arial" w:hAnsi="Arial" w:cs="Arial"/>
          <w:sz w:val="22"/>
          <w:szCs w:val="22"/>
          <w:lang w:val="cs-CZ"/>
        </w:rPr>
        <w:t>zajišťuje naprosto čis</w:t>
      </w:r>
      <w:r w:rsidR="007C74F3">
        <w:rPr>
          <w:rFonts w:ascii="Arial" w:eastAsia="Arial" w:hAnsi="Arial" w:cs="Arial"/>
          <w:sz w:val="22"/>
          <w:szCs w:val="22"/>
          <w:lang w:val="cs-CZ"/>
        </w:rPr>
        <w:t>tý přenos hlasu při chatování i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další komunikaci. Na levém náušníku se nachází rolovací ovladač hla</w:t>
      </w:r>
      <w:r w:rsidR="007C74F3">
        <w:rPr>
          <w:rFonts w:ascii="Arial" w:eastAsia="Arial" w:hAnsi="Arial" w:cs="Arial"/>
          <w:sz w:val="22"/>
          <w:szCs w:val="22"/>
          <w:lang w:val="cs-CZ"/>
        </w:rPr>
        <w:t>sitosti, který lehce najdete po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hmatu, a tlačítko vypnutí mikrofonu pro snadné ovládání základních audio funkcí a chcete-li mikrofon ztlumit automaticky, stačí otočit jeho raménko. Jemné úpravy nastavení zvuku je možné provádět v aplikaci LGS – můžete nastavovat ekvalizér, prostorový zvuk, vedlejší doplňkové zvuky a hlasitost mikrofonu – a to pro každý herní titul zvlášť. Kromě toho můžete tlačítku „Mute“ přiřadit jakoukoli jinou funkci, například „spustit/zastavit přehrávání“ vašich multimédií.</w:t>
      </w:r>
    </w:p>
    <w:p w:rsidR="0057239F" w:rsidRPr="00432FE9" w:rsidRDefault="0057239F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714F03" w:rsidRPr="00432FE9" w:rsidRDefault="00A05B80">
      <w:pPr>
        <w:spacing w:before="120" w:line="360" w:lineRule="auto"/>
        <w:rPr>
          <w:lang w:val="cs-CZ"/>
        </w:rPr>
      </w:pPr>
      <w:r w:rsidRPr="00432FE9">
        <w:rPr>
          <w:rFonts w:ascii="Arial" w:eastAsia="Arial" w:hAnsi="Arial" w:cs="Arial"/>
          <w:b/>
          <w:sz w:val="22"/>
          <w:szCs w:val="22"/>
          <w:lang w:val="cs-CZ"/>
        </w:rPr>
        <w:t>Cena a dostupnost</w:t>
      </w:r>
    </w:p>
    <w:p w:rsidR="00714F03" w:rsidRPr="00432FE9" w:rsidRDefault="00A05B80" w:rsidP="00A05B80">
      <w:pPr>
        <w:tabs>
          <w:tab w:val="left" w:pos="7020"/>
        </w:tabs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Očekává se, že bezdrátová herní náhlavní sada 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Logitech G533 Wireless Gaming Headset </w:t>
      </w: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bude </w:t>
      </w:r>
      <w:r w:rsidR="0057239F" w:rsidRPr="00432FE9">
        <w:rPr>
          <w:rFonts w:ascii="Arial" w:eastAsia="Arial" w:hAnsi="Arial" w:cs="Arial"/>
          <w:sz w:val="22"/>
          <w:szCs w:val="22"/>
          <w:lang w:val="cs-CZ"/>
        </w:rPr>
        <w:t>u </w:t>
      </w:r>
      <w:r w:rsidRPr="00432FE9">
        <w:rPr>
          <w:rFonts w:ascii="Arial" w:eastAsia="Arial" w:hAnsi="Arial" w:cs="Arial"/>
          <w:sz w:val="22"/>
          <w:szCs w:val="22"/>
          <w:lang w:val="cs-CZ"/>
        </w:rPr>
        <w:t>maloobchodních prodejců na celém světě k dostání v lednu 2017 za doporučenou maloobchodní cenu</w:t>
      </w:r>
      <w:r w:rsidR="00C907FF">
        <w:rPr>
          <w:rFonts w:ascii="Arial" w:eastAsia="Arial" w:hAnsi="Arial" w:cs="Arial"/>
          <w:sz w:val="22"/>
          <w:szCs w:val="22"/>
          <w:lang w:val="cs-CZ"/>
        </w:rPr>
        <w:t xml:space="preserve"> 4129 Kč</w:t>
      </w:r>
      <w:r w:rsidRPr="00432FE9">
        <w:rPr>
          <w:rFonts w:ascii="Arial" w:eastAsia="Arial" w:hAnsi="Arial" w:cs="Arial"/>
          <w:sz w:val="22"/>
          <w:szCs w:val="22"/>
          <w:lang w:val="cs-CZ"/>
        </w:rPr>
        <w:t xml:space="preserve">. Podrobnější informace můžete získat na našich webových stránkách, na našem </w:t>
      </w:r>
      <w:hyperlink r:id="rId11">
        <w:r w:rsidR="003008DC" w:rsidRPr="00432FE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>blo</w:t>
        </w:r>
        <w:r w:rsidRPr="00432FE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>gu</w:t>
        </w:r>
      </w:hyperlink>
      <w:r w:rsidRPr="00432FE9">
        <w:rPr>
          <w:rFonts w:ascii="Arial" w:eastAsia="Arial" w:hAnsi="Arial" w:cs="Arial"/>
          <w:sz w:val="22"/>
          <w:szCs w:val="22"/>
          <w:lang w:val="cs-CZ"/>
        </w:rPr>
        <w:t>, nebo se s námi spojte na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 xml:space="preserve"> Facebook</w:t>
      </w:r>
      <w:r w:rsidRPr="00432FE9">
        <w:rPr>
          <w:rFonts w:ascii="Arial" w:eastAsia="Arial" w:hAnsi="Arial" w:cs="Arial"/>
          <w:sz w:val="22"/>
          <w:szCs w:val="22"/>
          <w:lang w:val="cs-CZ"/>
        </w:rPr>
        <w:t>u</w:t>
      </w:r>
      <w:r w:rsidR="003008DC" w:rsidRPr="00432FE9">
        <w:rPr>
          <w:rFonts w:ascii="Arial" w:eastAsia="Arial" w:hAnsi="Arial" w:cs="Arial"/>
          <w:sz w:val="22"/>
          <w:szCs w:val="22"/>
          <w:lang w:val="cs-CZ"/>
        </w:rPr>
        <w:t>.</w:t>
      </w:r>
    </w:p>
    <w:bookmarkEnd w:id="1"/>
    <w:p w:rsidR="0057239F" w:rsidRPr="00432FE9" w:rsidRDefault="0057239F" w:rsidP="0057239F">
      <w:pPr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A05B80" w:rsidRPr="00432FE9" w:rsidRDefault="00A05B80" w:rsidP="00A05B80">
      <w:pPr>
        <w:tabs>
          <w:tab w:val="left" w:pos="7020"/>
        </w:tabs>
        <w:spacing w:before="120" w:line="360" w:lineRule="auto"/>
        <w:rPr>
          <w:rStyle w:val="Siln"/>
          <w:rFonts w:ascii="Arial" w:hAnsi="Arial" w:cs="Arial"/>
          <w:sz w:val="22"/>
          <w:szCs w:val="22"/>
          <w:lang w:val="cs-CZ"/>
        </w:rPr>
      </w:pPr>
      <w:r w:rsidRPr="00432FE9">
        <w:rPr>
          <w:rStyle w:val="Siln"/>
          <w:rFonts w:ascii="Arial" w:hAnsi="Arial" w:cs="Arial"/>
          <w:sz w:val="22"/>
          <w:szCs w:val="22"/>
          <w:lang w:val="cs-CZ"/>
        </w:rPr>
        <w:t>O společnosti Logitech</w:t>
      </w:r>
    </w:p>
    <w:p w:rsidR="00A05B80" w:rsidRPr="00432FE9" w:rsidRDefault="00A05B80" w:rsidP="00A05B80">
      <w:pPr>
        <w:spacing w:before="120" w:after="120" w:line="360" w:lineRule="auto"/>
        <w:rPr>
          <w:rFonts w:ascii="Arial" w:hAnsi="Arial"/>
          <w:color w:val="222222"/>
          <w:sz w:val="22"/>
          <w:shd w:val="clear" w:color="auto" w:fill="FFFFFF"/>
          <w:lang w:val="cs-CZ"/>
        </w:rPr>
      </w:pPr>
      <w:r w:rsidRPr="00432FE9">
        <w:rPr>
          <w:rFonts w:ascii="Arial" w:hAnsi="Arial"/>
          <w:sz w:val="22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2" w:history="1">
        <w:r w:rsidRPr="00432FE9">
          <w:rPr>
            <w:rStyle w:val="Hypertextovodkaz"/>
            <w:rFonts w:ascii="Arial" w:hAnsi="Arial"/>
            <w:sz w:val="22"/>
            <w:lang w:val="cs-CZ"/>
          </w:rPr>
          <w:t>www.logitech.com</w:t>
        </w:r>
      </w:hyperlink>
      <w:r w:rsidRPr="00432FE9">
        <w:rPr>
          <w:rFonts w:ascii="Arial" w:hAnsi="Arial"/>
          <w:sz w:val="22"/>
          <w:shd w:val="clear" w:color="auto" w:fill="FFFFFF"/>
          <w:lang w:val="cs-CZ"/>
        </w:rPr>
        <w:t xml:space="preserve">, </w:t>
      </w:r>
      <w:hyperlink r:id="rId13" w:tgtFrame="_blank" w:history="1">
        <w:r w:rsidRPr="00432FE9">
          <w:rPr>
            <w:rStyle w:val="Hypertextovodkaz"/>
            <w:rFonts w:ascii="Arial" w:hAnsi="Arial"/>
            <w:sz w:val="22"/>
            <w:lang w:val="cs-CZ"/>
          </w:rPr>
          <w:t>firemním blogu</w:t>
        </w:r>
      </w:hyperlink>
      <w:r w:rsidRPr="00432FE9">
        <w:rPr>
          <w:rFonts w:ascii="Arial" w:hAnsi="Arial"/>
          <w:sz w:val="22"/>
          <w:lang w:val="cs-CZ"/>
        </w:rPr>
        <w:t xml:space="preserve">, </w:t>
      </w:r>
      <w:hyperlink r:id="rId14" w:history="1">
        <w:r w:rsidRPr="00432FE9">
          <w:rPr>
            <w:rStyle w:val="Hypertextovodkaz"/>
            <w:rFonts w:ascii="Arial" w:hAnsi="Arial"/>
            <w:sz w:val="22"/>
            <w:lang w:val="cs-CZ"/>
          </w:rPr>
          <w:t>Facebooku</w:t>
        </w:r>
      </w:hyperlink>
      <w:r w:rsidRPr="00432FE9">
        <w:rPr>
          <w:rFonts w:ascii="Arial" w:hAnsi="Arial"/>
          <w:sz w:val="22"/>
          <w:shd w:val="clear" w:color="auto" w:fill="FFFFFF"/>
          <w:lang w:val="cs-CZ"/>
        </w:rPr>
        <w:t> nebo na Twitteru s hashtagem </w:t>
      </w:r>
      <w:hyperlink r:id="rId15" w:tgtFrame="_blank" w:history="1">
        <w:r w:rsidRPr="00432FE9">
          <w:rPr>
            <w:rStyle w:val="Hypertextovodkaz"/>
            <w:rFonts w:ascii="Arial" w:hAnsi="Arial"/>
            <w:sz w:val="22"/>
            <w:lang w:val="cs-CZ"/>
          </w:rPr>
          <w:t>@Logitech</w:t>
        </w:r>
      </w:hyperlink>
      <w:r w:rsidRPr="00432FE9">
        <w:rPr>
          <w:rFonts w:ascii="Arial" w:hAnsi="Arial"/>
          <w:sz w:val="22"/>
          <w:shd w:val="clear" w:color="auto" w:fill="FFFFFF"/>
          <w:lang w:val="cs-CZ"/>
        </w:rPr>
        <w:t>.</w:t>
      </w:r>
    </w:p>
    <w:p w:rsidR="00714F03" w:rsidRPr="00432FE9" w:rsidRDefault="003008DC">
      <w:pPr>
        <w:spacing w:before="120" w:after="120" w:line="360" w:lineRule="auto"/>
        <w:jc w:val="center"/>
        <w:rPr>
          <w:lang w:val="cs-CZ"/>
        </w:rPr>
      </w:pPr>
      <w:r w:rsidRPr="00432FE9">
        <w:rPr>
          <w:rFonts w:ascii="Arial" w:eastAsia="Arial" w:hAnsi="Arial" w:cs="Arial"/>
          <w:sz w:val="22"/>
          <w:szCs w:val="22"/>
          <w:lang w:val="cs-CZ"/>
        </w:rPr>
        <w:t># # #</w:t>
      </w:r>
    </w:p>
    <w:p w:rsidR="0057239F" w:rsidRPr="00432FE9" w:rsidRDefault="0057239F" w:rsidP="0057239F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  <w:r w:rsidRPr="00432FE9">
        <w:rPr>
          <w:rFonts w:ascii="Arial" w:hAnsi="Arial"/>
          <w:sz w:val="16"/>
          <w:szCs w:val="16"/>
          <w:lang w:val="cs-CZ"/>
        </w:rPr>
        <w:t>© 201</w:t>
      </w:r>
      <w:r w:rsidRPr="00C907FF">
        <w:rPr>
          <w:rFonts w:ascii="Arial" w:hAnsi="Arial"/>
          <w:sz w:val="16"/>
          <w:szCs w:val="16"/>
          <w:lang w:val="cs-CZ"/>
        </w:rPr>
        <w:t>7</w:t>
      </w:r>
      <w:r w:rsidRPr="00432FE9">
        <w:rPr>
          <w:rFonts w:ascii="Arial" w:hAnsi="Arial"/>
          <w:sz w:val="16"/>
          <w:szCs w:val="16"/>
          <w:lang w:val="cs-CZ"/>
        </w:rPr>
        <w:t xml:space="preserve">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6" w:history="1">
        <w:r w:rsidRPr="00432FE9">
          <w:rPr>
            <w:rStyle w:val="Hypertextovodkaz"/>
            <w:rFonts w:ascii="Arial" w:hAnsi="Arial"/>
            <w:sz w:val="16"/>
            <w:szCs w:val="16"/>
            <w:lang w:val="cs-CZ"/>
          </w:rPr>
          <w:t>www.logitech.com</w:t>
        </w:r>
      </w:hyperlink>
      <w:r w:rsidRPr="00432FE9">
        <w:rPr>
          <w:rFonts w:ascii="Arial" w:hAnsi="Arial"/>
          <w:sz w:val="16"/>
          <w:szCs w:val="16"/>
          <w:lang w:val="cs-CZ"/>
        </w:rPr>
        <w:t>.</w:t>
      </w:r>
    </w:p>
    <w:p w:rsidR="00714F03" w:rsidRPr="00432FE9" w:rsidRDefault="00714F03">
      <w:pPr>
        <w:spacing w:before="120"/>
        <w:rPr>
          <w:lang w:val="cs-CZ"/>
        </w:rPr>
      </w:pPr>
    </w:p>
    <w:p w:rsidR="00714F03" w:rsidRPr="00432FE9" w:rsidRDefault="003008DC">
      <w:pPr>
        <w:spacing w:before="120"/>
        <w:rPr>
          <w:rFonts w:ascii="Arial" w:eastAsia="Arial" w:hAnsi="Arial" w:cs="Arial"/>
          <w:sz w:val="20"/>
          <w:szCs w:val="20"/>
          <w:lang w:val="cs-CZ"/>
        </w:rPr>
      </w:pPr>
      <w:r w:rsidRPr="00432FE9">
        <w:rPr>
          <w:rFonts w:ascii="Arial" w:eastAsia="Arial" w:hAnsi="Arial" w:cs="Arial"/>
          <w:sz w:val="20"/>
          <w:szCs w:val="20"/>
          <w:lang w:val="cs-CZ"/>
        </w:rPr>
        <w:t>(LOGIIR)</w:t>
      </w:r>
    </w:p>
    <w:sectPr w:rsidR="00714F03" w:rsidRPr="00432FE9" w:rsidSect="00A05B80">
      <w:headerReference w:type="default" r:id="rId17"/>
      <w:pgSz w:w="11907" w:h="16839" w:code="9"/>
      <w:pgMar w:top="720" w:right="1080" w:bottom="144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EE" w:rsidRDefault="00336BEE">
      <w:r>
        <w:separator/>
      </w:r>
    </w:p>
  </w:endnote>
  <w:endnote w:type="continuationSeparator" w:id="0">
    <w:p w:rsidR="00336BEE" w:rsidRDefault="0033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EE" w:rsidRDefault="00336BEE">
      <w:r>
        <w:separator/>
      </w:r>
    </w:p>
  </w:footnote>
  <w:footnote w:type="continuationSeparator" w:id="0">
    <w:p w:rsidR="00336BEE" w:rsidRDefault="0033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B6" w:rsidRPr="00432FE9" w:rsidRDefault="00432FE9" w:rsidP="00432FE9">
    <w:pPr>
      <w:spacing w:before="360"/>
      <w:jc w:val="right"/>
      <w:rPr>
        <w:rFonts w:ascii="Arial" w:eastAsia="Arial" w:hAnsi="Arial" w:cs="Arial"/>
        <w:b/>
        <w:sz w:val="20"/>
        <w:szCs w:val="20"/>
        <w:lang w:val="chr-Cher-US"/>
      </w:rPr>
    </w:pPr>
    <w:r w:rsidRPr="00432FE9">
      <w:rPr>
        <w:rFonts w:ascii="Arial" w:eastAsia="Arial" w:hAnsi="Arial" w:cs="Arial"/>
        <w:sz w:val="20"/>
        <w:szCs w:val="20"/>
        <w:lang w:val="chr-Cher-US"/>
      </w:rPr>
      <w:t xml:space="preserve">Logitech G dává vyniknout špičkovému zvuku </w:t>
    </w:r>
    <w:r>
      <w:rPr>
        <w:rFonts w:ascii="Arial" w:eastAsia="Arial" w:hAnsi="Arial" w:cs="Arial"/>
        <w:sz w:val="20"/>
        <w:szCs w:val="20"/>
        <w:lang w:val="cs-CZ"/>
      </w:rPr>
      <w:br/>
    </w:r>
    <w:r w:rsidRPr="00432FE9">
      <w:rPr>
        <w:rFonts w:ascii="Arial" w:eastAsia="Arial" w:hAnsi="Arial" w:cs="Arial"/>
        <w:sz w:val="20"/>
        <w:szCs w:val="20"/>
        <w:lang w:val="chr-Cher-US"/>
      </w:rPr>
      <w:t>u nové bezdrátové náhlavní sady pro PC pro hráče</w:t>
    </w:r>
    <w:r w:rsidR="009C14B6" w:rsidRPr="00432FE9">
      <w:rPr>
        <w:rFonts w:ascii="Arial" w:eastAsia="Arial" w:hAnsi="Arial" w:cs="Arial"/>
        <w:sz w:val="20"/>
        <w:szCs w:val="20"/>
        <w:lang w:val="chr-Cher-US"/>
      </w:rPr>
      <w:t xml:space="preserve"> – </w:t>
    </w:r>
    <w:r w:rsidR="0057239F" w:rsidRPr="00432FE9">
      <w:rPr>
        <w:rFonts w:ascii="Arial" w:eastAsia="Arial" w:hAnsi="Arial" w:cs="Arial"/>
        <w:b/>
        <w:sz w:val="20"/>
        <w:szCs w:val="20"/>
        <w:lang w:val="chr-Cher-US"/>
      </w:rPr>
      <w:t>Strana</w:t>
    </w:r>
    <w:r w:rsidR="009C14B6" w:rsidRPr="00432FE9">
      <w:rPr>
        <w:rFonts w:ascii="Arial" w:eastAsia="Arial" w:hAnsi="Arial" w:cs="Arial"/>
        <w:b/>
        <w:sz w:val="20"/>
        <w:szCs w:val="20"/>
        <w:lang w:val="chr-Cher-US"/>
      </w:rPr>
      <w:t xml:space="preserve"> </w:t>
    </w:r>
    <w:r w:rsidR="0060247F" w:rsidRPr="00432FE9">
      <w:rPr>
        <w:rFonts w:ascii="Arial" w:eastAsia="Arial" w:hAnsi="Arial" w:cs="Arial"/>
        <w:b/>
        <w:sz w:val="20"/>
        <w:szCs w:val="20"/>
        <w:lang w:val="chr-Cher-US"/>
      </w:rPr>
      <w:fldChar w:fldCharType="begin"/>
    </w:r>
    <w:r w:rsidR="009C14B6" w:rsidRPr="00432FE9">
      <w:rPr>
        <w:rFonts w:ascii="Arial" w:eastAsia="Arial" w:hAnsi="Arial" w:cs="Arial"/>
        <w:b/>
        <w:sz w:val="20"/>
        <w:szCs w:val="20"/>
        <w:lang w:val="chr-Cher-US"/>
      </w:rPr>
      <w:instrText>PAGE</w:instrText>
    </w:r>
    <w:r w:rsidR="0060247F" w:rsidRPr="00432FE9">
      <w:rPr>
        <w:rFonts w:ascii="Arial" w:eastAsia="Arial" w:hAnsi="Arial" w:cs="Arial"/>
        <w:b/>
        <w:sz w:val="20"/>
        <w:szCs w:val="20"/>
        <w:lang w:val="chr-Cher-US"/>
      </w:rPr>
      <w:fldChar w:fldCharType="separate"/>
    </w:r>
    <w:r w:rsidR="00C907FF">
      <w:rPr>
        <w:rFonts w:ascii="Arial" w:eastAsia="Arial" w:hAnsi="Arial" w:cs="Arial"/>
        <w:b/>
        <w:noProof/>
        <w:sz w:val="20"/>
        <w:szCs w:val="20"/>
        <w:lang w:val="chr-Cher-US"/>
      </w:rPr>
      <w:t>2</w:t>
    </w:r>
    <w:r w:rsidR="0060247F" w:rsidRPr="00432FE9">
      <w:rPr>
        <w:rFonts w:ascii="Arial" w:eastAsia="Arial" w:hAnsi="Arial" w:cs="Arial"/>
        <w:b/>
        <w:sz w:val="20"/>
        <w:szCs w:val="20"/>
        <w:lang w:val="chr-Cher-US"/>
      </w:rPr>
      <w:fldChar w:fldCharType="end"/>
    </w:r>
    <w:r w:rsidR="0057239F" w:rsidRPr="00432FE9">
      <w:rPr>
        <w:rFonts w:ascii="Arial" w:eastAsia="Arial" w:hAnsi="Arial" w:cs="Arial"/>
        <w:b/>
        <w:sz w:val="20"/>
        <w:szCs w:val="20"/>
        <w:lang w:val="chr-Cher-US"/>
      </w:rPr>
      <w:br/>
    </w:r>
  </w:p>
  <w:p w:rsidR="009C14B6" w:rsidRPr="00432FE9" w:rsidRDefault="009C14B6">
    <w:pPr>
      <w:tabs>
        <w:tab w:val="center" w:pos="4320"/>
        <w:tab w:val="right" w:pos="8640"/>
      </w:tabs>
      <w:jc w:val="right"/>
      <w:rPr>
        <w:lang w:val="chr-Cher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rc0NbA0NTc0MjQ1M7JQ0lEKTi0uzszPAykwqgUABTZU6SwAAAA="/>
  </w:docVars>
  <w:rsids>
    <w:rsidRoot w:val="00714F03"/>
    <w:rsid w:val="000311A5"/>
    <w:rsid w:val="0007086B"/>
    <w:rsid w:val="001217FA"/>
    <w:rsid w:val="001A2A86"/>
    <w:rsid w:val="00201E82"/>
    <w:rsid w:val="002978EC"/>
    <w:rsid w:val="003008DC"/>
    <w:rsid w:val="00336BEE"/>
    <w:rsid w:val="00394AD0"/>
    <w:rsid w:val="003B55ED"/>
    <w:rsid w:val="003F30E1"/>
    <w:rsid w:val="00405E6B"/>
    <w:rsid w:val="00432FE9"/>
    <w:rsid w:val="0057239F"/>
    <w:rsid w:val="0060247F"/>
    <w:rsid w:val="00603234"/>
    <w:rsid w:val="0070573E"/>
    <w:rsid w:val="00714F03"/>
    <w:rsid w:val="0074634B"/>
    <w:rsid w:val="007C74F3"/>
    <w:rsid w:val="008440CE"/>
    <w:rsid w:val="008478CF"/>
    <w:rsid w:val="00875FE4"/>
    <w:rsid w:val="008D0334"/>
    <w:rsid w:val="00990299"/>
    <w:rsid w:val="009C14B6"/>
    <w:rsid w:val="009E722B"/>
    <w:rsid w:val="00A05B80"/>
    <w:rsid w:val="00A30EF8"/>
    <w:rsid w:val="00B15AC4"/>
    <w:rsid w:val="00B81402"/>
    <w:rsid w:val="00B95F60"/>
    <w:rsid w:val="00C907FF"/>
    <w:rsid w:val="00D54785"/>
    <w:rsid w:val="00F62895"/>
    <w:rsid w:val="00F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FF27"/>
  <w15:docId w15:val="{FBB9A4BC-06F6-4B79-9F9D-CEE84D28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D54785"/>
  </w:style>
  <w:style w:type="paragraph" w:styleId="Nadpis1">
    <w:name w:val="heading 1"/>
    <w:basedOn w:val="Normln"/>
    <w:next w:val="Normln"/>
    <w:rsid w:val="00D5478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54785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Nadpis3">
    <w:name w:val="heading 3"/>
    <w:basedOn w:val="Normln"/>
    <w:next w:val="Normln"/>
    <w:rsid w:val="00D5478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54785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D5478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547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D547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D5478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844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0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0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0C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05B80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A05B80"/>
    <w:rPr>
      <w:rFonts w:eastAsia="ヒラギノ角ゴ Pro W3"/>
      <w:b/>
      <w:sz w:val="20"/>
      <w:szCs w:val="20"/>
    </w:rPr>
  </w:style>
  <w:style w:type="paragraph" w:customStyle="1" w:styleId="Bezmezer1">
    <w:name w:val="Bez mezer1"/>
    <w:uiPriority w:val="1"/>
    <w:qFormat/>
    <w:rsid w:val="00A05B80"/>
    <w:pPr>
      <w:autoSpaceDE w:val="0"/>
      <w:autoSpaceDN w:val="0"/>
      <w:adjustRightInd w:val="0"/>
    </w:pPr>
    <w:rPr>
      <w:rFonts w:eastAsia="ヒラギノ角ゴ Pro W3"/>
      <w:sz w:val="22"/>
      <w:szCs w:val="22"/>
    </w:rPr>
  </w:style>
  <w:style w:type="character" w:styleId="Siln">
    <w:name w:val="Strong"/>
    <w:qFormat/>
    <w:rsid w:val="00A05B80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5723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239F"/>
  </w:style>
  <w:style w:type="paragraph" w:styleId="Zpat">
    <w:name w:val="footer"/>
    <w:basedOn w:val="Normln"/>
    <w:link w:val="ZpatChar"/>
    <w:uiPriority w:val="99"/>
    <w:semiHidden/>
    <w:unhideWhenUsed/>
    <w:rsid w:val="005723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ing.logitech.com/news/g533" TargetMode="External"/><Relationship Id="rId13" Type="http://schemas.openxmlformats.org/officeDocument/2006/relationships/hyperlink" Target="http://blog.logitech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cts.businesswire.com/ct/CT?id=smartlink&amp;url=http%3A%2F%2Fwww.logitech.com&amp;esheet=51137736&amp;newsitemid=20150708005372&amp;lan=en-US&amp;anchor=www.logitech.com&amp;index=9&amp;md5=7dfbe0704b2cd00db34e00b74a387da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.logitech.com/?p=2533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Logitech" TargetMode="External"/><Relationship Id="rId10" Type="http://schemas.openxmlformats.org/officeDocument/2006/relationships/hyperlink" Target="http://blog.logitech.com/?p=2533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tt.ec/6fdRi" TargetMode="External"/><Relationship Id="rId14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Kovar</dc:creator>
  <cp:lastModifiedBy>Leona</cp:lastModifiedBy>
  <cp:revision>8</cp:revision>
  <dcterms:created xsi:type="dcterms:W3CDTF">2017-01-03T21:20:00Z</dcterms:created>
  <dcterms:modified xsi:type="dcterms:W3CDTF">2017-01-04T09:46:00Z</dcterms:modified>
</cp:coreProperties>
</file>