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CE" w:rsidRPr="00BC20BF" w:rsidRDefault="000B631D" w:rsidP="009436CE">
      <w:pPr>
        <w:pStyle w:val="Nadpis2"/>
        <w:jc w:val="left"/>
        <w:rPr>
          <w:b w:val="0"/>
          <w:noProof/>
          <w:color w:val="3C3C3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-175260</wp:posOffset>
            </wp:positionV>
            <wp:extent cx="2171700" cy="388620"/>
            <wp:effectExtent l="19050" t="0" r="0" b="0"/>
            <wp:wrapNone/>
            <wp:docPr id="2" name="Picture 1" descr="Description: Logitech-logo-80k-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itech-logo-80k-P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6CE" w:rsidRPr="00EF40C5">
        <w:rPr>
          <w:b w:val="0"/>
          <w:noProof/>
          <w:color w:val="3C3C3B"/>
        </w:rPr>
        <w:t>Fact Sheet</w:t>
      </w:r>
    </w:p>
    <w:p w:rsidR="009436CE" w:rsidRDefault="009436CE" w:rsidP="009436CE">
      <w:pPr>
        <w:rPr>
          <w:rFonts w:ascii="Arial" w:hAnsi="Arial"/>
          <w:sz w:val="20"/>
          <w:szCs w:val="20"/>
        </w:rPr>
      </w:pPr>
    </w:p>
    <w:p w:rsidR="001F2809" w:rsidRDefault="0006652A" w:rsidP="00815026">
      <w:pPr>
        <w:rPr>
          <w:rFonts w:ascii="Arial Bold" w:hAnsi="Arial Bold" w:cs="Arial"/>
          <w:noProof/>
          <w:sz w:val="36"/>
          <w:szCs w:val="32"/>
          <w:lang w:eastAsia="ja-JP"/>
        </w:rPr>
      </w:pPr>
      <w:r w:rsidRPr="00AC6116">
        <w:rPr>
          <w:rFonts w:ascii="Arial Bold" w:hAnsi="Arial Bold" w:cs="Arial"/>
          <w:noProof/>
          <w:sz w:val="36"/>
          <w:szCs w:val="32"/>
          <w:lang w:eastAsia="ja-JP"/>
        </w:rPr>
        <w:t>Logitech</w:t>
      </w:r>
      <w:r w:rsidRPr="00AC6116">
        <w:rPr>
          <w:rFonts w:ascii="Arial Bold" w:hAnsi="Arial Bold" w:cs="Arial"/>
          <w:noProof/>
          <w:sz w:val="36"/>
          <w:szCs w:val="32"/>
          <w:vertAlign w:val="superscript"/>
          <w:lang w:eastAsia="ja-JP"/>
        </w:rPr>
        <w:t>®</w:t>
      </w:r>
      <w:r w:rsidR="00666FE3">
        <w:rPr>
          <w:rFonts w:ascii="Arial Bold" w:hAnsi="Arial Bold" w:cs="Arial"/>
          <w:noProof/>
          <w:sz w:val="36"/>
          <w:szCs w:val="32"/>
          <w:lang w:eastAsia="ja-JP"/>
        </w:rPr>
        <w:t xml:space="preserve"> </w:t>
      </w:r>
      <w:r w:rsidR="00A83920">
        <w:rPr>
          <w:rFonts w:ascii="Arial Bold" w:hAnsi="Arial Bold" w:cs="Arial"/>
          <w:noProof/>
          <w:sz w:val="36"/>
          <w:szCs w:val="32"/>
          <w:lang w:eastAsia="ja-JP"/>
        </w:rPr>
        <w:t>AnyAngle</w:t>
      </w:r>
      <w:r w:rsidR="00A83920" w:rsidRPr="00A83920">
        <w:rPr>
          <w:rFonts w:ascii="Arial Bold" w:hAnsi="Arial Bold" w:cs="Arial"/>
          <w:noProof/>
          <w:sz w:val="36"/>
          <w:szCs w:val="32"/>
          <w:vertAlign w:val="superscript"/>
          <w:lang w:eastAsia="ja-JP"/>
        </w:rPr>
        <w:t>TM</w:t>
      </w:r>
    </w:p>
    <w:p w:rsidR="009436CE" w:rsidRPr="00E64879" w:rsidRDefault="00303198" w:rsidP="00815026">
      <w:pPr>
        <w:rPr>
          <w:rFonts w:ascii="Arial" w:hAnsi="Arial" w:cs="Arial"/>
          <w:b/>
          <w:noProof/>
          <w:sz w:val="32"/>
          <w:szCs w:val="32"/>
          <w:lang w:eastAsia="ja-JP"/>
        </w:rPr>
      </w:pPr>
      <w:r>
        <w:rPr>
          <w:rFonts w:ascii="Arial" w:hAnsi="Arial" w:cs="Arial"/>
          <w:noProof/>
          <w:sz w:val="32"/>
          <w:szCs w:val="32"/>
          <w:lang w:eastAsia="ja-JP"/>
        </w:rPr>
        <w:t xml:space="preserve">The </w:t>
      </w:r>
      <w:r w:rsidR="001F2809">
        <w:rPr>
          <w:rFonts w:ascii="Arial" w:hAnsi="Arial" w:cs="Arial"/>
          <w:noProof/>
          <w:sz w:val="32"/>
          <w:szCs w:val="32"/>
          <w:lang w:eastAsia="ja-JP"/>
        </w:rPr>
        <w:t xml:space="preserve">case that adjusts so you don’t have to. </w:t>
      </w:r>
      <w:r w:rsidR="00562679">
        <w:rPr>
          <w:rFonts w:ascii="Arial" w:hAnsi="Arial" w:cs="Arial"/>
          <w:noProof/>
          <w:sz w:val="32"/>
          <w:szCs w:val="32"/>
          <w:lang w:eastAsia="ja-JP"/>
        </w:rPr>
        <w:t xml:space="preserve"> </w:t>
      </w:r>
    </w:p>
    <w:p w:rsidR="009436CE" w:rsidRPr="0006652A" w:rsidRDefault="009436CE" w:rsidP="009436CE">
      <w:pPr>
        <w:pStyle w:val="Nadpis3"/>
        <w:spacing w:after="120"/>
        <w:jc w:val="both"/>
        <w:rPr>
          <w:rFonts w:ascii="Arial" w:hAnsi="Arial" w:cs="Arial"/>
          <w:color w:val="FF0000"/>
          <w:sz w:val="24"/>
        </w:rPr>
      </w:pPr>
      <w:r w:rsidRPr="0006652A">
        <w:rPr>
          <w:rFonts w:ascii="Arial Bold" w:hAnsi="Arial Bold" w:cs="Arial"/>
          <w:b w:val="0"/>
          <w:sz w:val="24"/>
        </w:rPr>
        <w:t xml:space="preserve">Announcement Date: </w:t>
      </w:r>
      <w:r w:rsidR="00BC5052">
        <w:rPr>
          <w:rFonts w:ascii="Arial" w:hAnsi="Arial" w:cs="Arial"/>
          <w:b w:val="0"/>
          <w:bCs w:val="0"/>
          <w:sz w:val="24"/>
          <w:szCs w:val="24"/>
        </w:rPr>
        <w:t>Nov. 19</w:t>
      </w:r>
      <w:r w:rsidR="00677DF0" w:rsidRPr="0006652A">
        <w:rPr>
          <w:rFonts w:ascii="Arial" w:hAnsi="Arial" w:cs="Arial"/>
          <w:b w:val="0"/>
          <w:bCs w:val="0"/>
          <w:sz w:val="24"/>
          <w:szCs w:val="24"/>
        </w:rPr>
        <w:t>, 2014</w:t>
      </w:r>
      <w:r w:rsidRPr="0006652A">
        <w:rPr>
          <w:rFonts w:ascii="Arial" w:hAnsi="Arial" w:cs="Arial"/>
          <w:b w:val="0"/>
          <w:sz w:val="24"/>
        </w:rPr>
        <w:tab/>
      </w:r>
      <w:r w:rsidRPr="0006652A">
        <w:rPr>
          <w:rFonts w:ascii="Arial" w:hAnsi="Arial" w:cs="Arial"/>
          <w:color w:val="FF0000"/>
          <w:sz w:val="24"/>
        </w:rPr>
        <w:tab/>
      </w:r>
      <w:r w:rsidRPr="0006652A">
        <w:rPr>
          <w:rFonts w:ascii="Arial" w:hAnsi="Arial" w:cs="Arial"/>
          <w:color w:val="FF0000"/>
          <w:sz w:val="24"/>
        </w:rPr>
        <w:tab/>
      </w:r>
      <w:r w:rsidRPr="0006652A">
        <w:rPr>
          <w:rFonts w:ascii="Arial Bold" w:hAnsi="Arial Bold" w:cs="Arial"/>
          <w:b w:val="0"/>
          <w:sz w:val="24"/>
        </w:rPr>
        <w:t xml:space="preserve">Shipping: </w:t>
      </w:r>
      <w:r w:rsidR="0006652A">
        <w:rPr>
          <w:rFonts w:ascii="Arial" w:hAnsi="Arial" w:cs="Arial"/>
          <w:b w:val="0"/>
          <w:sz w:val="24"/>
        </w:rPr>
        <w:t>November</w:t>
      </w:r>
      <w:r w:rsidR="0006652A" w:rsidRPr="0006652A">
        <w:rPr>
          <w:rFonts w:ascii="Arial" w:hAnsi="Arial" w:cs="Arial"/>
          <w:b w:val="0"/>
          <w:sz w:val="24"/>
        </w:rPr>
        <w:t xml:space="preserve"> </w:t>
      </w:r>
      <w:r w:rsidRPr="0006652A">
        <w:rPr>
          <w:rFonts w:ascii="Arial" w:hAnsi="Arial" w:cs="Arial"/>
          <w:b w:val="0"/>
          <w:sz w:val="24"/>
        </w:rPr>
        <w:t>2014</w:t>
      </w:r>
    </w:p>
    <w:p w:rsidR="009436CE" w:rsidRPr="002733D8" w:rsidRDefault="009436CE" w:rsidP="009436CE">
      <w:pPr>
        <w:spacing w:after="360"/>
        <w:rPr>
          <w:rFonts w:ascii="Arial" w:hAnsi="Arial" w:cs="Arial"/>
        </w:rPr>
      </w:pPr>
      <w:r w:rsidRPr="0006652A">
        <w:rPr>
          <w:rFonts w:ascii="Arial Bold" w:hAnsi="Arial Bold" w:cs="Arial"/>
        </w:rPr>
        <w:t>Price:</w:t>
      </w:r>
      <w:r w:rsidR="00866A17">
        <w:rPr>
          <w:rFonts w:ascii="Arial" w:hAnsi="Arial" w:cs="Arial"/>
        </w:rPr>
        <w:t xml:space="preserve"> </w:t>
      </w:r>
      <w:r w:rsidR="002D2811">
        <w:rPr>
          <w:rFonts w:ascii="Arial" w:hAnsi="Arial" w:cs="Arial"/>
          <w:sz w:val="22"/>
          <w:szCs w:val="22"/>
          <w:lang w:val="cs-CZ"/>
        </w:rPr>
        <w:t>1 659 Kč</w:t>
      </w:r>
      <w:r w:rsidRPr="009A06B3">
        <w:rPr>
          <w:rFonts w:ascii="Arial" w:hAnsi="Arial" w:cs="Arial"/>
        </w:rPr>
        <w:tab/>
      </w:r>
      <w:r w:rsidR="00677DF0">
        <w:rPr>
          <w:rFonts w:ascii="Arial" w:hAnsi="Arial" w:cs="Arial"/>
        </w:rPr>
        <w:tab/>
      </w:r>
      <w:r w:rsidR="00677DF0">
        <w:rPr>
          <w:rFonts w:ascii="Arial" w:hAnsi="Arial" w:cs="Arial"/>
        </w:rPr>
        <w:tab/>
      </w:r>
      <w:r w:rsidR="00677DF0">
        <w:rPr>
          <w:rFonts w:ascii="Arial" w:hAnsi="Arial" w:cs="Arial"/>
        </w:rPr>
        <w:tab/>
      </w:r>
      <w:r w:rsidR="00677DF0">
        <w:rPr>
          <w:rFonts w:ascii="Arial" w:hAnsi="Arial" w:cs="Arial"/>
        </w:rPr>
        <w:tab/>
      </w:r>
      <w:r w:rsidRPr="0027400E">
        <w:rPr>
          <w:rFonts w:ascii="Arial Bold" w:hAnsi="Arial Bold" w:cs="Arial"/>
        </w:rPr>
        <w:t>Available at:</w:t>
      </w:r>
      <w:r w:rsidRPr="009A06B3">
        <w:rPr>
          <w:rFonts w:ascii="Arial" w:hAnsi="Arial" w:cs="Arial"/>
        </w:rPr>
        <w:t xml:space="preserve"> www.logitech.com</w:t>
      </w:r>
    </w:p>
    <w:p w:rsidR="009436CE" w:rsidRPr="00026AB8" w:rsidRDefault="009436CE" w:rsidP="009436CE">
      <w:pPr>
        <w:pStyle w:val="Nadpis3"/>
        <w:rPr>
          <w:rFonts w:ascii="Arial" w:hAnsi="Arial" w:cs="Arial"/>
        </w:rPr>
      </w:pPr>
      <w:r w:rsidRPr="00026AB8">
        <w:rPr>
          <w:rFonts w:ascii="Arial" w:hAnsi="Arial" w:cs="Arial"/>
        </w:rPr>
        <w:t>Product Description</w:t>
      </w:r>
    </w:p>
    <w:p w:rsidR="00303198" w:rsidRDefault="00BE3593" w:rsidP="00031A2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436CE">
        <w:rPr>
          <w:rFonts w:ascii="Arial" w:hAnsi="Arial" w:cs="Arial"/>
          <w:sz w:val="22"/>
          <w:szCs w:val="22"/>
        </w:rPr>
        <w:t xml:space="preserve">Logitech® </w:t>
      </w:r>
      <w:r w:rsidR="001F2809">
        <w:rPr>
          <w:rFonts w:ascii="Arial" w:hAnsi="Arial" w:cs="Arial"/>
          <w:sz w:val="22"/>
          <w:szCs w:val="22"/>
        </w:rPr>
        <w:t>AnyAngle</w:t>
      </w:r>
      <w:r w:rsidR="0006652A">
        <w:rPr>
          <w:rFonts w:ascii="Arial" w:eastAsia="MS Mincho" w:hAnsi="Arial" w:cs="Arial"/>
          <w:sz w:val="20"/>
          <w:szCs w:val="20"/>
        </w:rPr>
        <w:t>™</w:t>
      </w:r>
      <w:r w:rsidR="001F2809">
        <w:rPr>
          <w:rFonts w:ascii="Arial" w:hAnsi="Arial" w:cs="Arial"/>
          <w:sz w:val="22"/>
          <w:szCs w:val="22"/>
        </w:rPr>
        <w:t xml:space="preserve"> is a </w:t>
      </w:r>
      <w:r w:rsidR="000B3398">
        <w:rPr>
          <w:rFonts w:ascii="Arial" w:hAnsi="Arial" w:cs="Arial"/>
          <w:sz w:val="22"/>
          <w:szCs w:val="22"/>
        </w:rPr>
        <w:t xml:space="preserve">protective </w:t>
      </w:r>
      <w:r w:rsidR="001F2809">
        <w:rPr>
          <w:rFonts w:ascii="Arial" w:hAnsi="Arial" w:cs="Arial"/>
          <w:sz w:val="22"/>
          <w:szCs w:val="22"/>
        </w:rPr>
        <w:t xml:space="preserve">case </w:t>
      </w:r>
      <w:r w:rsidR="000B3398">
        <w:rPr>
          <w:rFonts w:ascii="Arial" w:hAnsi="Arial" w:cs="Arial"/>
          <w:sz w:val="22"/>
          <w:szCs w:val="22"/>
        </w:rPr>
        <w:t xml:space="preserve">for your iPad </w:t>
      </w:r>
      <w:r w:rsidR="00F50A7B">
        <w:rPr>
          <w:rFonts w:ascii="Arial" w:hAnsi="Arial" w:cs="Arial"/>
          <w:sz w:val="22"/>
          <w:szCs w:val="22"/>
        </w:rPr>
        <w:t>Air 2 and all models of the iPad mini</w:t>
      </w:r>
      <w:r w:rsidR="000B3398">
        <w:rPr>
          <w:rFonts w:ascii="Arial" w:hAnsi="Arial" w:cs="Arial"/>
          <w:sz w:val="22"/>
          <w:szCs w:val="22"/>
        </w:rPr>
        <w:t xml:space="preserve"> </w:t>
      </w:r>
      <w:r w:rsidR="001F2809">
        <w:rPr>
          <w:rFonts w:ascii="Arial" w:hAnsi="Arial" w:cs="Arial"/>
          <w:sz w:val="22"/>
          <w:szCs w:val="22"/>
        </w:rPr>
        <w:t xml:space="preserve">that </w:t>
      </w:r>
      <w:r w:rsidR="000B3398">
        <w:rPr>
          <w:rFonts w:ascii="Arial" w:hAnsi="Arial" w:cs="Arial"/>
          <w:sz w:val="22"/>
          <w:szCs w:val="22"/>
        </w:rPr>
        <w:t xml:space="preserve">firmly holds </w:t>
      </w:r>
      <w:r w:rsidR="00F50A7B">
        <w:rPr>
          <w:rFonts w:ascii="Arial" w:hAnsi="Arial" w:cs="Arial"/>
          <w:sz w:val="22"/>
          <w:szCs w:val="22"/>
        </w:rPr>
        <w:t xml:space="preserve">your iPad at </w:t>
      </w:r>
      <w:r w:rsidR="000B3398">
        <w:rPr>
          <w:rFonts w:ascii="Arial" w:hAnsi="Arial" w:cs="Arial"/>
          <w:sz w:val="22"/>
          <w:szCs w:val="22"/>
        </w:rPr>
        <w:t xml:space="preserve">any angle within a 50-degree viewing </w:t>
      </w:r>
      <w:r w:rsidR="002974B6">
        <w:rPr>
          <w:rFonts w:ascii="Arial" w:hAnsi="Arial" w:cs="Arial"/>
          <w:sz w:val="22"/>
          <w:szCs w:val="22"/>
        </w:rPr>
        <w:t>range</w:t>
      </w:r>
      <w:r w:rsidR="000B3398">
        <w:rPr>
          <w:rFonts w:ascii="Arial" w:hAnsi="Arial" w:cs="Arial"/>
          <w:sz w:val="22"/>
          <w:szCs w:val="22"/>
        </w:rPr>
        <w:t>.</w:t>
      </w:r>
      <w:r w:rsidR="00666FE3">
        <w:rPr>
          <w:rFonts w:ascii="Arial" w:hAnsi="Arial" w:cs="Arial"/>
          <w:sz w:val="22"/>
          <w:szCs w:val="22"/>
        </w:rPr>
        <w:t xml:space="preserve"> </w:t>
      </w:r>
      <w:r w:rsidR="000B3398">
        <w:rPr>
          <w:rFonts w:ascii="Arial" w:hAnsi="Arial" w:cs="Arial"/>
          <w:sz w:val="22"/>
          <w:szCs w:val="22"/>
        </w:rPr>
        <w:t>It has an</w:t>
      </w:r>
      <w:r w:rsidR="001F2809">
        <w:rPr>
          <w:rFonts w:ascii="Arial" w:hAnsi="Arial" w:cs="Arial"/>
          <w:sz w:val="22"/>
          <w:szCs w:val="22"/>
        </w:rPr>
        <w:t xml:space="preserve"> adjustable any-angle stand </w:t>
      </w:r>
      <w:r w:rsidR="000B3398">
        <w:rPr>
          <w:rFonts w:ascii="Arial" w:hAnsi="Arial" w:cs="Arial"/>
          <w:sz w:val="22"/>
          <w:szCs w:val="22"/>
        </w:rPr>
        <w:t xml:space="preserve">that uses a </w:t>
      </w:r>
      <w:r w:rsidR="001F2809">
        <w:rPr>
          <w:rFonts w:ascii="Arial" w:hAnsi="Arial" w:cs="Arial"/>
          <w:sz w:val="22"/>
          <w:szCs w:val="22"/>
        </w:rPr>
        <w:t xml:space="preserve">hidden </w:t>
      </w:r>
      <w:r w:rsidR="000B3398">
        <w:rPr>
          <w:rFonts w:ascii="Arial" w:hAnsi="Arial" w:cs="Arial"/>
          <w:sz w:val="22"/>
          <w:szCs w:val="22"/>
        </w:rPr>
        <w:t xml:space="preserve">hinge and </w:t>
      </w:r>
      <w:r w:rsidR="001F2809">
        <w:rPr>
          <w:rFonts w:ascii="Arial" w:hAnsi="Arial" w:cs="Arial"/>
          <w:sz w:val="22"/>
          <w:szCs w:val="22"/>
        </w:rPr>
        <w:t>magnetic system</w:t>
      </w:r>
      <w:r w:rsidR="005070ED">
        <w:rPr>
          <w:rFonts w:ascii="Arial" w:hAnsi="Arial" w:cs="Arial"/>
          <w:sz w:val="22"/>
          <w:szCs w:val="22"/>
        </w:rPr>
        <w:t>, so you keep</w:t>
      </w:r>
      <w:r w:rsidR="000B3398">
        <w:rPr>
          <w:rFonts w:ascii="Arial" w:hAnsi="Arial" w:cs="Arial"/>
          <w:sz w:val="22"/>
          <w:szCs w:val="22"/>
        </w:rPr>
        <w:t xml:space="preserve"> a comfortable viewing angle, no matter what you do. </w:t>
      </w:r>
      <w:r w:rsidR="00666FE3">
        <w:rPr>
          <w:rFonts w:ascii="Arial" w:hAnsi="Arial" w:cs="Arial"/>
          <w:sz w:val="22"/>
          <w:szCs w:val="22"/>
        </w:rPr>
        <w:t xml:space="preserve">Plus, the Logitech AnyAngle </w:t>
      </w:r>
      <w:r w:rsidR="00031A20">
        <w:rPr>
          <w:rFonts w:ascii="Arial" w:hAnsi="Arial" w:cs="Arial"/>
          <w:sz w:val="22"/>
          <w:szCs w:val="22"/>
        </w:rPr>
        <w:t>comes in a variety of color</w:t>
      </w:r>
      <w:r w:rsidR="00031A20" w:rsidRPr="00031A20">
        <w:rPr>
          <w:rFonts w:ascii="Arial" w:hAnsi="Arial" w:cs="Arial"/>
          <w:sz w:val="22"/>
          <w:szCs w:val="22"/>
        </w:rPr>
        <w:t xml:space="preserve"> </w:t>
      </w:r>
      <w:r w:rsidR="00031A20">
        <w:rPr>
          <w:rFonts w:ascii="Arial" w:hAnsi="Arial" w:cs="Arial"/>
          <w:sz w:val="22"/>
          <w:szCs w:val="22"/>
        </w:rPr>
        <w:t>combinations, designed to suit your style. So whether you prefer a sophisticated, classic black or want to make a statement with violet or teal, we have your unique look covered.</w:t>
      </w:r>
    </w:p>
    <w:p w:rsidR="009436CE" w:rsidRPr="00026AB8" w:rsidRDefault="009436CE" w:rsidP="009436CE">
      <w:pPr>
        <w:pStyle w:val="Nadpis3"/>
        <w:rPr>
          <w:rFonts w:ascii="Arial" w:hAnsi="Arial" w:cs="Arial"/>
        </w:rPr>
      </w:pPr>
      <w:r w:rsidRPr="009C3E64">
        <w:rPr>
          <w:rFonts w:ascii="Arial" w:hAnsi="Arial" w:cs="Arial"/>
        </w:rPr>
        <w:t>Key Features</w:t>
      </w:r>
    </w:p>
    <w:p w:rsidR="001F2809" w:rsidRDefault="001F2809" w:rsidP="001F2809">
      <w:pPr>
        <w:numPr>
          <w:ilvl w:val="0"/>
          <w:numId w:val="16"/>
        </w:numPr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u w:val="single"/>
          <w:lang w:bidi="en-US"/>
        </w:rPr>
        <w:t>Any-angle stand</w:t>
      </w:r>
      <w:r w:rsidR="006D0BC0" w:rsidRPr="00DD0FF9">
        <w:rPr>
          <w:rFonts w:ascii="Arial" w:hAnsi="Arial" w:cs="Arial"/>
          <w:noProof/>
          <w:sz w:val="22"/>
          <w:szCs w:val="22"/>
          <w:lang w:eastAsia="ja-JP"/>
        </w:rPr>
        <w:t>:</w:t>
      </w:r>
      <w:r w:rsidR="006D0BC0">
        <w:rPr>
          <w:rFonts w:ascii="Arial" w:hAnsi="Arial" w:cs="Arial"/>
          <w:noProof/>
          <w:sz w:val="22"/>
          <w:szCs w:val="22"/>
          <w:lang w:eastAsia="ja-JP"/>
        </w:rPr>
        <w:t xml:space="preserve"> </w:t>
      </w:r>
      <w:r w:rsidRPr="001F2809">
        <w:rPr>
          <w:rFonts w:ascii="Arial" w:hAnsi="Arial" w:cs="Arial"/>
          <w:noProof/>
          <w:sz w:val="22"/>
          <w:szCs w:val="22"/>
          <w:lang w:eastAsia="ja-JP"/>
        </w:rPr>
        <w:t xml:space="preserve">The </w:t>
      </w:r>
      <w:r w:rsidR="002C3C8D">
        <w:rPr>
          <w:rFonts w:ascii="Arial" w:hAnsi="Arial" w:cs="Arial"/>
          <w:noProof/>
          <w:sz w:val="22"/>
          <w:szCs w:val="22"/>
          <w:lang w:eastAsia="ja-JP"/>
        </w:rPr>
        <w:t>case’s</w:t>
      </w:r>
      <w:r w:rsidR="00351760">
        <w:rPr>
          <w:rFonts w:ascii="Arial" w:hAnsi="Arial" w:cs="Arial"/>
          <w:noProof/>
          <w:sz w:val="22"/>
          <w:szCs w:val="22"/>
          <w:lang w:eastAsia="ja-JP"/>
        </w:rPr>
        <w:t xml:space="preserve"> </w:t>
      </w:r>
      <w:r w:rsidR="000B3398">
        <w:rPr>
          <w:rFonts w:ascii="Arial" w:hAnsi="Arial" w:cs="Arial"/>
          <w:noProof/>
          <w:sz w:val="22"/>
          <w:szCs w:val="22"/>
          <w:lang w:eastAsia="ja-JP"/>
        </w:rPr>
        <w:t>a</w:t>
      </w:r>
      <w:r w:rsidRPr="001F2809">
        <w:rPr>
          <w:rFonts w:ascii="Arial" w:hAnsi="Arial" w:cs="Arial"/>
          <w:noProof/>
          <w:sz w:val="22"/>
          <w:szCs w:val="22"/>
          <w:lang w:eastAsia="ja-JP"/>
        </w:rPr>
        <w:t>ny</w:t>
      </w:r>
      <w:r w:rsidR="000B3398">
        <w:rPr>
          <w:rFonts w:ascii="Arial" w:hAnsi="Arial" w:cs="Arial"/>
          <w:noProof/>
          <w:sz w:val="22"/>
          <w:szCs w:val="22"/>
          <w:lang w:eastAsia="ja-JP"/>
        </w:rPr>
        <w:t>-a</w:t>
      </w:r>
      <w:r w:rsidRPr="001F2809">
        <w:rPr>
          <w:rFonts w:ascii="Arial" w:hAnsi="Arial" w:cs="Arial"/>
          <w:noProof/>
          <w:sz w:val="22"/>
          <w:szCs w:val="22"/>
          <w:lang w:eastAsia="ja-JP"/>
        </w:rPr>
        <w:t xml:space="preserve">ngle </w:t>
      </w:r>
      <w:r w:rsidR="000B3398">
        <w:rPr>
          <w:rFonts w:ascii="Arial" w:hAnsi="Arial" w:cs="Arial"/>
          <w:noProof/>
          <w:sz w:val="22"/>
          <w:szCs w:val="22"/>
          <w:lang w:eastAsia="ja-JP"/>
        </w:rPr>
        <w:t>stand</w:t>
      </w:r>
      <w:r w:rsidR="005070ED">
        <w:rPr>
          <w:rFonts w:ascii="Arial" w:hAnsi="Arial" w:cs="Arial"/>
          <w:noProof/>
          <w:sz w:val="22"/>
          <w:szCs w:val="22"/>
          <w:lang w:eastAsia="ja-JP"/>
        </w:rPr>
        <w:t xml:space="preserve"> uses a hidden hinge</w:t>
      </w:r>
      <w:r w:rsidR="005070ED">
        <w:rPr>
          <w:rFonts w:ascii="Arial" w:hAnsi="Arial" w:cs="Arial"/>
          <w:sz w:val="22"/>
          <w:szCs w:val="22"/>
        </w:rPr>
        <w:t xml:space="preserve"> that </w:t>
      </w:r>
      <w:r w:rsidR="005070ED" w:rsidRPr="00A31BF9">
        <w:rPr>
          <w:rFonts w:ascii="Arial" w:hAnsi="Arial" w:cs="Arial"/>
          <w:sz w:val="22"/>
          <w:szCs w:val="22"/>
        </w:rPr>
        <w:t>hold</w:t>
      </w:r>
      <w:r w:rsidR="005070ED">
        <w:rPr>
          <w:rFonts w:ascii="Arial" w:hAnsi="Arial" w:cs="Arial"/>
          <w:sz w:val="22"/>
          <w:szCs w:val="22"/>
        </w:rPr>
        <w:t>s</w:t>
      </w:r>
      <w:r w:rsidR="005070ED" w:rsidRPr="00A31BF9">
        <w:rPr>
          <w:rFonts w:ascii="Arial" w:hAnsi="Arial" w:cs="Arial"/>
          <w:sz w:val="22"/>
          <w:szCs w:val="22"/>
        </w:rPr>
        <w:t xml:space="preserve"> your iPad at any</w:t>
      </w:r>
      <w:r w:rsidR="005070ED">
        <w:rPr>
          <w:rFonts w:ascii="Arial" w:hAnsi="Arial" w:cs="Arial"/>
          <w:sz w:val="22"/>
          <w:szCs w:val="22"/>
        </w:rPr>
        <w:t xml:space="preserve"> angle within a 50-degree range, and firmly keeps that angle in place without tipping or sliding.</w:t>
      </w:r>
      <w:r w:rsidR="005070ED">
        <w:rPr>
          <w:rFonts w:ascii="Arial" w:hAnsi="Arial" w:cs="Arial"/>
          <w:noProof/>
          <w:sz w:val="22"/>
          <w:szCs w:val="22"/>
          <w:lang w:eastAsia="ja-JP"/>
        </w:rPr>
        <w:t xml:space="preserve"> </w:t>
      </w:r>
      <w:r w:rsidR="00667C28">
        <w:rPr>
          <w:rFonts w:ascii="Arial" w:hAnsi="Arial" w:cs="Arial"/>
          <w:noProof/>
          <w:sz w:val="22"/>
          <w:szCs w:val="22"/>
          <w:lang w:eastAsia="ja-JP"/>
        </w:rPr>
        <w:t xml:space="preserve">The any-angle stands folds entirely behind </w:t>
      </w:r>
      <w:r w:rsidR="00667C28" w:rsidRPr="00F50A7B">
        <w:rPr>
          <w:rFonts w:ascii="Arial" w:hAnsi="Arial" w:cs="Arial"/>
          <w:noProof/>
          <w:sz w:val="22"/>
          <w:szCs w:val="22"/>
          <w:lang w:eastAsia="ja-JP"/>
        </w:rPr>
        <w:t xml:space="preserve">the </w:t>
      </w:r>
      <w:r w:rsidR="00F50A7B" w:rsidRPr="00F50A7B">
        <w:rPr>
          <w:rFonts w:ascii="Arial" w:hAnsi="Arial" w:cs="Arial"/>
          <w:noProof/>
          <w:sz w:val="22"/>
          <w:szCs w:val="22"/>
          <w:lang w:eastAsia="ja-JP"/>
        </w:rPr>
        <w:t>iPad</w:t>
      </w:r>
      <w:r w:rsidR="00667C28" w:rsidRPr="00F50A7B">
        <w:rPr>
          <w:rFonts w:ascii="Arial" w:hAnsi="Arial" w:cs="Arial"/>
          <w:noProof/>
          <w:sz w:val="22"/>
          <w:szCs w:val="22"/>
          <w:lang w:eastAsia="ja-JP"/>
        </w:rPr>
        <w:t>, so</w:t>
      </w:r>
      <w:r w:rsidR="00667C28">
        <w:rPr>
          <w:rFonts w:ascii="Arial" w:hAnsi="Arial" w:cs="Arial"/>
          <w:noProof/>
          <w:sz w:val="22"/>
          <w:szCs w:val="22"/>
          <w:lang w:eastAsia="ja-JP"/>
        </w:rPr>
        <w:t xml:space="preserve"> you get a clean, mi</w:t>
      </w:r>
      <w:r w:rsidR="006D39CB">
        <w:rPr>
          <w:rFonts w:ascii="Arial" w:hAnsi="Arial" w:cs="Arial"/>
          <w:noProof/>
          <w:sz w:val="22"/>
          <w:szCs w:val="22"/>
          <w:lang w:eastAsia="ja-JP"/>
        </w:rPr>
        <w:t>nimalist experience in stand mod</w:t>
      </w:r>
      <w:r w:rsidR="00667C28">
        <w:rPr>
          <w:rFonts w:ascii="Arial" w:hAnsi="Arial" w:cs="Arial"/>
          <w:noProof/>
          <w:sz w:val="22"/>
          <w:szCs w:val="22"/>
          <w:lang w:eastAsia="ja-JP"/>
        </w:rPr>
        <w:t xml:space="preserve">e or during hand-held use. </w:t>
      </w:r>
    </w:p>
    <w:p w:rsidR="00AB2E7F" w:rsidRDefault="001F2809" w:rsidP="001F2809">
      <w:pPr>
        <w:numPr>
          <w:ilvl w:val="0"/>
          <w:numId w:val="16"/>
        </w:numPr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u w:val="single"/>
          <w:lang w:bidi="en-US"/>
        </w:rPr>
        <w:t>Essential Protection System:</w:t>
      </w:r>
      <w:r w:rsidRPr="001F2809">
        <w:rPr>
          <w:rFonts w:ascii="Arial" w:hAnsi="Arial" w:cs="Arial"/>
          <w:sz w:val="22"/>
          <w:szCs w:val="22"/>
          <w:lang w:bidi="en-US"/>
        </w:rPr>
        <w:t xml:space="preserve"> </w:t>
      </w:r>
      <w:r w:rsidR="00351760">
        <w:rPr>
          <w:rFonts w:ascii="Arial" w:hAnsi="Arial" w:cs="Arial"/>
          <w:sz w:val="22"/>
          <w:szCs w:val="22"/>
          <w:lang w:bidi="en-US"/>
        </w:rPr>
        <w:t xml:space="preserve">The case’s </w:t>
      </w:r>
      <w:r w:rsidR="002355A5">
        <w:rPr>
          <w:rFonts w:ascii="Arial" w:hAnsi="Arial" w:cs="Arial"/>
          <w:sz w:val="22"/>
          <w:szCs w:val="22"/>
          <w:lang w:bidi="en-US"/>
        </w:rPr>
        <w:t xml:space="preserve">Essential Protection System protects </w:t>
      </w:r>
      <w:r w:rsidR="002355A5" w:rsidRPr="00F50A7B">
        <w:rPr>
          <w:rFonts w:ascii="Arial" w:hAnsi="Arial" w:cs="Arial"/>
          <w:sz w:val="22"/>
          <w:szCs w:val="22"/>
          <w:lang w:bidi="en-US"/>
        </w:rPr>
        <w:t xml:space="preserve">your </w:t>
      </w:r>
      <w:r w:rsidR="00F50A7B" w:rsidRPr="00F50A7B">
        <w:rPr>
          <w:rFonts w:ascii="Arial" w:hAnsi="Arial" w:cs="Arial"/>
          <w:sz w:val="22"/>
          <w:szCs w:val="22"/>
          <w:lang w:bidi="en-US"/>
        </w:rPr>
        <w:t>iPad</w:t>
      </w:r>
      <w:r w:rsidR="002355A5" w:rsidRPr="00F50A7B">
        <w:rPr>
          <w:rFonts w:ascii="Arial" w:hAnsi="Arial" w:cs="Arial"/>
          <w:sz w:val="22"/>
          <w:szCs w:val="22"/>
          <w:lang w:bidi="en-US"/>
        </w:rPr>
        <w:t xml:space="preserve"> from</w:t>
      </w:r>
      <w:r w:rsidR="002355A5">
        <w:rPr>
          <w:rFonts w:ascii="Arial" w:hAnsi="Arial" w:cs="Arial"/>
          <w:sz w:val="22"/>
          <w:szCs w:val="22"/>
          <w:lang w:bidi="en-US"/>
        </w:rPr>
        <w:t xml:space="preserve"> accidental bumps, scratches and spills. </w:t>
      </w:r>
      <w:r w:rsidRPr="001F2809">
        <w:rPr>
          <w:rFonts w:ascii="Arial" w:hAnsi="Arial" w:cs="Arial"/>
          <w:sz w:val="22"/>
          <w:szCs w:val="22"/>
          <w:lang w:bidi="en-US"/>
        </w:rPr>
        <w:t>The</w:t>
      </w:r>
      <w:r w:rsidR="000B3398">
        <w:rPr>
          <w:rFonts w:ascii="Arial" w:hAnsi="Arial" w:cs="Arial"/>
          <w:sz w:val="22"/>
          <w:szCs w:val="22"/>
          <w:lang w:bidi="en-US"/>
        </w:rPr>
        <w:t xml:space="preserve"> Logitech AnyAngle is precision engineered </w:t>
      </w:r>
      <w:r w:rsidR="00666FE3">
        <w:rPr>
          <w:rFonts w:ascii="Arial" w:hAnsi="Arial" w:cs="Arial"/>
          <w:sz w:val="22"/>
          <w:szCs w:val="22"/>
          <w:lang w:bidi="en-US"/>
        </w:rPr>
        <w:t>with</w:t>
      </w:r>
      <w:r w:rsidR="00666FE3" w:rsidRPr="001F2809">
        <w:rPr>
          <w:rFonts w:ascii="Arial" w:hAnsi="Arial" w:cs="Arial"/>
          <w:sz w:val="22"/>
          <w:szCs w:val="22"/>
          <w:lang w:bidi="en-US"/>
        </w:rPr>
        <w:t xml:space="preserve"> durable</w:t>
      </w:r>
      <w:r w:rsidR="000B3398">
        <w:rPr>
          <w:rFonts w:ascii="Arial" w:hAnsi="Arial" w:cs="Arial"/>
          <w:sz w:val="22"/>
          <w:szCs w:val="22"/>
          <w:lang w:bidi="en-US"/>
        </w:rPr>
        <w:t xml:space="preserve"> and</w:t>
      </w:r>
      <w:r w:rsidRPr="001F2809">
        <w:rPr>
          <w:rFonts w:ascii="Arial" w:hAnsi="Arial" w:cs="Arial"/>
          <w:sz w:val="22"/>
          <w:szCs w:val="22"/>
          <w:lang w:bidi="en-US"/>
        </w:rPr>
        <w:t xml:space="preserve"> water-repellent materials </w:t>
      </w:r>
      <w:r w:rsidR="000B3398">
        <w:rPr>
          <w:rFonts w:ascii="Arial" w:hAnsi="Arial" w:cs="Arial"/>
          <w:sz w:val="22"/>
          <w:szCs w:val="22"/>
          <w:lang w:bidi="en-US"/>
        </w:rPr>
        <w:t xml:space="preserve">that </w:t>
      </w:r>
      <w:r w:rsidRPr="001F2809">
        <w:rPr>
          <w:rFonts w:ascii="Arial" w:hAnsi="Arial" w:cs="Arial"/>
          <w:sz w:val="22"/>
          <w:szCs w:val="22"/>
          <w:lang w:bidi="en-US"/>
        </w:rPr>
        <w:t>protect</w:t>
      </w:r>
      <w:r w:rsidR="00666FE3">
        <w:rPr>
          <w:rFonts w:ascii="Arial" w:hAnsi="Arial" w:cs="Arial"/>
          <w:sz w:val="22"/>
          <w:szCs w:val="22"/>
          <w:lang w:bidi="en-US"/>
        </w:rPr>
        <w:t xml:space="preserve"> </w:t>
      </w:r>
      <w:r w:rsidRPr="001F2809">
        <w:rPr>
          <w:rFonts w:ascii="Arial" w:hAnsi="Arial" w:cs="Arial"/>
          <w:sz w:val="22"/>
          <w:szCs w:val="22"/>
          <w:lang w:bidi="en-US"/>
        </w:rPr>
        <w:t xml:space="preserve">the front and </w:t>
      </w:r>
      <w:r w:rsidRPr="00F50A7B">
        <w:rPr>
          <w:rFonts w:ascii="Arial" w:hAnsi="Arial" w:cs="Arial"/>
          <w:sz w:val="22"/>
          <w:szCs w:val="22"/>
          <w:lang w:bidi="en-US"/>
        </w:rPr>
        <w:t>back of the iPad</w:t>
      </w:r>
      <w:r w:rsidR="002355A5" w:rsidRPr="00F50A7B">
        <w:rPr>
          <w:rFonts w:ascii="Arial" w:hAnsi="Arial" w:cs="Arial"/>
          <w:sz w:val="22"/>
          <w:szCs w:val="22"/>
          <w:lang w:bidi="en-US"/>
        </w:rPr>
        <w:t>,</w:t>
      </w:r>
      <w:r w:rsidRPr="00F50A7B">
        <w:rPr>
          <w:rFonts w:ascii="Arial" w:hAnsi="Arial" w:cs="Arial"/>
          <w:sz w:val="22"/>
          <w:szCs w:val="22"/>
          <w:lang w:bidi="en-US"/>
        </w:rPr>
        <w:t xml:space="preserve"> without</w:t>
      </w:r>
      <w:r w:rsidRPr="001F2809">
        <w:rPr>
          <w:rFonts w:ascii="Arial" w:hAnsi="Arial" w:cs="Arial"/>
          <w:sz w:val="22"/>
          <w:szCs w:val="22"/>
          <w:lang w:bidi="en-US"/>
        </w:rPr>
        <w:t xml:space="preserve"> add</w:t>
      </w:r>
      <w:r w:rsidR="00666FE3">
        <w:rPr>
          <w:rFonts w:ascii="Arial" w:hAnsi="Arial" w:cs="Arial"/>
          <w:sz w:val="22"/>
          <w:szCs w:val="22"/>
          <w:lang w:bidi="en-US"/>
        </w:rPr>
        <w:t xml:space="preserve">ed </w:t>
      </w:r>
      <w:r w:rsidRPr="001F2809">
        <w:rPr>
          <w:rFonts w:ascii="Arial" w:hAnsi="Arial" w:cs="Arial"/>
          <w:sz w:val="22"/>
          <w:szCs w:val="22"/>
          <w:lang w:bidi="en-US"/>
        </w:rPr>
        <w:t>weight or bulk.</w:t>
      </w:r>
    </w:p>
    <w:p w:rsidR="009436CE" w:rsidRPr="00B17A0C" w:rsidRDefault="009436CE" w:rsidP="009436CE">
      <w:pPr>
        <w:pStyle w:val="Nadpis3"/>
        <w:rPr>
          <w:rFonts w:ascii="Arial" w:hAnsi="Arial" w:cs="Arial"/>
        </w:rPr>
      </w:pPr>
      <w:r w:rsidRPr="00063FCF">
        <w:rPr>
          <w:rFonts w:ascii="Arial" w:hAnsi="Arial" w:cs="Arial"/>
        </w:rPr>
        <w:t>System Requirements</w:t>
      </w:r>
      <w:r w:rsidRPr="00B17A0C">
        <w:rPr>
          <w:rFonts w:ascii="Arial" w:hAnsi="Arial" w:cs="Arial"/>
        </w:rPr>
        <w:t xml:space="preserve"> </w:t>
      </w:r>
    </w:p>
    <w:p w:rsidR="009436CE" w:rsidRPr="00F50A7B" w:rsidRDefault="009436CE" w:rsidP="00E64879">
      <w:pPr>
        <w:pStyle w:val="ColorfulList-Accent11"/>
        <w:numPr>
          <w:ilvl w:val="0"/>
          <w:numId w:val="11"/>
        </w:numPr>
        <w:rPr>
          <w:rFonts w:ascii="Arial" w:hAnsi="Arial" w:cs="Arial"/>
        </w:rPr>
      </w:pPr>
      <w:r w:rsidRPr="00F50A7B">
        <w:rPr>
          <w:rFonts w:ascii="Arial" w:hAnsi="Arial" w:cs="Arial"/>
          <w:sz w:val="22"/>
          <w:szCs w:val="22"/>
        </w:rPr>
        <w:t xml:space="preserve">iPad </w:t>
      </w:r>
      <w:r w:rsidR="00F50A7B" w:rsidRPr="00F50A7B">
        <w:rPr>
          <w:rFonts w:ascii="Arial" w:hAnsi="Arial" w:cs="Arial"/>
          <w:sz w:val="22"/>
          <w:szCs w:val="22"/>
        </w:rPr>
        <w:t>Air 2</w:t>
      </w:r>
    </w:p>
    <w:p w:rsidR="00F50A7B" w:rsidRPr="00031A20" w:rsidRDefault="00F50A7B" w:rsidP="00031A20">
      <w:pPr>
        <w:pStyle w:val="ColorfulList-Accent11"/>
        <w:numPr>
          <w:ilvl w:val="0"/>
          <w:numId w:val="11"/>
        </w:numPr>
        <w:rPr>
          <w:rFonts w:ascii="Arial" w:hAnsi="Arial" w:cs="Arial"/>
        </w:rPr>
      </w:pPr>
      <w:r w:rsidRPr="00F50A7B">
        <w:rPr>
          <w:rFonts w:ascii="Arial" w:hAnsi="Arial" w:cs="Arial"/>
          <w:sz w:val="22"/>
          <w:szCs w:val="22"/>
        </w:rPr>
        <w:t>iPad mini</w:t>
      </w:r>
      <w:r w:rsidR="00031A20">
        <w:rPr>
          <w:rFonts w:ascii="Arial" w:hAnsi="Arial" w:cs="Arial"/>
          <w:sz w:val="22"/>
          <w:szCs w:val="22"/>
        </w:rPr>
        <w:t>,</w:t>
      </w:r>
      <w:r w:rsidRPr="00F50A7B">
        <w:rPr>
          <w:rFonts w:ascii="Arial" w:hAnsi="Arial" w:cs="Arial"/>
          <w:sz w:val="22"/>
          <w:szCs w:val="22"/>
        </w:rPr>
        <w:t xml:space="preserve"> </w:t>
      </w:r>
      <w:r w:rsidR="00460E16"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-4445</wp:posOffset>
            </wp:positionV>
            <wp:extent cx="2190750" cy="257175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A20">
        <w:rPr>
          <w:rFonts w:ascii="Arial" w:hAnsi="Arial" w:cs="Arial"/>
          <w:sz w:val="22"/>
          <w:szCs w:val="22"/>
        </w:rPr>
        <w:t>iPad mini with Retina Display</w:t>
      </w:r>
      <w:r w:rsidR="00031A20">
        <w:rPr>
          <w:rFonts w:ascii="Arial" w:hAnsi="Arial" w:cs="Arial"/>
        </w:rPr>
        <w:t xml:space="preserve">, </w:t>
      </w:r>
      <w:r w:rsidRPr="00031A20">
        <w:rPr>
          <w:rFonts w:ascii="Arial" w:hAnsi="Arial" w:cs="Arial"/>
          <w:sz w:val="22"/>
          <w:szCs w:val="22"/>
        </w:rPr>
        <w:t>iPad mini 3</w:t>
      </w:r>
    </w:p>
    <w:p w:rsidR="009436CE" w:rsidRDefault="009436CE" w:rsidP="009436CE">
      <w:pPr>
        <w:pStyle w:val="ColorfulList-Accent11"/>
        <w:ind w:left="0"/>
        <w:rPr>
          <w:rFonts w:ascii="Arial" w:hAnsi="Arial" w:cs="Arial"/>
          <w:b/>
          <w:bCs/>
          <w:sz w:val="26"/>
          <w:szCs w:val="26"/>
        </w:rPr>
      </w:pPr>
    </w:p>
    <w:p w:rsidR="00E64879" w:rsidRPr="00983C6A" w:rsidRDefault="00E64879" w:rsidP="00E64879">
      <w:pPr>
        <w:pStyle w:val="ColorfulList-Accent11"/>
        <w:spacing w:before="240"/>
        <w:ind w:left="0"/>
        <w:rPr>
          <w:rFonts w:ascii="Arial" w:hAnsi="Arial" w:cs="Arial"/>
        </w:rPr>
      </w:pPr>
      <w:r w:rsidRPr="00983C6A">
        <w:rPr>
          <w:rFonts w:ascii="Arial" w:hAnsi="Arial" w:cs="Arial"/>
          <w:b/>
          <w:bCs/>
          <w:sz w:val="26"/>
          <w:szCs w:val="26"/>
        </w:rPr>
        <w:t>Product Specifications</w:t>
      </w:r>
      <w:r w:rsidR="00ED34C5">
        <w:rPr>
          <w:rFonts w:ascii="Arial" w:hAnsi="Arial" w:cs="Arial"/>
          <w:b/>
          <w:bCs/>
          <w:sz w:val="26"/>
          <w:szCs w:val="26"/>
        </w:rPr>
        <w:t xml:space="preserve"> </w:t>
      </w:r>
      <w:r w:rsidR="002974B6">
        <w:rPr>
          <w:rFonts w:ascii="Arial" w:hAnsi="Arial" w:cs="Arial"/>
          <w:b/>
          <w:bCs/>
          <w:sz w:val="26"/>
          <w:szCs w:val="26"/>
        </w:rPr>
        <w:t>for iPad 2</w:t>
      </w:r>
    </w:p>
    <w:p w:rsidR="00E64879" w:rsidRPr="00983C6A" w:rsidRDefault="00E64879" w:rsidP="00E64879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983C6A">
        <w:rPr>
          <w:rFonts w:ascii="Arial" w:eastAsia="MS Mincho" w:hAnsi="Arial" w:cs="Arial" w:hint="eastAsia"/>
          <w:sz w:val="22"/>
          <w:lang w:val="fr-FR" w:eastAsia="zh-CN"/>
        </w:rPr>
        <w:t>Dimensions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</w:t>
      </w:r>
      <w:r w:rsidRPr="00983C6A">
        <w:rPr>
          <w:rFonts w:ascii="Arial" w:eastAsia="MS Mincho" w:hAnsi="Arial" w:cs="Arial" w:hint="eastAsia"/>
          <w:sz w:val="22"/>
          <w:lang w:val="fr-FR" w:eastAsia="zh-CN"/>
        </w:rPr>
        <w:t>(</w:t>
      </w:r>
      <w:r w:rsidRPr="00983C6A">
        <w:rPr>
          <w:rFonts w:ascii="Arial" w:hAnsi="Arial" w:cs="Arial"/>
          <w:sz w:val="22"/>
          <w:lang w:val="fr-FR"/>
        </w:rPr>
        <w:t>L x W x H</w:t>
      </w:r>
      <w:r w:rsidRPr="00983C6A">
        <w:rPr>
          <w:rFonts w:ascii="Arial" w:eastAsia="MS Mincho" w:hAnsi="Arial" w:cs="Arial" w:hint="eastAsia"/>
          <w:sz w:val="22"/>
          <w:lang w:val="fr-FR" w:eastAsia="zh-CN"/>
        </w:rPr>
        <w:t xml:space="preserve">): </w:t>
      </w:r>
      <w:r w:rsidR="002974B6">
        <w:rPr>
          <w:rFonts w:ascii="Arial" w:eastAsia="MS Mincho" w:hAnsi="Arial" w:cs="Arial"/>
          <w:sz w:val="22"/>
          <w:lang w:val="fr-FR" w:eastAsia="zh-CN"/>
        </w:rPr>
        <w:t>252.8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mm x</w:t>
      </w:r>
      <w:r>
        <w:rPr>
          <w:rFonts w:ascii="Arial" w:eastAsia="MS Mincho" w:hAnsi="Arial" w:cs="Arial"/>
          <w:sz w:val="22"/>
          <w:lang w:val="fr-FR" w:eastAsia="zh-CN"/>
        </w:rPr>
        <w:t xml:space="preserve"> </w:t>
      </w:r>
      <w:r w:rsidR="002974B6">
        <w:rPr>
          <w:rFonts w:ascii="Arial" w:eastAsia="MS Mincho" w:hAnsi="Arial" w:cs="Arial"/>
          <w:sz w:val="22"/>
          <w:lang w:val="fr-FR" w:eastAsia="zh-CN"/>
        </w:rPr>
        <w:t>183.8</w:t>
      </w:r>
      <w:r>
        <w:rPr>
          <w:rFonts w:ascii="Arial" w:eastAsia="MS Mincho" w:hAnsi="Arial" w:cs="Arial"/>
          <w:sz w:val="22"/>
          <w:lang w:val="fr-FR" w:eastAsia="zh-CN"/>
        </w:rPr>
        <w:t xml:space="preserve"> mm x </w:t>
      </w:r>
      <w:r w:rsidR="002974B6">
        <w:rPr>
          <w:rFonts w:ascii="Arial" w:eastAsia="MS Mincho" w:hAnsi="Arial" w:cs="Arial"/>
          <w:sz w:val="22"/>
          <w:lang w:val="fr-FR" w:eastAsia="zh-CN"/>
        </w:rPr>
        <w:t>14.3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mm</w:t>
      </w:r>
    </w:p>
    <w:p w:rsidR="00E64879" w:rsidRPr="002974B6" w:rsidRDefault="00E64879" w:rsidP="00E64879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983C6A">
        <w:rPr>
          <w:rFonts w:ascii="Arial" w:eastAsia="MS Mincho" w:hAnsi="Arial" w:cs="Arial" w:hint="eastAsia"/>
          <w:sz w:val="22"/>
          <w:lang w:eastAsia="zh-CN"/>
        </w:rPr>
        <w:t xml:space="preserve">Weight: </w:t>
      </w:r>
      <w:r w:rsidR="002974B6">
        <w:rPr>
          <w:rFonts w:ascii="Arial" w:hAnsi="Arial" w:cs="Arial"/>
          <w:sz w:val="22"/>
          <w:szCs w:val="22"/>
        </w:rPr>
        <w:t>342</w:t>
      </w:r>
      <w:r w:rsidRPr="00983C6A">
        <w:rPr>
          <w:rFonts w:ascii="Arial" w:hAnsi="Arial" w:cs="Arial"/>
          <w:sz w:val="22"/>
          <w:szCs w:val="22"/>
        </w:rPr>
        <w:t>g</w:t>
      </w:r>
    </w:p>
    <w:p w:rsidR="002974B6" w:rsidRDefault="002974B6" w:rsidP="002974B6">
      <w:pPr>
        <w:rPr>
          <w:rFonts w:ascii="Arial" w:hAnsi="Arial" w:cs="Arial"/>
          <w:sz w:val="22"/>
          <w:szCs w:val="22"/>
        </w:rPr>
      </w:pPr>
    </w:p>
    <w:p w:rsidR="002974B6" w:rsidRPr="00983C6A" w:rsidRDefault="002974B6" w:rsidP="002974B6">
      <w:pPr>
        <w:pStyle w:val="ColorfulList-Accent11"/>
        <w:spacing w:before="240"/>
        <w:ind w:left="0"/>
        <w:rPr>
          <w:rFonts w:ascii="Arial" w:hAnsi="Arial" w:cs="Arial"/>
        </w:rPr>
      </w:pPr>
      <w:r w:rsidRPr="00983C6A">
        <w:rPr>
          <w:rFonts w:ascii="Arial" w:hAnsi="Arial" w:cs="Arial"/>
          <w:b/>
          <w:bCs/>
          <w:sz w:val="26"/>
          <w:szCs w:val="26"/>
        </w:rPr>
        <w:t>Product Specifications</w:t>
      </w:r>
      <w:r>
        <w:rPr>
          <w:rFonts w:ascii="Arial" w:hAnsi="Arial" w:cs="Arial"/>
          <w:b/>
          <w:bCs/>
          <w:sz w:val="26"/>
          <w:szCs w:val="26"/>
        </w:rPr>
        <w:t xml:space="preserve"> for all iPad mini models</w:t>
      </w:r>
    </w:p>
    <w:p w:rsidR="002974B6" w:rsidRPr="00983C6A" w:rsidRDefault="002974B6" w:rsidP="002974B6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983C6A">
        <w:rPr>
          <w:rFonts w:ascii="Arial" w:eastAsia="MS Mincho" w:hAnsi="Arial" w:cs="Arial" w:hint="eastAsia"/>
          <w:sz w:val="22"/>
          <w:lang w:val="fr-FR" w:eastAsia="zh-CN"/>
        </w:rPr>
        <w:t>Dimensions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</w:t>
      </w:r>
      <w:r w:rsidRPr="00983C6A">
        <w:rPr>
          <w:rFonts w:ascii="Arial" w:eastAsia="MS Mincho" w:hAnsi="Arial" w:cs="Arial" w:hint="eastAsia"/>
          <w:sz w:val="22"/>
          <w:lang w:val="fr-FR" w:eastAsia="zh-CN"/>
        </w:rPr>
        <w:t>(</w:t>
      </w:r>
      <w:r w:rsidRPr="00983C6A">
        <w:rPr>
          <w:rFonts w:ascii="Arial" w:hAnsi="Arial" w:cs="Arial"/>
          <w:sz w:val="22"/>
          <w:lang w:val="fr-FR"/>
        </w:rPr>
        <w:t>L x W x H</w:t>
      </w:r>
      <w:r w:rsidRPr="00983C6A">
        <w:rPr>
          <w:rFonts w:ascii="Arial" w:eastAsia="MS Mincho" w:hAnsi="Arial" w:cs="Arial" w:hint="eastAsia"/>
          <w:sz w:val="22"/>
          <w:lang w:val="fr-FR" w:eastAsia="zh-CN"/>
        </w:rPr>
        <w:t xml:space="preserve">): </w:t>
      </w:r>
      <w:r>
        <w:rPr>
          <w:rFonts w:ascii="Arial" w:eastAsia="MS Mincho" w:hAnsi="Arial" w:cs="Arial"/>
          <w:sz w:val="22"/>
          <w:lang w:val="fr-FR" w:eastAsia="zh-CN"/>
        </w:rPr>
        <w:t>210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mm x</w:t>
      </w:r>
      <w:r>
        <w:rPr>
          <w:rFonts w:ascii="Arial" w:eastAsia="MS Mincho" w:hAnsi="Arial" w:cs="Arial"/>
          <w:sz w:val="22"/>
          <w:lang w:val="fr-FR" w:eastAsia="zh-CN"/>
        </w:rPr>
        <w:t xml:space="preserve"> 144.4 mm x 15.3</w:t>
      </w:r>
      <w:r w:rsidRPr="00983C6A">
        <w:rPr>
          <w:rFonts w:ascii="Arial" w:eastAsia="MS Mincho" w:hAnsi="Arial" w:cs="Arial"/>
          <w:sz w:val="22"/>
          <w:lang w:val="fr-FR" w:eastAsia="zh-CN"/>
        </w:rPr>
        <w:t xml:space="preserve"> mm</w:t>
      </w:r>
    </w:p>
    <w:p w:rsidR="002974B6" w:rsidRPr="002974B6" w:rsidRDefault="002974B6" w:rsidP="002974B6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983C6A">
        <w:rPr>
          <w:rFonts w:ascii="Arial" w:eastAsia="MS Mincho" w:hAnsi="Arial" w:cs="Arial" w:hint="eastAsia"/>
          <w:sz w:val="22"/>
          <w:lang w:eastAsia="zh-CN"/>
        </w:rPr>
        <w:t xml:space="preserve">Weight: </w:t>
      </w:r>
      <w:r>
        <w:rPr>
          <w:rFonts w:ascii="Arial" w:hAnsi="Arial" w:cs="Arial"/>
          <w:sz w:val="22"/>
          <w:szCs w:val="22"/>
        </w:rPr>
        <w:t>242</w:t>
      </w:r>
      <w:r w:rsidRPr="00983C6A">
        <w:rPr>
          <w:rFonts w:ascii="Arial" w:hAnsi="Arial" w:cs="Arial"/>
          <w:sz w:val="22"/>
          <w:szCs w:val="22"/>
        </w:rPr>
        <w:t>g</w:t>
      </w:r>
    </w:p>
    <w:p w:rsidR="009436CE" w:rsidRPr="001E068A" w:rsidRDefault="009436CE" w:rsidP="009436CE">
      <w:pPr>
        <w:rPr>
          <w:rFonts w:ascii="Arial" w:hAnsi="Arial" w:cs="Arial"/>
          <w:noProof/>
          <w:sz w:val="22"/>
          <w:szCs w:val="22"/>
          <w:lang w:eastAsia="ja-JP"/>
        </w:rPr>
      </w:pPr>
    </w:p>
    <w:p w:rsidR="009436CE" w:rsidRPr="001E068A" w:rsidRDefault="009436CE" w:rsidP="009436CE">
      <w:pPr>
        <w:pStyle w:val="Nadpis3"/>
        <w:spacing w:before="0"/>
        <w:rPr>
          <w:rFonts w:ascii="Arial" w:hAnsi="Arial" w:cs="Arial"/>
          <w:sz w:val="22"/>
          <w:szCs w:val="22"/>
        </w:rPr>
      </w:pPr>
      <w:r w:rsidRPr="001E068A">
        <w:rPr>
          <w:rFonts w:ascii="Arial" w:hAnsi="Arial" w:cs="Arial"/>
        </w:rPr>
        <w:t>Warranty</w:t>
      </w:r>
    </w:p>
    <w:p w:rsidR="009436CE" w:rsidRPr="00E35E17" w:rsidRDefault="009436CE" w:rsidP="009436CE">
      <w:pPr>
        <w:numPr>
          <w:ilvl w:val="0"/>
          <w:numId w:val="10"/>
        </w:numPr>
        <w:spacing w:before="1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</w:t>
      </w:r>
      <w:r>
        <w:rPr>
          <w:rFonts w:ascii="Arial" w:hAnsi="Arial" w:cs="Arial"/>
          <w:sz w:val="22"/>
          <w:szCs w:val="22"/>
        </w:rPr>
        <w:t xml:space="preserve">-year limited hardware </w:t>
      </w:r>
      <w:r w:rsidR="004E034A">
        <w:rPr>
          <w:rFonts w:ascii="Arial" w:hAnsi="Arial" w:cs="Arial"/>
          <w:sz w:val="22"/>
          <w:szCs w:val="22"/>
        </w:rPr>
        <w:t xml:space="preserve">warranty in U.S. and </w:t>
      </w:r>
      <w:r w:rsidR="006D0BC0">
        <w:rPr>
          <w:rFonts w:ascii="Arial" w:hAnsi="Arial" w:cs="Arial"/>
          <w:sz w:val="22"/>
          <w:szCs w:val="22"/>
        </w:rPr>
        <w:t>Asia</w:t>
      </w:r>
      <w:r w:rsidR="00ED34C5">
        <w:rPr>
          <w:rFonts w:ascii="Arial" w:hAnsi="Arial" w:cs="Arial"/>
          <w:sz w:val="22"/>
          <w:szCs w:val="22"/>
        </w:rPr>
        <w:t xml:space="preserve"> </w:t>
      </w:r>
    </w:p>
    <w:p w:rsidR="009436CE" w:rsidRPr="009F79C5" w:rsidRDefault="009436CE" w:rsidP="009436CE">
      <w:pPr>
        <w:numPr>
          <w:ilvl w:val="0"/>
          <w:numId w:val="10"/>
        </w:numPr>
        <w:spacing w:before="1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</w:rPr>
        <w:t xml:space="preserve">-year limited hardware warranty in EMEA </w:t>
      </w:r>
    </w:p>
    <w:p w:rsidR="009436CE" w:rsidRPr="001E068A" w:rsidRDefault="00371FD7" w:rsidP="009436CE">
      <w:pPr>
        <w:pStyle w:val="Nadpis3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242570</wp:posOffset>
            </wp:positionV>
            <wp:extent cx="5019675" cy="7578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436CE" w:rsidRPr="001E068A">
        <w:rPr>
          <w:rFonts w:ascii="Arial" w:hAnsi="Arial" w:cs="Arial"/>
        </w:rPr>
        <w:t>Press Contact</w:t>
      </w:r>
    </w:p>
    <w:p w:rsidR="002D2811" w:rsidRPr="0072218F" w:rsidRDefault="002D2811" w:rsidP="002D2811">
      <w:pPr>
        <w:pStyle w:val="Bezmezer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Leona Daňková</w:t>
      </w:r>
    </w:p>
    <w:p w:rsidR="002D2811" w:rsidRPr="0072218F" w:rsidRDefault="002D2811" w:rsidP="002D281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2218F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2D2811" w:rsidRPr="0072218F" w:rsidRDefault="002D2811" w:rsidP="002D281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2218F">
        <w:rPr>
          <w:rFonts w:ascii="Arial" w:hAnsi="Arial" w:cs="Arial"/>
          <w:sz w:val="20"/>
          <w:szCs w:val="20"/>
          <w:lang w:val="cs-CZ"/>
        </w:rPr>
        <w:t>+420</w:t>
      </w:r>
      <w:r>
        <w:rPr>
          <w:rFonts w:ascii="Arial" w:hAnsi="Arial" w:cs="Arial"/>
          <w:sz w:val="20"/>
          <w:szCs w:val="20"/>
          <w:lang w:val="cs-CZ"/>
        </w:rPr>
        <w:t> 605 228</w:t>
      </w:r>
      <w:r w:rsidRPr="0072218F">
        <w:rPr>
          <w:rFonts w:ascii="Arial" w:hAnsi="Arial" w:cs="Arial"/>
          <w:sz w:val="20"/>
          <w:szCs w:val="20"/>
          <w:lang w:val="cs-CZ"/>
        </w:rPr>
        <w:t xml:space="preserve"> 8</w:t>
      </w:r>
      <w:r>
        <w:rPr>
          <w:rFonts w:ascii="Arial" w:hAnsi="Arial" w:cs="Arial"/>
          <w:sz w:val="20"/>
          <w:szCs w:val="20"/>
          <w:lang w:val="cs-CZ"/>
        </w:rPr>
        <w:t>10</w:t>
      </w:r>
    </w:p>
    <w:p w:rsidR="002D2811" w:rsidRPr="0072218F" w:rsidRDefault="002D2811" w:rsidP="002D2811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Pr="008976C4">
          <w:rPr>
            <w:rStyle w:val="Hypertextovodkaz"/>
            <w:rFonts w:ascii="Arial" w:hAnsi="Arial" w:cs="Arial"/>
            <w:lang w:val="cs-CZ"/>
          </w:rPr>
          <w:t>leona.dankova@taktiq.com</w:t>
        </w:r>
      </w:hyperlink>
      <w:r>
        <w:rPr>
          <w:rFonts w:ascii="Arial" w:hAnsi="Arial" w:cs="Arial"/>
          <w:lang w:val="cs-CZ"/>
        </w:rPr>
        <w:t xml:space="preserve"> </w:t>
      </w:r>
    </w:p>
    <w:p w:rsidR="00AB2E7F" w:rsidRPr="00C71813" w:rsidRDefault="00AB2E7F" w:rsidP="009436CE">
      <w:pPr>
        <w:rPr>
          <w:rFonts w:ascii="Arial" w:hAnsi="Arial" w:cs="Arial"/>
          <w:sz w:val="22"/>
        </w:rPr>
      </w:pPr>
    </w:p>
    <w:sectPr w:rsidR="00AB2E7F" w:rsidRPr="00C71813" w:rsidSect="009436CE">
      <w:head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3B" w:rsidRDefault="00211C3B">
      <w:r>
        <w:separator/>
      </w:r>
    </w:p>
  </w:endnote>
  <w:endnote w:type="continuationSeparator" w:id="0">
    <w:p w:rsidR="00211C3B" w:rsidRDefault="002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3B" w:rsidRDefault="00211C3B">
      <w:r>
        <w:separator/>
      </w:r>
    </w:p>
  </w:footnote>
  <w:footnote w:type="continuationSeparator" w:id="0">
    <w:p w:rsidR="00211C3B" w:rsidRDefault="0021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E" w:rsidRDefault="009436CE" w:rsidP="009436CE">
    <w:pPr>
      <w:rPr>
        <w:rStyle w:val="slostrnky"/>
        <w:rFonts w:ascii="Arial" w:hAnsi="Arial" w:cs="Arial"/>
        <w:b/>
        <w:bCs/>
        <w:sz w:val="22"/>
        <w:szCs w:val="22"/>
      </w:rPr>
    </w:pPr>
    <w:r w:rsidRPr="009C3E64">
      <w:rPr>
        <w:rFonts w:ascii="Arial" w:hAnsi="Arial" w:cs="Arial"/>
        <w:sz w:val="20"/>
        <w:szCs w:val="20"/>
      </w:rPr>
      <w:t>Logitech® HINGE for iPad® Air, iPad® mini and iPad mini with Retina display</w:t>
    </w:r>
    <w:r>
      <w:rPr>
        <w:rFonts w:ascii="Arial" w:hAnsi="Arial" w:cs="Arial"/>
        <w:sz w:val="20"/>
        <w:szCs w:val="20"/>
      </w:rPr>
      <w:t xml:space="preserve"> Fact Sheet </w:t>
    </w:r>
    <w:r w:rsidRPr="00335674">
      <w:rPr>
        <w:rFonts w:ascii="Arial" w:hAnsi="Arial" w:cs="Arial"/>
        <w:b/>
        <w:sz w:val="22"/>
        <w:szCs w:val="22"/>
      </w:rPr>
      <w:t>– Pa</w:t>
    </w:r>
    <w:r w:rsidRPr="00335674">
      <w:rPr>
        <w:rFonts w:ascii="Arial" w:hAnsi="Arial" w:cs="Arial"/>
        <w:b/>
        <w:bCs/>
        <w:sz w:val="22"/>
        <w:szCs w:val="22"/>
      </w:rPr>
      <w:t xml:space="preserve">ge </w:t>
    </w:r>
    <w:r w:rsidR="00ED2C5F" w:rsidRPr="00335674">
      <w:rPr>
        <w:rStyle w:val="slostrnky"/>
        <w:rFonts w:ascii="Arial" w:hAnsi="Arial" w:cs="Arial"/>
        <w:b/>
        <w:bCs/>
        <w:sz w:val="22"/>
        <w:szCs w:val="22"/>
      </w:rPr>
      <w:fldChar w:fldCharType="begin"/>
    </w:r>
    <w:r w:rsidRPr="00335674">
      <w:rPr>
        <w:rStyle w:val="slostrnky"/>
        <w:rFonts w:ascii="Arial" w:hAnsi="Arial" w:cs="Arial"/>
        <w:b/>
        <w:bCs/>
        <w:sz w:val="22"/>
        <w:szCs w:val="22"/>
      </w:rPr>
      <w:instrText xml:space="preserve"> PAGE </w:instrText>
    </w:r>
    <w:r w:rsidR="00ED2C5F" w:rsidRPr="00335674">
      <w:rPr>
        <w:rStyle w:val="slostrnky"/>
        <w:rFonts w:ascii="Arial" w:hAnsi="Arial" w:cs="Arial"/>
        <w:b/>
        <w:bCs/>
        <w:sz w:val="22"/>
        <w:szCs w:val="22"/>
      </w:rPr>
      <w:fldChar w:fldCharType="separate"/>
    </w:r>
    <w:r w:rsidR="00371FD7">
      <w:rPr>
        <w:rStyle w:val="slostrnky"/>
        <w:rFonts w:ascii="Arial" w:hAnsi="Arial" w:cs="Arial"/>
        <w:b/>
        <w:bCs/>
        <w:noProof/>
        <w:sz w:val="22"/>
        <w:szCs w:val="22"/>
      </w:rPr>
      <w:t>2</w:t>
    </w:r>
    <w:r w:rsidR="00ED2C5F" w:rsidRPr="00335674">
      <w:rPr>
        <w:rStyle w:val="slostrnky"/>
        <w:rFonts w:ascii="Arial" w:hAnsi="Arial" w:cs="Arial"/>
        <w:b/>
        <w:bCs/>
        <w:sz w:val="22"/>
        <w:szCs w:val="22"/>
      </w:rPr>
      <w:fldChar w:fldCharType="end"/>
    </w:r>
  </w:p>
  <w:p w:rsidR="009436CE" w:rsidRPr="00335674" w:rsidRDefault="009436CE" w:rsidP="009436CE">
    <w:pPr>
      <w:pStyle w:val="Zhlav"/>
      <w:jc w:val="right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227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 Bol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 Bol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058CE"/>
    <w:multiLevelType w:val="hybridMultilevel"/>
    <w:tmpl w:val="27F8B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A2338E"/>
    <w:multiLevelType w:val="hybridMultilevel"/>
    <w:tmpl w:val="1238493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0A1F6EAD"/>
    <w:multiLevelType w:val="hybridMultilevel"/>
    <w:tmpl w:val="43684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76954"/>
    <w:multiLevelType w:val="hybridMultilevel"/>
    <w:tmpl w:val="2864CD2C"/>
    <w:lvl w:ilvl="0" w:tplc="71928B2A">
      <w:start w:val="1"/>
      <w:numFmt w:val="decimal"/>
      <w:pStyle w:val="NumberedList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7618C"/>
    <w:multiLevelType w:val="hybridMultilevel"/>
    <w:tmpl w:val="1226BD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EE5BBA"/>
    <w:multiLevelType w:val="hybridMultilevel"/>
    <w:tmpl w:val="68D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2B63"/>
    <w:multiLevelType w:val="hybridMultilevel"/>
    <w:tmpl w:val="C2AC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60CBE"/>
    <w:multiLevelType w:val="hybridMultilevel"/>
    <w:tmpl w:val="474226C2"/>
    <w:lvl w:ilvl="0" w:tplc="49166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548ACA2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Arial" w:hAnsi="Arial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4371E"/>
    <w:multiLevelType w:val="hybridMultilevel"/>
    <w:tmpl w:val="6D9C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4F7111"/>
    <w:multiLevelType w:val="hybridMultilevel"/>
    <w:tmpl w:val="FDDC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E301C"/>
    <w:multiLevelType w:val="hybridMultilevel"/>
    <w:tmpl w:val="F27654DE"/>
    <w:lvl w:ilvl="0" w:tplc="513493D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C1907"/>
    <w:multiLevelType w:val="hybridMultilevel"/>
    <w:tmpl w:val="9732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E2676"/>
    <w:multiLevelType w:val="hybridMultilevel"/>
    <w:tmpl w:val="2D4E69F2"/>
    <w:lvl w:ilvl="0" w:tplc="DF6235CC">
      <w:numFmt w:val="bullet"/>
      <w:lvlText w:val="–"/>
      <w:lvlJc w:val="left"/>
      <w:pPr>
        <w:ind w:left="420" w:hanging="360"/>
      </w:pPr>
      <w:rPr>
        <w:rFonts w:ascii="Arial" w:eastAsia="MS Mincho" w:hAnsi="Aria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A9A29FB"/>
    <w:multiLevelType w:val="hybridMultilevel"/>
    <w:tmpl w:val="0F56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2EE9"/>
    <w:multiLevelType w:val="hybridMultilevel"/>
    <w:tmpl w:val="947E1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6D2719"/>
    <w:multiLevelType w:val="hybridMultilevel"/>
    <w:tmpl w:val="22A46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1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3F"/>
    <w:rsid w:val="00023CCB"/>
    <w:rsid w:val="00031A20"/>
    <w:rsid w:val="00062656"/>
    <w:rsid w:val="00063636"/>
    <w:rsid w:val="0006652A"/>
    <w:rsid w:val="000B3398"/>
    <w:rsid w:val="000B4239"/>
    <w:rsid w:val="000B631D"/>
    <w:rsid w:val="000C7F3E"/>
    <w:rsid w:val="000E34D4"/>
    <w:rsid w:val="001866F1"/>
    <w:rsid w:val="00187794"/>
    <w:rsid w:val="00190FB0"/>
    <w:rsid w:val="001F1C85"/>
    <w:rsid w:val="001F2809"/>
    <w:rsid w:val="00211C3B"/>
    <w:rsid w:val="002355A5"/>
    <w:rsid w:val="00283A4F"/>
    <w:rsid w:val="002974B6"/>
    <w:rsid w:val="002A7BD7"/>
    <w:rsid w:val="002C1946"/>
    <w:rsid w:val="002C3C8D"/>
    <w:rsid w:val="002D2811"/>
    <w:rsid w:val="002E58D4"/>
    <w:rsid w:val="002E7AAD"/>
    <w:rsid w:val="00303198"/>
    <w:rsid w:val="003501E8"/>
    <w:rsid w:val="00351760"/>
    <w:rsid w:val="00371FD7"/>
    <w:rsid w:val="003B543F"/>
    <w:rsid w:val="003B7B6F"/>
    <w:rsid w:val="003C0701"/>
    <w:rsid w:val="00435F67"/>
    <w:rsid w:val="00460E16"/>
    <w:rsid w:val="004C3C8E"/>
    <w:rsid w:val="004E034A"/>
    <w:rsid w:val="004E5E66"/>
    <w:rsid w:val="004F771D"/>
    <w:rsid w:val="005070ED"/>
    <w:rsid w:val="005369B6"/>
    <w:rsid w:val="00562679"/>
    <w:rsid w:val="00634073"/>
    <w:rsid w:val="00666FE3"/>
    <w:rsid w:val="00667C28"/>
    <w:rsid w:val="00677DF0"/>
    <w:rsid w:val="006D0BC0"/>
    <w:rsid w:val="006D39CB"/>
    <w:rsid w:val="006D7685"/>
    <w:rsid w:val="00725BA3"/>
    <w:rsid w:val="00773850"/>
    <w:rsid w:val="007949A3"/>
    <w:rsid w:val="007B206F"/>
    <w:rsid w:val="007B45A3"/>
    <w:rsid w:val="007B6459"/>
    <w:rsid w:val="007C7082"/>
    <w:rsid w:val="007C7FB0"/>
    <w:rsid w:val="007E2FAD"/>
    <w:rsid w:val="008005CE"/>
    <w:rsid w:val="00815026"/>
    <w:rsid w:val="0083207F"/>
    <w:rsid w:val="00842B71"/>
    <w:rsid w:val="00844471"/>
    <w:rsid w:val="00866A17"/>
    <w:rsid w:val="00877772"/>
    <w:rsid w:val="00882EB8"/>
    <w:rsid w:val="00883FA6"/>
    <w:rsid w:val="008C0C5B"/>
    <w:rsid w:val="008E1457"/>
    <w:rsid w:val="008F4A78"/>
    <w:rsid w:val="0091224F"/>
    <w:rsid w:val="009436CE"/>
    <w:rsid w:val="00981856"/>
    <w:rsid w:val="009B2E6E"/>
    <w:rsid w:val="009D01FE"/>
    <w:rsid w:val="009D6E1C"/>
    <w:rsid w:val="00A22150"/>
    <w:rsid w:val="00A83920"/>
    <w:rsid w:val="00A90DE5"/>
    <w:rsid w:val="00AB2E7F"/>
    <w:rsid w:val="00B6774D"/>
    <w:rsid w:val="00B80C77"/>
    <w:rsid w:val="00BC5052"/>
    <w:rsid w:val="00BE3593"/>
    <w:rsid w:val="00C31315"/>
    <w:rsid w:val="00C62106"/>
    <w:rsid w:val="00CB50BC"/>
    <w:rsid w:val="00D1396A"/>
    <w:rsid w:val="00D17F7A"/>
    <w:rsid w:val="00D2762F"/>
    <w:rsid w:val="00D76640"/>
    <w:rsid w:val="00D902A7"/>
    <w:rsid w:val="00E16E4E"/>
    <w:rsid w:val="00E25A2D"/>
    <w:rsid w:val="00E53E97"/>
    <w:rsid w:val="00E558AE"/>
    <w:rsid w:val="00E64879"/>
    <w:rsid w:val="00E90437"/>
    <w:rsid w:val="00ED2C5F"/>
    <w:rsid w:val="00ED34C5"/>
    <w:rsid w:val="00F11889"/>
    <w:rsid w:val="00F40E04"/>
    <w:rsid w:val="00F50A7B"/>
    <w:rsid w:val="00F57988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CE0332D-4F5E-4AA9-8FB5-E6B0FD13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No Spacing" w:qFormat="1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43F"/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qFormat/>
    <w:rsid w:val="003B543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243A5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3B543F"/>
    <w:pPr>
      <w:keepNext/>
      <w:spacing w:line="360" w:lineRule="auto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543F"/>
    <w:pPr>
      <w:spacing w:before="120" w:after="120" w:line="360" w:lineRule="auto"/>
    </w:pPr>
    <w:rPr>
      <w:snapToGrid w:val="0"/>
      <w:color w:val="000000"/>
    </w:rPr>
  </w:style>
  <w:style w:type="character" w:styleId="Hypertextovodkaz">
    <w:name w:val="Hyperlink"/>
    <w:rsid w:val="003B543F"/>
    <w:rPr>
      <w:color w:val="0000FF"/>
      <w:u w:val="single"/>
    </w:rPr>
  </w:style>
  <w:style w:type="paragraph" w:customStyle="1" w:styleId="DefaultText">
    <w:name w:val="Default Text"/>
    <w:basedOn w:val="Normln"/>
    <w:rsid w:val="003B543F"/>
    <w:rPr>
      <w:noProof/>
      <w:szCs w:val="20"/>
    </w:rPr>
  </w:style>
  <w:style w:type="paragraph" w:styleId="Zhlav">
    <w:name w:val="header"/>
    <w:basedOn w:val="Normln"/>
    <w:rsid w:val="003B543F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3B543F"/>
  </w:style>
  <w:style w:type="paragraph" w:styleId="Textkomente">
    <w:name w:val="annotation text"/>
    <w:basedOn w:val="Normln"/>
    <w:link w:val="TextkomenteChar"/>
    <w:uiPriority w:val="99"/>
    <w:semiHidden/>
    <w:rsid w:val="003B54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543F"/>
    <w:rPr>
      <w:b/>
      <w:bCs/>
    </w:rPr>
  </w:style>
  <w:style w:type="paragraph" w:customStyle="1" w:styleId="Char">
    <w:name w:val="Char"/>
    <w:basedOn w:val="Normln"/>
    <w:rsid w:val="003B543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Siln">
    <w:name w:val="Strong"/>
    <w:qFormat/>
    <w:rsid w:val="00FB32E8"/>
    <w:rPr>
      <w:b/>
      <w:bCs/>
    </w:rPr>
  </w:style>
  <w:style w:type="paragraph" w:styleId="Zpat">
    <w:name w:val="footer"/>
    <w:basedOn w:val="Normln"/>
    <w:link w:val="ZpatChar"/>
    <w:rsid w:val="00335674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rsid w:val="00335674"/>
    <w:rPr>
      <w:rFonts w:eastAsia="Times New Roman"/>
      <w:sz w:val="24"/>
      <w:szCs w:val="24"/>
    </w:rPr>
  </w:style>
  <w:style w:type="character" w:customStyle="1" w:styleId="Nadpis3Char">
    <w:name w:val="Nadpis 3 Char"/>
    <w:link w:val="Nadpis3"/>
    <w:rsid w:val="00243A5B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ItalicText">
    <w:name w:val="Italic Text"/>
    <w:basedOn w:val="Normln"/>
    <w:link w:val="ItalicTextCharChar"/>
    <w:rsid w:val="00243A5B"/>
    <w:pPr>
      <w:spacing w:before="40"/>
    </w:pPr>
    <w:rPr>
      <w:rFonts w:ascii="Arial" w:hAnsi="Arial"/>
      <w:i/>
      <w:sz w:val="16"/>
      <w:szCs w:val="20"/>
    </w:rPr>
  </w:style>
  <w:style w:type="character" w:customStyle="1" w:styleId="ItalicTextCharChar">
    <w:name w:val="Italic Text Char Char"/>
    <w:link w:val="ItalicText"/>
    <w:rsid w:val="00243A5B"/>
    <w:rPr>
      <w:rFonts w:ascii="Arial" w:eastAsia="Times New Roman" w:hAnsi="Arial"/>
      <w:i/>
      <w:sz w:val="16"/>
    </w:rPr>
  </w:style>
  <w:style w:type="character" w:styleId="Odkaznakoment">
    <w:name w:val="annotation reference"/>
    <w:rsid w:val="00243A5B"/>
    <w:rPr>
      <w:sz w:val="16"/>
      <w:szCs w:val="16"/>
    </w:rPr>
  </w:style>
  <w:style w:type="paragraph" w:styleId="Textbubliny">
    <w:name w:val="Balloon Text"/>
    <w:basedOn w:val="Normln"/>
    <w:link w:val="TextbublinyChar"/>
    <w:rsid w:val="00243A5B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243A5B"/>
    <w:rPr>
      <w:rFonts w:ascii="Lucida Grande" w:eastAsia="Times New Roman" w:hAnsi="Lucida Grande"/>
      <w:sz w:val="18"/>
      <w:szCs w:val="18"/>
    </w:rPr>
  </w:style>
  <w:style w:type="character" w:customStyle="1" w:styleId="apple-style-span">
    <w:name w:val="apple-style-span"/>
    <w:rsid w:val="00502136"/>
  </w:style>
  <w:style w:type="paragraph" w:customStyle="1" w:styleId="NumberedList">
    <w:name w:val="Numbered List"/>
    <w:basedOn w:val="Normln"/>
    <w:rsid w:val="00896EA1"/>
    <w:pPr>
      <w:numPr>
        <w:numId w:val="5"/>
      </w:numPr>
      <w:spacing w:before="40"/>
    </w:pPr>
    <w:rPr>
      <w:rFonts w:ascii="Arial" w:eastAsia="Arial" w:hAnsi="Arial"/>
      <w:sz w:val="20"/>
      <w:szCs w:val="20"/>
    </w:rPr>
  </w:style>
  <w:style w:type="paragraph" w:customStyle="1" w:styleId="MediumGrid21">
    <w:name w:val="Medium Grid 21"/>
    <w:uiPriority w:val="1"/>
    <w:qFormat/>
    <w:rsid w:val="00C95CCA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ln"/>
    <w:qFormat/>
    <w:rsid w:val="00B8417E"/>
    <w:pPr>
      <w:ind w:left="720"/>
      <w:contextualSpacing/>
    </w:pPr>
  </w:style>
  <w:style w:type="character" w:customStyle="1" w:styleId="TextkomenteChar">
    <w:name w:val="Text komentáře Char"/>
    <w:link w:val="Textkomente"/>
    <w:uiPriority w:val="99"/>
    <w:semiHidden/>
    <w:rsid w:val="00B8417E"/>
    <w:rPr>
      <w:rFonts w:eastAsia="Times New Roman"/>
    </w:rPr>
  </w:style>
  <w:style w:type="paragraph" w:customStyle="1" w:styleId="Default">
    <w:name w:val="Default"/>
    <w:rsid w:val="009558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A77D3E"/>
    <w:rPr>
      <w:rFonts w:eastAsia="Times New Roman"/>
      <w:sz w:val="24"/>
      <w:szCs w:val="24"/>
    </w:rPr>
  </w:style>
  <w:style w:type="table" w:styleId="Mkatabulky">
    <w:name w:val="Table Grid"/>
    <w:basedOn w:val="Normlntabulka"/>
    <w:uiPriority w:val="99"/>
    <w:rsid w:val="0077753F"/>
    <w:rPr>
      <w:rFonts w:ascii="Arial" w:eastAsia="Cambria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72"/>
    <w:qFormat/>
    <w:rsid w:val="00E90437"/>
    <w:pPr>
      <w:ind w:left="720"/>
      <w:contextualSpacing/>
    </w:pPr>
  </w:style>
  <w:style w:type="paragraph" w:customStyle="1" w:styleId="Bezmezer1">
    <w:name w:val="Bez mezer1"/>
    <w:uiPriority w:val="1"/>
    <w:qFormat/>
    <w:rsid w:val="002D2811"/>
    <w:pPr>
      <w:autoSpaceDE w:val="0"/>
      <w:autoSpaceDN w:val="0"/>
      <w:adjustRightInd w:val="0"/>
    </w:pPr>
    <w:rPr>
      <w:rFonts w:eastAsia="ヒラギノ角ゴ Pro W3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7 13_Logitech Wireless Mouse M560 Fact Sheet-DRAFT.DOC</vt:lpstr>
    </vt:vector>
  </TitlesOfParts>
  <Company>Ruder Finn</Company>
  <LinksUpToDate>false</LinksUpToDate>
  <CharactersWithSpaces>1950</CharactersWithSpaces>
  <SharedDoc>false</SharedDoc>
  <HLinks>
    <vt:vector size="6" baseType="variant"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mailto:jmonney@logitech.com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7 13_Logitech Wireless Mouse M560 Fact Sheet-DRAFT.DOC</dc:title>
  <dc:creator>pmccracken</dc:creator>
  <cp:lastModifiedBy>Leona</cp:lastModifiedBy>
  <cp:revision>6</cp:revision>
  <cp:lastPrinted>2014-04-21T15:25:00Z</cp:lastPrinted>
  <dcterms:created xsi:type="dcterms:W3CDTF">2014-11-05T03:54:00Z</dcterms:created>
  <dcterms:modified xsi:type="dcterms:W3CDTF">2014-11-18T12:41:00Z</dcterms:modified>
</cp:coreProperties>
</file>